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D6CC67A" w14:textId="77777777" w:rsidR="000936A5" w:rsidRPr="00A66760" w:rsidRDefault="000936A5" w:rsidP="000936A5">
      <w:pPr>
        <w:autoSpaceDE w:val="0"/>
        <w:autoSpaceDN w:val="0"/>
        <w:adjustRightInd w:val="0"/>
        <w:spacing w:after="0" w:line="360" w:lineRule="auto"/>
        <w:jc w:val="center"/>
        <w:rPr>
          <w:rFonts w:ascii="Arial" w:hAnsi="Arial" w:cs="Arial"/>
          <w:b/>
          <w:bCs/>
          <w:sz w:val="24"/>
          <w:szCs w:val="24"/>
        </w:rPr>
      </w:pPr>
      <w:r w:rsidRPr="00A66760">
        <w:rPr>
          <w:rFonts w:ascii="Arial" w:hAnsi="Arial" w:cs="Arial"/>
          <w:b/>
          <w:bCs/>
          <w:sz w:val="24"/>
          <w:szCs w:val="24"/>
        </w:rPr>
        <w:t>BAB I</w:t>
      </w:r>
    </w:p>
    <w:p w14:paraId="3F924B88" w14:textId="016E512F" w:rsidR="000936A5" w:rsidRPr="00A66760" w:rsidRDefault="000936A5" w:rsidP="00C9597A">
      <w:pPr>
        <w:autoSpaceDE w:val="0"/>
        <w:autoSpaceDN w:val="0"/>
        <w:adjustRightInd w:val="0"/>
        <w:spacing w:after="0" w:line="360" w:lineRule="auto"/>
        <w:jc w:val="center"/>
        <w:rPr>
          <w:rFonts w:ascii="Arial" w:hAnsi="Arial" w:cs="Arial"/>
          <w:b/>
          <w:bCs/>
          <w:sz w:val="24"/>
          <w:szCs w:val="24"/>
        </w:rPr>
      </w:pPr>
      <w:r w:rsidRPr="00A66760">
        <w:rPr>
          <w:rFonts w:ascii="Arial" w:hAnsi="Arial" w:cs="Arial"/>
          <w:b/>
          <w:bCs/>
          <w:sz w:val="24"/>
          <w:szCs w:val="24"/>
        </w:rPr>
        <w:t>PENDAHULUAN</w:t>
      </w:r>
    </w:p>
    <w:p w14:paraId="6A687200" w14:textId="7A50F243" w:rsidR="00A66760" w:rsidRPr="003C5F31" w:rsidRDefault="000936A5" w:rsidP="00A66760">
      <w:pPr>
        <w:numPr>
          <w:ilvl w:val="1"/>
          <w:numId w:val="5"/>
        </w:numPr>
        <w:autoSpaceDE w:val="0"/>
        <w:autoSpaceDN w:val="0"/>
        <w:adjustRightInd w:val="0"/>
        <w:spacing w:after="0" w:line="360" w:lineRule="auto"/>
        <w:jc w:val="both"/>
        <w:rPr>
          <w:rFonts w:ascii="Arial" w:hAnsi="Arial" w:cs="Arial"/>
          <w:b/>
          <w:bCs/>
          <w:lang w:val="id-ID"/>
        </w:rPr>
      </w:pPr>
      <w:r w:rsidRPr="00CC2F0A">
        <w:rPr>
          <w:rFonts w:ascii="Arial" w:hAnsi="Arial" w:cs="Arial"/>
          <w:b/>
          <w:bCs/>
        </w:rPr>
        <w:t>Maksud dan Tu</w:t>
      </w:r>
      <w:r w:rsidR="00DA4CD4">
        <w:rPr>
          <w:rFonts w:ascii="Arial" w:hAnsi="Arial" w:cs="Arial"/>
          <w:b/>
          <w:bCs/>
        </w:rPr>
        <w:t>juan Penyusunan Laporan Keuangan</w:t>
      </w:r>
      <w:r w:rsidR="00AC2FB4">
        <w:rPr>
          <w:rFonts w:ascii="Arial" w:hAnsi="Arial" w:cs="Arial"/>
          <w:b/>
          <w:bCs/>
          <w:lang w:val="id-ID"/>
        </w:rPr>
        <w:t xml:space="preserve"> </w:t>
      </w:r>
    </w:p>
    <w:p w14:paraId="43EA62C9" w14:textId="77777777" w:rsidR="003C5F31" w:rsidRPr="00F03338" w:rsidRDefault="003C5F31" w:rsidP="003C5F31">
      <w:pPr>
        <w:autoSpaceDE w:val="0"/>
        <w:autoSpaceDN w:val="0"/>
        <w:adjustRightInd w:val="0"/>
        <w:spacing w:after="0" w:line="360" w:lineRule="auto"/>
        <w:ind w:left="450"/>
        <w:jc w:val="both"/>
        <w:rPr>
          <w:rFonts w:ascii="Arial" w:hAnsi="Arial" w:cs="Arial"/>
          <w:b/>
          <w:bCs/>
          <w:lang w:val="id-ID"/>
        </w:rPr>
      </w:pPr>
    </w:p>
    <w:p w14:paraId="11DC8B5E" w14:textId="77777777" w:rsidR="000936A5" w:rsidRPr="00CC2F0A" w:rsidRDefault="000936A5" w:rsidP="00CF611C">
      <w:pPr>
        <w:autoSpaceDE w:val="0"/>
        <w:autoSpaceDN w:val="0"/>
        <w:adjustRightInd w:val="0"/>
        <w:spacing w:after="0" w:line="480" w:lineRule="auto"/>
        <w:ind w:left="426" w:firstLine="720"/>
        <w:jc w:val="both"/>
        <w:rPr>
          <w:rFonts w:ascii="Arial" w:hAnsi="Arial" w:cs="Arial"/>
          <w:bCs/>
          <w:lang w:val="id-ID"/>
        </w:rPr>
      </w:pPr>
      <w:r w:rsidRPr="00CC2F0A">
        <w:rPr>
          <w:rFonts w:ascii="Arial" w:hAnsi="Arial" w:cs="Arial"/>
          <w:bCs/>
          <w:lang w:val="id-ID"/>
        </w:rPr>
        <w:t>Keuangan Daerah adalah semua hak dan kewajiban daerah dalam rangka penyelenggaraan Pemerintah Daerah yang dapat dihitung dengan uang termasuk didalamnya, segala bentuk kekayaan yang berhubungan dengan hak dan kewajiban daerah terkait dalam kerangka Anggaran Pendapatan dan Belanja Daerah (APBD) yang merupakan rencana kerja tahunan daerah yang ditetapkan berdasarkan peraturan daerah.</w:t>
      </w:r>
    </w:p>
    <w:p w14:paraId="54DB6086" w14:textId="0E6AFA8A" w:rsidR="000936A5" w:rsidRPr="00CC2F0A" w:rsidRDefault="000936A5" w:rsidP="00CF611C">
      <w:pPr>
        <w:autoSpaceDE w:val="0"/>
        <w:autoSpaceDN w:val="0"/>
        <w:adjustRightInd w:val="0"/>
        <w:spacing w:after="0" w:line="480" w:lineRule="auto"/>
        <w:ind w:left="426" w:firstLine="720"/>
        <w:jc w:val="both"/>
        <w:rPr>
          <w:rFonts w:ascii="Arial" w:hAnsi="Arial" w:cs="Arial"/>
          <w:bCs/>
          <w:lang w:val="id-ID"/>
        </w:rPr>
      </w:pPr>
      <w:r w:rsidRPr="00CC2F0A">
        <w:rPr>
          <w:rFonts w:ascii="Arial" w:hAnsi="Arial" w:cs="Arial"/>
          <w:bCs/>
          <w:lang w:val="id-ID"/>
        </w:rPr>
        <w:t xml:space="preserve">Laporan Keuangan disusun untuk menyediakan informasi yang relevan mengenai posisi keuangan dan seluruh transaksi selama satu periode pelaporan. </w:t>
      </w:r>
      <w:r w:rsidRPr="00CC2F0A">
        <w:rPr>
          <w:rFonts w:ascii="Arial" w:hAnsi="Arial" w:cs="Arial"/>
          <w:lang w:val="sv-SE"/>
        </w:rPr>
        <w:t xml:space="preserve">Maksud dan tujuan penyusunan Laporan Keuangan </w:t>
      </w:r>
      <w:r w:rsidRPr="00CC2F0A">
        <w:rPr>
          <w:rFonts w:ascii="Arial" w:hAnsi="Arial" w:cs="Arial"/>
          <w:lang w:val="id-ID"/>
        </w:rPr>
        <w:t>Kecamatan Parittiga</w:t>
      </w:r>
      <w:r w:rsidRPr="00CC2F0A">
        <w:rPr>
          <w:rFonts w:ascii="Arial" w:hAnsi="Arial" w:cs="Arial"/>
          <w:lang w:val="sv-SE"/>
        </w:rPr>
        <w:t xml:space="preserve"> Kabupaten Bangka Barat adalah </w:t>
      </w:r>
      <w:r w:rsidRPr="00CC2F0A">
        <w:rPr>
          <w:rFonts w:ascii="Arial" w:hAnsi="Arial" w:cs="Arial"/>
          <w:lang w:val="id-ID"/>
        </w:rPr>
        <w:t>sebagai berikut :</w:t>
      </w:r>
    </w:p>
    <w:p w14:paraId="7F12EA8A" w14:textId="77777777" w:rsidR="000936A5" w:rsidRPr="00CC2F0A" w:rsidRDefault="000936A5" w:rsidP="00CF611C">
      <w:pPr>
        <w:numPr>
          <w:ilvl w:val="0"/>
          <w:numId w:val="6"/>
        </w:numPr>
        <w:tabs>
          <w:tab w:val="left" w:pos="851"/>
        </w:tabs>
        <w:spacing w:before="120" w:after="0" w:line="480" w:lineRule="auto"/>
        <w:ind w:left="851" w:hanging="425"/>
        <w:jc w:val="both"/>
        <w:rPr>
          <w:rFonts w:ascii="Arial" w:hAnsi="Arial" w:cs="Arial"/>
        </w:rPr>
      </w:pPr>
      <w:r w:rsidRPr="00CC2F0A">
        <w:rPr>
          <w:rFonts w:ascii="Arial" w:hAnsi="Arial" w:cs="Arial"/>
          <w:lang w:val="id-ID"/>
        </w:rPr>
        <w:t>U</w:t>
      </w:r>
      <w:r w:rsidRPr="00CC2F0A">
        <w:rPr>
          <w:rFonts w:ascii="Arial" w:hAnsi="Arial" w:cs="Arial"/>
          <w:lang w:val="sv-SE"/>
        </w:rPr>
        <w:t>ntuk memberikan kontribusi dalam penyusunan Laporan Keuangan Pemerintah Daerah Kabupaten Bangka Barat sesuai fungsi laporan tersebut adalah sebagai Entitas Akuntansi, dimana kompilasi dari entitas akuntansi akan menjadi Entitas Pelaporan yang merupakan Laporan Keuangan Pemerintah Daerah Kabupaten Bangka Barat</w:t>
      </w:r>
      <w:r w:rsidRPr="00CC2F0A">
        <w:rPr>
          <w:rFonts w:ascii="Arial" w:hAnsi="Arial" w:cs="Arial"/>
          <w:lang w:val="id-ID"/>
        </w:rPr>
        <w:t>.</w:t>
      </w:r>
    </w:p>
    <w:p w14:paraId="13BCA5A0" w14:textId="77777777" w:rsidR="000936A5" w:rsidRPr="00CC2F0A" w:rsidRDefault="000936A5" w:rsidP="00CF611C">
      <w:pPr>
        <w:numPr>
          <w:ilvl w:val="0"/>
          <w:numId w:val="6"/>
        </w:numPr>
        <w:tabs>
          <w:tab w:val="left" w:pos="851"/>
        </w:tabs>
        <w:spacing w:before="120" w:after="0" w:line="480" w:lineRule="auto"/>
        <w:ind w:left="851" w:hanging="425"/>
        <w:jc w:val="both"/>
        <w:rPr>
          <w:rFonts w:ascii="Arial" w:hAnsi="Arial" w:cs="Arial"/>
        </w:rPr>
      </w:pPr>
      <w:r w:rsidRPr="00CC2F0A">
        <w:rPr>
          <w:rFonts w:ascii="Arial" w:hAnsi="Arial" w:cs="Arial"/>
          <w:lang w:val="id-ID"/>
        </w:rPr>
        <w:t>S</w:t>
      </w:r>
      <w:r w:rsidRPr="00CC2F0A">
        <w:rPr>
          <w:rFonts w:ascii="Arial" w:hAnsi="Arial" w:cs="Arial"/>
        </w:rPr>
        <w:t xml:space="preserve">ebagai bentuk pertanggungjawaban Kecamatan Parittiga atas pengelolaan keuangan serta menyediakan informasi yang relevan mengenai posisi keuangan dan seluruh transaksi yang dilakukan satuan kerja khususnya selaku entitas akuntansi selama satu periode pelaporan. </w:t>
      </w:r>
    </w:p>
    <w:p w14:paraId="47FF5808" w14:textId="226E6D92" w:rsidR="000936A5" w:rsidRPr="00116324" w:rsidRDefault="000936A5" w:rsidP="00CF611C">
      <w:pPr>
        <w:numPr>
          <w:ilvl w:val="0"/>
          <w:numId w:val="6"/>
        </w:numPr>
        <w:tabs>
          <w:tab w:val="left" w:pos="851"/>
        </w:tabs>
        <w:spacing w:before="120" w:after="0" w:line="480" w:lineRule="auto"/>
        <w:ind w:left="851" w:hanging="425"/>
        <w:jc w:val="both"/>
        <w:rPr>
          <w:rFonts w:ascii="Arial" w:hAnsi="Arial" w:cs="Arial"/>
        </w:rPr>
      </w:pPr>
      <w:r w:rsidRPr="00CC2F0A">
        <w:rPr>
          <w:rFonts w:ascii="Arial" w:hAnsi="Arial" w:cs="Arial"/>
          <w:lang w:val="id-ID"/>
        </w:rPr>
        <w:t>M</w:t>
      </w:r>
      <w:r w:rsidRPr="00CC2F0A">
        <w:rPr>
          <w:rFonts w:ascii="Arial" w:hAnsi="Arial" w:cs="Arial"/>
        </w:rPr>
        <w:t xml:space="preserve">enyajikan informasi bagi pembacanya mengenai posisi keuangan, realisasi anggaran, dan kinerja keuangan </w:t>
      </w:r>
      <w:r w:rsidRPr="00CC2F0A">
        <w:rPr>
          <w:rFonts w:ascii="Arial" w:hAnsi="Arial" w:cs="Arial"/>
          <w:lang w:val="id-ID"/>
        </w:rPr>
        <w:t>Perangkat Daerah Kecamatan Parittiga Kabupaten Bangka Barat.</w:t>
      </w:r>
    </w:p>
    <w:p w14:paraId="2E10C6B4" w14:textId="77777777" w:rsidR="00116324" w:rsidRPr="00C9597A" w:rsidRDefault="00116324" w:rsidP="00116324">
      <w:pPr>
        <w:tabs>
          <w:tab w:val="left" w:pos="851"/>
        </w:tabs>
        <w:spacing w:before="120" w:after="0" w:line="480" w:lineRule="auto"/>
        <w:jc w:val="both"/>
        <w:rPr>
          <w:rFonts w:ascii="Arial" w:hAnsi="Arial" w:cs="Arial"/>
        </w:rPr>
      </w:pPr>
    </w:p>
    <w:p w14:paraId="29E11049" w14:textId="326847A6" w:rsidR="000936A5" w:rsidRPr="00E53F87" w:rsidRDefault="000936A5" w:rsidP="00E53F87">
      <w:pPr>
        <w:pStyle w:val="ListParagraph"/>
        <w:numPr>
          <w:ilvl w:val="1"/>
          <w:numId w:val="5"/>
        </w:numPr>
        <w:tabs>
          <w:tab w:val="left" w:pos="284"/>
          <w:tab w:val="left" w:pos="426"/>
        </w:tabs>
        <w:autoSpaceDE w:val="0"/>
        <w:autoSpaceDN w:val="0"/>
        <w:adjustRightInd w:val="0"/>
        <w:spacing w:after="0" w:line="360" w:lineRule="auto"/>
        <w:jc w:val="both"/>
        <w:rPr>
          <w:rFonts w:ascii="Arial" w:hAnsi="Arial" w:cs="Arial"/>
          <w:b/>
          <w:bCs/>
        </w:rPr>
      </w:pPr>
      <w:r w:rsidRPr="00E53F87">
        <w:rPr>
          <w:rFonts w:ascii="Arial" w:hAnsi="Arial" w:cs="Arial"/>
          <w:b/>
          <w:bCs/>
        </w:rPr>
        <w:lastRenderedPageBreak/>
        <w:t xml:space="preserve">Landasan Hukum Penyusunan Laporan Keuangan </w:t>
      </w:r>
    </w:p>
    <w:p w14:paraId="7BC0E6EF" w14:textId="77777777" w:rsidR="00E53F87" w:rsidRPr="00E53F87" w:rsidRDefault="00E53F87" w:rsidP="00E53F87">
      <w:pPr>
        <w:pStyle w:val="ListParagraph"/>
        <w:tabs>
          <w:tab w:val="left" w:pos="284"/>
          <w:tab w:val="left" w:pos="426"/>
        </w:tabs>
        <w:autoSpaceDE w:val="0"/>
        <w:autoSpaceDN w:val="0"/>
        <w:adjustRightInd w:val="0"/>
        <w:spacing w:after="0" w:line="360" w:lineRule="auto"/>
        <w:ind w:left="450"/>
        <w:jc w:val="both"/>
        <w:rPr>
          <w:rFonts w:ascii="Arial" w:hAnsi="Arial" w:cs="Arial"/>
        </w:rPr>
      </w:pPr>
    </w:p>
    <w:p w14:paraId="3A3A9125" w14:textId="77777777" w:rsidR="000936A5" w:rsidRPr="00CC2F0A" w:rsidRDefault="000936A5" w:rsidP="00A010AF">
      <w:pPr>
        <w:autoSpaceDE w:val="0"/>
        <w:autoSpaceDN w:val="0"/>
        <w:adjustRightInd w:val="0"/>
        <w:spacing w:after="0" w:line="480" w:lineRule="auto"/>
        <w:ind w:left="450" w:firstLine="810"/>
        <w:jc w:val="both"/>
        <w:rPr>
          <w:rFonts w:ascii="Arial" w:hAnsi="Arial" w:cs="Arial"/>
        </w:rPr>
      </w:pPr>
      <w:r w:rsidRPr="00CC2F0A">
        <w:rPr>
          <w:rFonts w:ascii="Arial" w:hAnsi="Arial" w:cs="Arial"/>
        </w:rPr>
        <w:t>Penyusunan Laporan Keuangan ini didasarkan pada peraturan perundang-undangan yang berlaku antara lain :</w:t>
      </w:r>
    </w:p>
    <w:p w14:paraId="0C7E1D0A" w14:textId="40FF50BF" w:rsidR="00A84950" w:rsidRPr="00116324" w:rsidRDefault="008C312B" w:rsidP="00A84950">
      <w:pPr>
        <w:numPr>
          <w:ilvl w:val="0"/>
          <w:numId w:val="3"/>
        </w:numPr>
        <w:autoSpaceDE w:val="0"/>
        <w:autoSpaceDN w:val="0"/>
        <w:adjustRightInd w:val="0"/>
        <w:spacing w:after="0" w:line="480" w:lineRule="auto"/>
        <w:ind w:hanging="270"/>
        <w:jc w:val="both"/>
        <w:rPr>
          <w:rFonts w:ascii="Arial" w:hAnsi="Arial" w:cs="Arial"/>
        </w:rPr>
      </w:pPr>
      <w:r w:rsidRPr="00CC2F0A">
        <w:rPr>
          <w:rFonts w:ascii="Arial" w:hAnsi="Arial" w:cs="Arial"/>
        </w:rPr>
        <w:t>Undang-Undang Nomor 17 Tahun 2003 tentang Keuangan Negara</w:t>
      </w:r>
      <w:r w:rsidR="001B5808">
        <w:rPr>
          <w:rFonts w:ascii="Arial" w:hAnsi="Arial" w:cs="Arial"/>
          <w:lang w:val="id-ID"/>
        </w:rPr>
        <w:t xml:space="preserve"> ( Lembaran Negara Republik Indonesia Nomor 4286 )</w:t>
      </w:r>
      <w:r w:rsidRPr="00CC2F0A">
        <w:rPr>
          <w:rFonts w:ascii="Arial" w:hAnsi="Arial" w:cs="Arial"/>
        </w:rPr>
        <w:t>;</w:t>
      </w:r>
    </w:p>
    <w:p w14:paraId="4C9CCA8E" w14:textId="26CC3184" w:rsidR="008C312B" w:rsidRPr="00CC2F0A" w:rsidRDefault="008C312B" w:rsidP="00A010AF">
      <w:pPr>
        <w:numPr>
          <w:ilvl w:val="0"/>
          <w:numId w:val="3"/>
        </w:numPr>
        <w:autoSpaceDE w:val="0"/>
        <w:autoSpaceDN w:val="0"/>
        <w:adjustRightInd w:val="0"/>
        <w:spacing w:after="0" w:line="480" w:lineRule="auto"/>
        <w:ind w:hanging="270"/>
        <w:jc w:val="both"/>
        <w:rPr>
          <w:rFonts w:ascii="Arial" w:hAnsi="Arial" w:cs="Arial"/>
        </w:rPr>
      </w:pPr>
      <w:r w:rsidRPr="00CC2F0A">
        <w:rPr>
          <w:rFonts w:ascii="Arial" w:hAnsi="Arial" w:cs="Arial"/>
        </w:rPr>
        <w:t>Undang-Undang Nomor 1 Tahun 2004 tentang Perbendaharaan Negara</w:t>
      </w:r>
      <w:r w:rsidR="0071313E">
        <w:rPr>
          <w:rFonts w:ascii="Arial" w:hAnsi="Arial" w:cs="Arial"/>
          <w:lang w:val="id-ID"/>
        </w:rPr>
        <w:t xml:space="preserve"> ( Lembaran Negara Republik Indonesia Tahun 2004 Nomor 5, Tambahan Lembaran Negara Republik Indonesia Nomor 4355 )</w:t>
      </w:r>
      <w:r w:rsidRPr="00CC2F0A">
        <w:rPr>
          <w:rFonts w:ascii="Arial" w:hAnsi="Arial" w:cs="Arial"/>
        </w:rPr>
        <w:t>;</w:t>
      </w:r>
    </w:p>
    <w:p w14:paraId="3613969C" w14:textId="77777777" w:rsidR="008C312B" w:rsidRPr="00CC2F0A" w:rsidRDefault="008C312B" w:rsidP="00A010AF">
      <w:pPr>
        <w:numPr>
          <w:ilvl w:val="0"/>
          <w:numId w:val="3"/>
        </w:numPr>
        <w:autoSpaceDE w:val="0"/>
        <w:autoSpaceDN w:val="0"/>
        <w:adjustRightInd w:val="0"/>
        <w:spacing w:after="0" w:line="480" w:lineRule="auto"/>
        <w:ind w:hanging="270"/>
        <w:jc w:val="both"/>
        <w:rPr>
          <w:rFonts w:ascii="Arial" w:hAnsi="Arial" w:cs="Arial"/>
        </w:rPr>
      </w:pPr>
      <w:r w:rsidRPr="00CC2F0A">
        <w:rPr>
          <w:rFonts w:ascii="Arial" w:hAnsi="Arial" w:cs="Arial"/>
        </w:rPr>
        <w:t>Undang-Undang Nomor 15 Tahun 2004 tentang Pemeriksaan Pengelolaan dan Tanggung Jawab Keuangan;</w:t>
      </w:r>
    </w:p>
    <w:p w14:paraId="28859D2A" w14:textId="6C02EC28" w:rsidR="008C312B" w:rsidRPr="008D1961" w:rsidRDefault="008C312B" w:rsidP="00A010AF">
      <w:pPr>
        <w:numPr>
          <w:ilvl w:val="0"/>
          <w:numId w:val="3"/>
        </w:numPr>
        <w:autoSpaceDE w:val="0"/>
        <w:autoSpaceDN w:val="0"/>
        <w:adjustRightInd w:val="0"/>
        <w:spacing w:after="0" w:line="480" w:lineRule="auto"/>
        <w:ind w:hanging="270"/>
        <w:jc w:val="both"/>
        <w:rPr>
          <w:rFonts w:ascii="Arial" w:hAnsi="Arial" w:cs="Arial"/>
        </w:rPr>
      </w:pPr>
      <w:r w:rsidRPr="00CC2F0A">
        <w:rPr>
          <w:rFonts w:ascii="Arial" w:hAnsi="Arial" w:cs="Arial"/>
        </w:rPr>
        <w:t xml:space="preserve">Undang-Undang Nomor </w:t>
      </w:r>
      <w:r w:rsidR="00F45591">
        <w:rPr>
          <w:rFonts w:ascii="Arial" w:hAnsi="Arial" w:cs="Arial"/>
          <w:lang w:val="id-ID"/>
        </w:rPr>
        <w:t>23</w:t>
      </w:r>
      <w:r w:rsidRPr="00CC2F0A">
        <w:rPr>
          <w:rFonts w:ascii="Arial" w:hAnsi="Arial" w:cs="Arial"/>
        </w:rPr>
        <w:t xml:space="preserve"> Tahun 20</w:t>
      </w:r>
      <w:r w:rsidR="00F45591">
        <w:rPr>
          <w:rFonts w:ascii="Arial" w:hAnsi="Arial" w:cs="Arial"/>
          <w:lang w:val="id-ID"/>
        </w:rPr>
        <w:t>1</w:t>
      </w:r>
      <w:r w:rsidRPr="00CC2F0A">
        <w:rPr>
          <w:rFonts w:ascii="Arial" w:hAnsi="Arial" w:cs="Arial"/>
        </w:rPr>
        <w:t>4 tentang Pemerintahan Daerah</w:t>
      </w:r>
      <w:r w:rsidR="00F45591">
        <w:rPr>
          <w:rFonts w:ascii="Arial" w:hAnsi="Arial" w:cs="Arial"/>
          <w:lang w:val="id-ID"/>
        </w:rPr>
        <w:t xml:space="preserve"> ( Lembaran Negara Republik Indonesia Tahun 2014 Nomor 244, Tambahan Lembaran Negara Republik Indonesia Nomor 5587 )</w:t>
      </w:r>
      <w:r w:rsidRPr="00CC2F0A">
        <w:rPr>
          <w:rFonts w:ascii="Arial" w:hAnsi="Arial" w:cs="Arial"/>
        </w:rPr>
        <w:t>;</w:t>
      </w:r>
    </w:p>
    <w:p w14:paraId="20CFE1A2" w14:textId="390BF8B3" w:rsidR="003F018A" w:rsidRPr="00A010AF" w:rsidRDefault="008C312B" w:rsidP="00A010AF">
      <w:pPr>
        <w:numPr>
          <w:ilvl w:val="0"/>
          <w:numId w:val="3"/>
        </w:numPr>
        <w:autoSpaceDE w:val="0"/>
        <w:autoSpaceDN w:val="0"/>
        <w:adjustRightInd w:val="0"/>
        <w:spacing w:after="0" w:line="480" w:lineRule="auto"/>
        <w:ind w:hanging="270"/>
        <w:jc w:val="both"/>
        <w:rPr>
          <w:rFonts w:ascii="Arial" w:hAnsi="Arial" w:cs="Arial"/>
        </w:rPr>
      </w:pPr>
      <w:r w:rsidRPr="00CC2F0A">
        <w:rPr>
          <w:rFonts w:ascii="Arial" w:hAnsi="Arial" w:cs="Arial"/>
        </w:rPr>
        <w:t xml:space="preserve">Undang-Undang Nomor 33 Tahun 2004 tentang Perimbangan Keuangan antara Pemerintah Pusat dan Pemerintahan Daerah; </w:t>
      </w:r>
    </w:p>
    <w:p w14:paraId="19FE8D8A" w14:textId="12911C69" w:rsidR="003B2F82" w:rsidRPr="00226A41" w:rsidRDefault="008C312B" w:rsidP="00A010AF">
      <w:pPr>
        <w:numPr>
          <w:ilvl w:val="0"/>
          <w:numId w:val="3"/>
        </w:numPr>
        <w:autoSpaceDE w:val="0"/>
        <w:autoSpaceDN w:val="0"/>
        <w:adjustRightInd w:val="0"/>
        <w:spacing w:after="0" w:line="480" w:lineRule="auto"/>
        <w:ind w:hanging="270"/>
        <w:jc w:val="both"/>
        <w:rPr>
          <w:rFonts w:ascii="Arial" w:hAnsi="Arial" w:cs="Arial"/>
        </w:rPr>
      </w:pPr>
      <w:r w:rsidRPr="00CC2F0A">
        <w:rPr>
          <w:rFonts w:ascii="Arial" w:hAnsi="Arial" w:cs="Arial"/>
        </w:rPr>
        <w:t xml:space="preserve">Peraturan Pemerintah Nomor </w:t>
      </w:r>
      <w:r w:rsidR="00D811A6">
        <w:rPr>
          <w:rFonts w:ascii="Arial" w:hAnsi="Arial" w:cs="Arial"/>
          <w:lang w:val="id-ID"/>
        </w:rPr>
        <w:t>12</w:t>
      </w:r>
      <w:r w:rsidRPr="00CC2F0A">
        <w:rPr>
          <w:rFonts w:ascii="Arial" w:hAnsi="Arial" w:cs="Arial"/>
        </w:rPr>
        <w:t xml:space="preserve"> Tahun 20</w:t>
      </w:r>
      <w:r w:rsidR="00D811A6">
        <w:rPr>
          <w:rFonts w:ascii="Arial" w:hAnsi="Arial" w:cs="Arial"/>
          <w:lang w:val="id-ID"/>
        </w:rPr>
        <w:t>19</w:t>
      </w:r>
      <w:r w:rsidRPr="00CC2F0A">
        <w:rPr>
          <w:rFonts w:ascii="Arial" w:hAnsi="Arial" w:cs="Arial"/>
        </w:rPr>
        <w:t xml:space="preserve"> tentang Pengelolaan Keuangan Daerah</w:t>
      </w:r>
      <w:r w:rsidR="00D811A6">
        <w:rPr>
          <w:rFonts w:ascii="Arial" w:hAnsi="Arial" w:cs="Arial"/>
          <w:lang w:val="id-ID"/>
        </w:rPr>
        <w:t xml:space="preserve"> ( Lembaran Negara Republik Indonesia Tahun 2019 Nomor 42, Tambahan Lembaran Negara Republik Indonesia Nomor 6322 );</w:t>
      </w:r>
    </w:p>
    <w:p w14:paraId="63FBB3D2" w14:textId="029B1828" w:rsidR="00226A41" w:rsidRPr="003F018A" w:rsidRDefault="00226A41" w:rsidP="00A010AF">
      <w:pPr>
        <w:numPr>
          <w:ilvl w:val="0"/>
          <w:numId w:val="3"/>
        </w:numPr>
        <w:autoSpaceDE w:val="0"/>
        <w:autoSpaceDN w:val="0"/>
        <w:adjustRightInd w:val="0"/>
        <w:spacing w:after="0" w:line="480" w:lineRule="auto"/>
        <w:ind w:hanging="270"/>
        <w:jc w:val="both"/>
        <w:rPr>
          <w:rFonts w:ascii="Arial" w:hAnsi="Arial" w:cs="Arial"/>
        </w:rPr>
      </w:pPr>
      <w:r>
        <w:rPr>
          <w:rFonts w:ascii="Arial" w:hAnsi="Arial" w:cs="Arial"/>
          <w:lang w:val="id-ID"/>
        </w:rPr>
        <w:t>Peraturan Pemerintah Nomor 55 Tahun 2005 tentang Dana Perimbangan ( Lembaran Negara Republik Indonesia Nomor 4575 );</w:t>
      </w:r>
    </w:p>
    <w:p w14:paraId="0A4584AA" w14:textId="77777777" w:rsidR="008C312B" w:rsidRPr="00CC2F0A" w:rsidRDefault="008C312B" w:rsidP="00A010AF">
      <w:pPr>
        <w:numPr>
          <w:ilvl w:val="0"/>
          <w:numId w:val="3"/>
        </w:numPr>
        <w:autoSpaceDE w:val="0"/>
        <w:autoSpaceDN w:val="0"/>
        <w:adjustRightInd w:val="0"/>
        <w:spacing w:after="0" w:line="480" w:lineRule="auto"/>
        <w:ind w:hanging="270"/>
        <w:jc w:val="both"/>
        <w:rPr>
          <w:rFonts w:ascii="Arial" w:hAnsi="Arial" w:cs="Arial"/>
        </w:rPr>
      </w:pPr>
      <w:r w:rsidRPr="00CC2F0A">
        <w:rPr>
          <w:rFonts w:ascii="Arial" w:hAnsi="Arial" w:cs="Arial"/>
          <w:lang w:val="id-ID"/>
        </w:rPr>
        <w:t>Peraturan Pemerintah Nomor 8 Tahun 2006 tentang Pelaporan Keuangan dan Kinerja Instansi Pemerintah;</w:t>
      </w:r>
    </w:p>
    <w:p w14:paraId="0F85852F" w14:textId="15D67EE2" w:rsidR="00346138" w:rsidRPr="00116324" w:rsidRDefault="008C312B" w:rsidP="00A010AF">
      <w:pPr>
        <w:numPr>
          <w:ilvl w:val="0"/>
          <w:numId w:val="1"/>
        </w:numPr>
        <w:autoSpaceDE w:val="0"/>
        <w:autoSpaceDN w:val="0"/>
        <w:adjustRightInd w:val="0"/>
        <w:spacing w:after="0" w:line="480" w:lineRule="auto"/>
        <w:ind w:hanging="270"/>
        <w:jc w:val="both"/>
        <w:rPr>
          <w:rFonts w:ascii="Arial" w:hAnsi="Arial" w:cs="Arial"/>
        </w:rPr>
      </w:pPr>
      <w:r w:rsidRPr="00CC2F0A">
        <w:rPr>
          <w:rFonts w:ascii="Arial" w:hAnsi="Arial" w:cs="Arial"/>
        </w:rPr>
        <w:t xml:space="preserve">Peraturan Pemerintah Nomor </w:t>
      </w:r>
      <w:r w:rsidRPr="00CC2F0A">
        <w:rPr>
          <w:rFonts w:ascii="Arial" w:hAnsi="Arial" w:cs="Arial"/>
          <w:lang w:val="id-ID"/>
        </w:rPr>
        <w:t>71</w:t>
      </w:r>
      <w:r w:rsidRPr="00CC2F0A">
        <w:rPr>
          <w:rFonts w:ascii="Arial" w:hAnsi="Arial" w:cs="Arial"/>
        </w:rPr>
        <w:t xml:space="preserve"> Tahun </w:t>
      </w:r>
      <w:r w:rsidRPr="00CC2F0A">
        <w:rPr>
          <w:rFonts w:ascii="Arial" w:hAnsi="Arial" w:cs="Arial"/>
          <w:lang w:val="id-ID"/>
        </w:rPr>
        <w:t>2010</w:t>
      </w:r>
      <w:r w:rsidRPr="00CC2F0A">
        <w:rPr>
          <w:rFonts w:ascii="Arial" w:hAnsi="Arial" w:cs="Arial"/>
        </w:rPr>
        <w:t xml:space="preserve"> tentang Standar Akuntansi Pemerintah</w:t>
      </w:r>
      <w:r w:rsidRPr="00CC2F0A">
        <w:rPr>
          <w:rFonts w:ascii="Arial" w:hAnsi="Arial" w:cs="Arial"/>
          <w:lang w:val="id-ID"/>
        </w:rPr>
        <w:t>;</w:t>
      </w:r>
    </w:p>
    <w:p w14:paraId="1DC974C6" w14:textId="77777777" w:rsidR="00116324" w:rsidRDefault="00116324" w:rsidP="00116324">
      <w:pPr>
        <w:autoSpaceDE w:val="0"/>
        <w:autoSpaceDN w:val="0"/>
        <w:adjustRightInd w:val="0"/>
        <w:spacing w:after="0" w:line="480" w:lineRule="auto"/>
        <w:jc w:val="both"/>
        <w:rPr>
          <w:rFonts w:ascii="Arial" w:hAnsi="Arial" w:cs="Arial"/>
          <w:lang w:val="id-ID"/>
        </w:rPr>
      </w:pPr>
    </w:p>
    <w:p w14:paraId="54918B0C" w14:textId="77777777" w:rsidR="00116324" w:rsidRPr="003F018A" w:rsidRDefault="00116324" w:rsidP="00116324">
      <w:pPr>
        <w:autoSpaceDE w:val="0"/>
        <w:autoSpaceDN w:val="0"/>
        <w:adjustRightInd w:val="0"/>
        <w:spacing w:after="0" w:line="480" w:lineRule="auto"/>
        <w:jc w:val="both"/>
        <w:rPr>
          <w:rFonts w:ascii="Arial" w:hAnsi="Arial" w:cs="Arial"/>
        </w:rPr>
      </w:pPr>
    </w:p>
    <w:p w14:paraId="03E9B29C" w14:textId="3D992BD1" w:rsidR="008C312B" w:rsidRPr="00CC2F0A" w:rsidRDefault="008C312B" w:rsidP="00A010AF">
      <w:pPr>
        <w:numPr>
          <w:ilvl w:val="0"/>
          <w:numId w:val="1"/>
        </w:numPr>
        <w:autoSpaceDE w:val="0"/>
        <w:autoSpaceDN w:val="0"/>
        <w:adjustRightInd w:val="0"/>
        <w:spacing w:after="0" w:line="480" w:lineRule="auto"/>
        <w:ind w:hanging="270"/>
        <w:jc w:val="both"/>
        <w:rPr>
          <w:rFonts w:ascii="Arial" w:hAnsi="Arial" w:cs="Arial"/>
        </w:rPr>
      </w:pPr>
      <w:r w:rsidRPr="00CC2F0A">
        <w:rPr>
          <w:rFonts w:ascii="Arial" w:hAnsi="Arial" w:cs="Arial"/>
        </w:rPr>
        <w:lastRenderedPageBreak/>
        <w:t xml:space="preserve">Peraturan Menteri Dalam Negeri Nomor </w:t>
      </w:r>
      <w:r w:rsidR="006D40A6">
        <w:rPr>
          <w:rFonts w:ascii="Arial" w:hAnsi="Arial" w:cs="Arial"/>
          <w:lang w:val="id-ID"/>
        </w:rPr>
        <w:t>21</w:t>
      </w:r>
      <w:r w:rsidRPr="00CC2F0A">
        <w:rPr>
          <w:rFonts w:ascii="Arial" w:hAnsi="Arial" w:cs="Arial"/>
        </w:rPr>
        <w:t xml:space="preserve"> tahun 20</w:t>
      </w:r>
      <w:r w:rsidR="006D40A6">
        <w:rPr>
          <w:rFonts w:ascii="Arial" w:hAnsi="Arial" w:cs="Arial"/>
          <w:lang w:val="id-ID"/>
        </w:rPr>
        <w:t xml:space="preserve">11 </w:t>
      </w:r>
      <w:r w:rsidRPr="00CC2F0A">
        <w:rPr>
          <w:rFonts w:ascii="Arial" w:hAnsi="Arial" w:cs="Arial"/>
        </w:rPr>
        <w:t xml:space="preserve">tentang </w:t>
      </w:r>
      <w:r w:rsidR="006D40A6">
        <w:rPr>
          <w:rFonts w:ascii="Arial" w:hAnsi="Arial" w:cs="Arial"/>
          <w:lang w:val="id-ID"/>
        </w:rPr>
        <w:t xml:space="preserve">Perubahan Kedua Atas Peraturan Menteri Dalam Negeri Nomor 13 Tahun 2006 Tentang </w:t>
      </w:r>
      <w:r w:rsidRPr="00CC2F0A">
        <w:rPr>
          <w:rFonts w:ascii="Arial" w:hAnsi="Arial" w:cs="Arial"/>
        </w:rPr>
        <w:t xml:space="preserve">Pedoman Pengelolaan Keuangan Daerah </w:t>
      </w:r>
      <w:r w:rsidR="006D40A6">
        <w:rPr>
          <w:rFonts w:ascii="Arial" w:hAnsi="Arial" w:cs="Arial"/>
          <w:lang w:val="id-ID"/>
        </w:rPr>
        <w:t>( Berita Negara Republik Indonesia Tahun 2011 Nomor 310 );</w:t>
      </w:r>
    </w:p>
    <w:p w14:paraId="3775AB1E" w14:textId="77777777" w:rsidR="008C312B" w:rsidRPr="00CC2F0A" w:rsidRDefault="008C312B" w:rsidP="00A010AF">
      <w:pPr>
        <w:numPr>
          <w:ilvl w:val="0"/>
          <w:numId w:val="1"/>
        </w:numPr>
        <w:autoSpaceDE w:val="0"/>
        <w:autoSpaceDN w:val="0"/>
        <w:adjustRightInd w:val="0"/>
        <w:spacing w:after="0" w:line="480" w:lineRule="auto"/>
        <w:ind w:hanging="270"/>
        <w:jc w:val="both"/>
        <w:rPr>
          <w:rFonts w:ascii="Arial" w:hAnsi="Arial" w:cs="Arial"/>
        </w:rPr>
      </w:pPr>
      <w:r w:rsidRPr="00CC2F0A">
        <w:rPr>
          <w:rFonts w:ascii="Arial" w:hAnsi="Arial" w:cs="Arial"/>
        </w:rPr>
        <w:t>Peraturan Menteri Dalam Negeri Nomor 64 Tahun 2013 tentang Penerapan SAP Berbasis Akrual pada Pemerintah Daerah;</w:t>
      </w:r>
    </w:p>
    <w:p w14:paraId="38326A53" w14:textId="5A96AA79" w:rsidR="003C5D32" w:rsidRPr="00FD1FA4" w:rsidRDefault="003C5D32" w:rsidP="00A010AF">
      <w:pPr>
        <w:pStyle w:val="ListParagraph"/>
        <w:numPr>
          <w:ilvl w:val="0"/>
          <w:numId w:val="1"/>
        </w:numPr>
        <w:spacing w:before="60" w:line="480" w:lineRule="auto"/>
        <w:ind w:hanging="294"/>
        <w:jc w:val="both"/>
        <w:rPr>
          <w:rFonts w:ascii="Arial" w:hAnsi="Arial" w:cs="Arial"/>
          <w:color w:val="000000" w:themeColor="text1"/>
          <w:lang w:val="id-ID"/>
        </w:rPr>
      </w:pPr>
      <w:r w:rsidRPr="00CC2F0A">
        <w:rPr>
          <w:rFonts w:ascii="Arial" w:hAnsi="Arial" w:cs="Arial"/>
          <w:color w:val="000000" w:themeColor="text1"/>
        </w:rPr>
        <w:t>Peratur</w:t>
      </w:r>
      <w:r w:rsidR="00B94602">
        <w:rPr>
          <w:rFonts w:ascii="Arial" w:hAnsi="Arial" w:cs="Arial"/>
          <w:color w:val="000000" w:themeColor="text1"/>
        </w:rPr>
        <w:t xml:space="preserve">an Daerah </w:t>
      </w:r>
      <w:r w:rsidRPr="00CC2F0A">
        <w:rPr>
          <w:rFonts w:ascii="Arial" w:hAnsi="Arial" w:cs="Arial"/>
          <w:color w:val="000000" w:themeColor="text1"/>
        </w:rPr>
        <w:t xml:space="preserve"> Nomor </w:t>
      </w:r>
      <w:r w:rsidR="00FD13CA">
        <w:rPr>
          <w:rFonts w:ascii="Arial" w:hAnsi="Arial" w:cs="Arial"/>
          <w:color w:val="000000" w:themeColor="text1"/>
        </w:rPr>
        <w:t>5</w:t>
      </w:r>
      <w:r w:rsidRPr="00CC2F0A">
        <w:rPr>
          <w:rFonts w:ascii="Arial" w:hAnsi="Arial" w:cs="Arial"/>
          <w:color w:val="000000" w:themeColor="text1"/>
        </w:rPr>
        <w:t xml:space="preserve"> tahun 20</w:t>
      </w:r>
      <w:r w:rsidR="00FD13CA">
        <w:rPr>
          <w:rFonts w:ascii="Arial" w:hAnsi="Arial" w:cs="Arial"/>
          <w:color w:val="000000" w:themeColor="text1"/>
          <w:lang w:val="id-ID"/>
        </w:rPr>
        <w:t>22</w:t>
      </w:r>
      <w:r w:rsidRPr="00CC2F0A">
        <w:rPr>
          <w:rFonts w:ascii="Arial" w:hAnsi="Arial" w:cs="Arial"/>
          <w:color w:val="000000" w:themeColor="text1"/>
        </w:rPr>
        <w:t xml:space="preserve"> tentang </w:t>
      </w:r>
      <w:r w:rsidRPr="00CC2F0A">
        <w:rPr>
          <w:rFonts w:ascii="Arial" w:hAnsi="Arial" w:cs="Arial"/>
          <w:color w:val="000000" w:themeColor="text1"/>
          <w:lang w:val="id-ID"/>
        </w:rPr>
        <w:t xml:space="preserve"> </w:t>
      </w:r>
      <w:r w:rsidR="00A010AF">
        <w:rPr>
          <w:rFonts w:ascii="Arial" w:hAnsi="Arial" w:cs="Arial"/>
          <w:color w:val="000000" w:themeColor="text1"/>
          <w:lang w:val="en-IN"/>
        </w:rPr>
        <w:t xml:space="preserve">Perubahan </w:t>
      </w:r>
      <w:r w:rsidRPr="00CC2F0A">
        <w:rPr>
          <w:rFonts w:ascii="Arial" w:hAnsi="Arial" w:cs="Arial"/>
          <w:color w:val="000000" w:themeColor="text1"/>
        </w:rPr>
        <w:t xml:space="preserve">Anggaran Pendapatan dan Belanja Daerah </w:t>
      </w:r>
      <w:r w:rsidR="00FD13CA">
        <w:rPr>
          <w:rFonts w:ascii="Arial" w:hAnsi="Arial" w:cs="Arial"/>
          <w:color w:val="000000" w:themeColor="text1"/>
        </w:rPr>
        <w:t>Tahun Anggaran 2022 Lembaran Daerah Kabupaten Bangka Barat Tahun 2022 Noregister ( 4.61/2022 )</w:t>
      </w:r>
    </w:p>
    <w:p w14:paraId="5D2CB67D" w14:textId="5B663D5C" w:rsidR="00A84950" w:rsidRPr="00116324" w:rsidRDefault="00FD1FA4" w:rsidP="00A84950">
      <w:pPr>
        <w:pStyle w:val="ListParagraph"/>
        <w:numPr>
          <w:ilvl w:val="0"/>
          <w:numId w:val="1"/>
        </w:numPr>
        <w:spacing w:before="60" w:line="480" w:lineRule="auto"/>
        <w:ind w:hanging="294"/>
        <w:jc w:val="both"/>
        <w:rPr>
          <w:rFonts w:ascii="Arial" w:hAnsi="Arial" w:cs="Arial"/>
          <w:color w:val="000000" w:themeColor="text1"/>
          <w:lang w:val="id-ID"/>
        </w:rPr>
      </w:pPr>
      <w:r w:rsidRPr="00CC2F0A">
        <w:rPr>
          <w:rFonts w:ascii="Arial" w:hAnsi="Arial" w:cs="Arial"/>
          <w:color w:val="000000" w:themeColor="text1"/>
        </w:rPr>
        <w:t xml:space="preserve">Peraturan Daerah Kabupaten Bangka Barat Nomor </w:t>
      </w:r>
      <w:r w:rsidR="00BA1D3A">
        <w:rPr>
          <w:rFonts w:ascii="Arial" w:hAnsi="Arial" w:cs="Arial"/>
          <w:color w:val="000000" w:themeColor="text1"/>
          <w:lang w:val="id-ID"/>
        </w:rPr>
        <w:t>96</w:t>
      </w:r>
      <w:r w:rsidRPr="00CC2F0A">
        <w:rPr>
          <w:rFonts w:ascii="Arial" w:hAnsi="Arial" w:cs="Arial"/>
          <w:color w:val="000000" w:themeColor="text1"/>
        </w:rPr>
        <w:t xml:space="preserve"> tahun 201</w:t>
      </w:r>
      <w:r w:rsidR="00BA1D3A">
        <w:rPr>
          <w:rFonts w:ascii="Arial" w:hAnsi="Arial" w:cs="Arial"/>
          <w:color w:val="000000" w:themeColor="text1"/>
          <w:lang w:val="id-ID"/>
        </w:rPr>
        <w:t>7</w:t>
      </w:r>
      <w:r w:rsidRPr="00CC2F0A">
        <w:rPr>
          <w:rFonts w:ascii="Arial" w:hAnsi="Arial" w:cs="Arial"/>
          <w:color w:val="000000" w:themeColor="text1"/>
        </w:rPr>
        <w:t xml:space="preserve"> tentang </w:t>
      </w:r>
      <w:r w:rsidRPr="00CC2F0A">
        <w:rPr>
          <w:rFonts w:ascii="Arial" w:hAnsi="Arial" w:cs="Arial"/>
          <w:color w:val="000000" w:themeColor="text1"/>
          <w:lang w:val="id-ID"/>
        </w:rPr>
        <w:t xml:space="preserve"> </w:t>
      </w:r>
      <w:r>
        <w:rPr>
          <w:rFonts w:ascii="Arial" w:hAnsi="Arial" w:cs="Arial"/>
          <w:color w:val="000000" w:themeColor="text1"/>
        </w:rPr>
        <w:t xml:space="preserve">Perubahan </w:t>
      </w:r>
      <w:r w:rsidR="00BA1D3A">
        <w:rPr>
          <w:rFonts w:ascii="Arial" w:hAnsi="Arial" w:cs="Arial"/>
          <w:color w:val="000000" w:themeColor="text1"/>
          <w:lang w:val="id-ID"/>
        </w:rPr>
        <w:t>Peraturan Bupati Bangka Barat Nomor 38 Tahun 2012 Tentang Sistem dan Prosedur Pengelolaan Keuangan Daerah Kebuapten Bangka Barat ( Berita Daerah Kabupaten Bangka Barat Tahun 2017 Nomor 19</w:t>
      </w:r>
      <w:r w:rsidR="002B7743">
        <w:rPr>
          <w:rFonts w:ascii="Arial" w:hAnsi="Arial" w:cs="Arial"/>
          <w:color w:val="000000" w:themeColor="text1"/>
          <w:lang w:val="en-IN"/>
        </w:rPr>
        <w:t xml:space="preserve"> </w:t>
      </w:r>
      <w:r w:rsidR="00BA1D3A">
        <w:rPr>
          <w:rFonts w:ascii="Arial" w:hAnsi="Arial" w:cs="Arial"/>
          <w:color w:val="000000" w:themeColor="text1"/>
          <w:lang w:val="id-ID"/>
        </w:rPr>
        <w:t>Seri A );</w:t>
      </w:r>
    </w:p>
    <w:p w14:paraId="23A20ED7" w14:textId="77777777" w:rsidR="008C312B" w:rsidRPr="00CC2F0A" w:rsidRDefault="008C312B" w:rsidP="00A010AF">
      <w:pPr>
        <w:numPr>
          <w:ilvl w:val="0"/>
          <w:numId w:val="1"/>
        </w:numPr>
        <w:autoSpaceDE w:val="0"/>
        <w:autoSpaceDN w:val="0"/>
        <w:adjustRightInd w:val="0"/>
        <w:spacing w:after="0" w:line="480" w:lineRule="auto"/>
        <w:ind w:hanging="294"/>
        <w:jc w:val="both"/>
        <w:rPr>
          <w:rFonts w:ascii="Arial" w:hAnsi="Arial" w:cs="Arial"/>
        </w:rPr>
      </w:pPr>
      <w:r w:rsidRPr="00CC2F0A">
        <w:rPr>
          <w:rFonts w:ascii="Arial" w:hAnsi="Arial" w:cs="Arial"/>
        </w:rPr>
        <w:t xml:space="preserve">Peraturan Bupati Bangka Barat Nomor </w:t>
      </w:r>
      <w:r w:rsidRPr="00CC2F0A">
        <w:rPr>
          <w:rFonts w:ascii="Arial" w:hAnsi="Arial" w:cs="Arial"/>
          <w:lang w:val="id-ID"/>
        </w:rPr>
        <w:t>77</w:t>
      </w:r>
      <w:r w:rsidRPr="00CC2F0A">
        <w:rPr>
          <w:rFonts w:ascii="Arial" w:hAnsi="Arial" w:cs="Arial"/>
        </w:rPr>
        <w:t xml:space="preserve"> Tahun 201</w:t>
      </w:r>
      <w:r w:rsidRPr="00CC2F0A">
        <w:rPr>
          <w:rFonts w:ascii="Arial" w:hAnsi="Arial" w:cs="Arial"/>
          <w:lang w:val="id-ID"/>
        </w:rPr>
        <w:t>6</w:t>
      </w:r>
      <w:r w:rsidRPr="00CC2F0A">
        <w:rPr>
          <w:rFonts w:ascii="Arial" w:hAnsi="Arial" w:cs="Arial"/>
        </w:rPr>
        <w:t xml:space="preserve"> Tentang Kebijakan Akuntansi Pemerintah Kabupaten Bangka Barat</w:t>
      </w:r>
      <w:r w:rsidRPr="00CC2F0A">
        <w:rPr>
          <w:rFonts w:ascii="Arial" w:hAnsi="Arial" w:cs="Arial"/>
          <w:lang w:val="id-ID"/>
        </w:rPr>
        <w:t>;</w:t>
      </w:r>
    </w:p>
    <w:p w14:paraId="68217B90" w14:textId="2D5755FE" w:rsidR="00A010AF" w:rsidRPr="00CF611C" w:rsidRDefault="008C312B" w:rsidP="00CF611C">
      <w:pPr>
        <w:pStyle w:val="ListParagraph"/>
        <w:numPr>
          <w:ilvl w:val="0"/>
          <w:numId w:val="1"/>
        </w:numPr>
        <w:spacing w:before="60" w:line="480" w:lineRule="auto"/>
        <w:ind w:hanging="294"/>
        <w:jc w:val="both"/>
        <w:rPr>
          <w:rFonts w:ascii="Arial" w:hAnsi="Arial" w:cs="Arial"/>
          <w:lang w:val="id-ID"/>
        </w:rPr>
      </w:pPr>
      <w:r w:rsidRPr="0049757F">
        <w:rPr>
          <w:rFonts w:ascii="Arial" w:hAnsi="Arial" w:cs="Arial"/>
        </w:rPr>
        <w:t xml:space="preserve">Peraturan </w:t>
      </w:r>
      <w:r w:rsidRPr="0049757F">
        <w:rPr>
          <w:rFonts w:ascii="Arial" w:hAnsi="Arial" w:cs="Arial"/>
          <w:lang w:val="id-ID"/>
        </w:rPr>
        <w:t>Bupati</w:t>
      </w:r>
      <w:r w:rsidRPr="0049757F">
        <w:rPr>
          <w:rFonts w:ascii="Arial" w:hAnsi="Arial" w:cs="Arial"/>
        </w:rPr>
        <w:t xml:space="preserve"> Kabupaten Bangka Barat Nomor </w:t>
      </w:r>
      <w:r w:rsidR="00090768">
        <w:rPr>
          <w:rFonts w:ascii="Arial" w:hAnsi="Arial" w:cs="Arial"/>
          <w:lang w:val="id-ID"/>
        </w:rPr>
        <w:t>86</w:t>
      </w:r>
      <w:r w:rsidRPr="0049757F">
        <w:rPr>
          <w:rFonts w:ascii="Arial" w:hAnsi="Arial" w:cs="Arial"/>
        </w:rPr>
        <w:t xml:space="preserve"> tahun 20</w:t>
      </w:r>
      <w:r w:rsidR="00090768">
        <w:rPr>
          <w:rFonts w:ascii="Arial" w:hAnsi="Arial" w:cs="Arial"/>
          <w:lang w:val="id-ID"/>
        </w:rPr>
        <w:t>22</w:t>
      </w:r>
      <w:r w:rsidRPr="0049757F">
        <w:rPr>
          <w:rFonts w:ascii="Arial" w:hAnsi="Arial" w:cs="Arial"/>
        </w:rPr>
        <w:t xml:space="preserve"> tentang </w:t>
      </w:r>
      <w:r w:rsidRPr="0049757F">
        <w:rPr>
          <w:rFonts w:ascii="Arial" w:hAnsi="Arial" w:cs="Arial"/>
          <w:lang w:val="id-ID"/>
        </w:rPr>
        <w:t xml:space="preserve"> Penjabaran </w:t>
      </w:r>
      <w:r w:rsidR="005B61D9">
        <w:rPr>
          <w:rFonts w:ascii="Arial" w:hAnsi="Arial" w:cs="Arial"/>
          <w:lang w:val="en-IN"/>
        </w:rPr>
        <w:t xml:space="preserve">Perubahan </w:t>
      </w:r>
      <w:r w:rsidRPr="0049757F">
        <w:rPr>
          <w:rFonts w:ascii="Arial" w:hAnsi="Arial" w:cs="Arial"/>
        </w:rPr>
        <w:t xml:space="preserve">Anggaran Pendapatan dan Belanja Daerah Kabupaten Bangka Barat Tahun </w:t>
      </w:r>
      <w:r w:rsidR="00221F8A" w:rsidRPr="0049757F">
        <w:rPr>
          <w:rFonts w:ascii="Arial" w:hAnsi="Arial" w:cs="Arial"/>
        </w:rPr>
        <w:t xml:space="preserve">Anggaran </w:t>
      </w:r>
      <w:r w:rsidRPr="0049757F">
        <w:rPr>
          <w:rFonts w:ascii="Arial" w:hAnsi="Arial" w:cs="Arial"/>
        </w:rPr>
        <w:t>20</w:t>
      </w:r>
      <w:r w:rsidR="00090768">
        <w:rPr>
          <w:rFonts w:ascii="Arial" w:hAnsi="Arial" w:cs="Arial"/>
          <w:lang w:val="id-ID"/>
        </w:rPr>
        <w:t>22</w:t>
      </w:r>
      <w:r w:rsidR="00221F8A" w:rsidRPr="0049757F">
        <w:rPr>
          <w:rFonts w:ascii="Arial" w:hAnsi="Arial" w:cs="Arial"/>
        </w:rPr>
        <w:t xml:space="preserve"> (Berita Daerah Kabupaten Bangka Barat Tahun 20</w:t>
      </w:r>
      <w:r w:rsidR="00090768">
        <w:rPr>
          <w:rFonts w:ascii="Arial" w:hAnsi="Arial" w:cs="Arial"/>
          <w:lang w:val="id-ID"/>
        </w:rPr>
        <w:t>22</w:t>
      </w:r>
      <w:r w:rsidR="00221F8A" w:rsidRPr="0049757F">
        <w:rPr>
          <w:rFonts w:ascii="Arial" w:hAnsi="Arial" w:cs="Arial"/>
        </w:rPr>
        <w:t xml:space="preserve"> Nomor </w:t>
      </w:r>
      <w:r w:rsidR="00090768">
        <w:rPr>
          <w:rFonts w:ascii="Arial" w:hAnsi="Arial" w:cs="Arial"/>
        </w:rPr>
        <w:t>11</w:t>
      </w:r>
      <w:r w:rsidR="00221F8A" w:rsidRPr="0049757F">
        <w:rPr>
          <w:rFonts w:ascii="Arial" w:hAnsi="Arial" w:cs="Arial"/>
        </w:rPr>
        <w:t xml:space="preserve"> Seri A</w:t>
      </w:r>
      <w:r w:rsidR="00090768">
        <w:rPr>
          <w:rFonts w:ascii="Arial" w:hAnsi="Arial" w:cs="Arial"/>
        </w:rPr>
        <w:t xml:space="preserve"> Tanggal 13 Oktober 2022 </w:t>
      </w:r>
      <w:r w:rsidR="00221F8A" w:rsidRPr="0049757F">
        <w:rPr>
          <w:rFonts w:ascii="Arial" w:hAnsi="Arial" w:cs="Arial"/>
        </w:rPr>
        <w:t>)</w:t>
      </w:r>
      <w:r w:rsidRPr="0049757F">
        <w:rPr>
          <w:rFonts w:ascii="Arial" w:hAnsi="Arial" w:cs="Arial"/>
        </w:rPr>
        <w:t>.</w:t>
      </w:r>
    </w:p>
    <w:p w14:paraId="55682BA7" w14:textId="77777777" w:rsidR="00A010AF" w:rsidRDefault="00A010AF" w:rsidP="003C5F31">
      <w:pPr>
        <w:pStyle w:val="ListParagraph"/>
        <w:spacing w:before="60" w:line="360" w:lineRule="auto"/>
        <w:jc w:val="both"/>
        <w:rPr>
          <w:rFonts w:ascii="Arial" w:hAnsi="Arial" w:cs="Arial"/>
        </w:rPr>
      </w:pPr>
    </w:p>
    <w:p w14:paraId="7C4CCA76" w14:textId="77777777" w:rsidR="00116324" w:rsidRDefault="00116324" w:rsidP="003C5F31">
      <w:pPr>
        <w:pStyle w:val="ListParagraph"/>
        <w:spacing w:before="60" w:line="360" w:lineRule="auto"/>
        <w:jc w:val="both"/>
        <w:rPr>
          <w:rFonts w:ascii="Arial" w:hAnsi="Arial" w:cs="Arial"/>
        </w:rPr>
      </w:pPr>
    </w:p>
    <w:p w14:paraId="28FFFB1E" w14:textId="77777777" w:rsidR="00116324" w:rsidRDefault="00116324" w:rsidP="003C5F31">
      <w:pPr>
        <w:pStyle w:val="ListParagraph"/>
        <w:spacing w:before="60" w:line="360" w:lineRule="auto"/>
        <w:jc w:val="both"/>
        <w:rPr>
          <w:rFonts w:ascii="Arial" w:hAnsi="Arial" w:cs="Arial"/>
        </w:rPr>
      </w:pPr>
    </w:p>
    <w:p w14:paraId="7F517740" w14:textId="77777777" w:rsidR="00116324" w:rsidRDefault="00116324" w:rsidP="003C5F31">
      <w:pPr>
        <w:pStyle w:val="ListParagraph"/>
        <w:spacing w:before="60" w:line="360" w:lineRule="auto"/>
        <w:jc w:val="both"/>
        <w:rPr>
          <w:rFonts w:ascii="Arial" w:hAnsi="Arial" w:cs="Arial"/>
        </w:rPr>
      </w:pPr>
    </w:p>
    <w:p w14:paraId="7358CBC8" w14:textId="77777777" w:rsidR="00116324" w:rsidRDefault="00116324" w:rsidP="003C5F31">
      <w:pPr>
        <w:pStyle w:val="ListParagraph"/>
        <w:spacing w:before="60" w:line="360" w:lineRule="auto"/>
        <w:jc w:val="both"/>
        <w:rPr>
          <w:rFonts w:ascii="Arial" w:hAnsi="Arial" w:cs="Arial"/>
        </w:rPr>
      </w:pPr>
    </w:p>
    <w:p w14:paraId="308EA979" w14:textId="77777777" w:rsidR="00116324" w:rsidRDefault="00116324" w:rsidP="003C5F31">
      <w:pPr>
        <w:pStyle w:val="ListParagraph"/>
        <w:spacing w:before="60" w:line="360" w:lineRule="auto"/>
        <w:jc w:val="both"/>
        <w:rPr>
          <w:rFonts w:ascii="Arial" w:hAnsi="Arial" w:cs="Arial"/>
        </w:rPr>
      </w:pPr>
    </w:p>
    <w:p w14:paraId="6C085D7F" w14:textId="77777777" w:rsidR="00116324" w:rsidRDefault="00116324" w:rsidP="003C5F31">
      <w:pPr>
        <w:pStyle w:val="ListParagraph"/>
        <w:spacing w:before="60" w:line="360" w:lineRule="auto"/>
        <w:jc w:val="both"/>
        <w:rPr>
          <w:rFonts w:ascii="Arial" w:hAnsi="Arial" w:cs="Arial"/>
        </w:rPr>
      </w:pPr>
    </w:p>
    <w:p w14:paraId="17F7C979" w14:textId="77777777" w:rsidR="00116324" w:rsidRDefault="00116324" w:rsidP="003C5F31">
      <w:pPr>
        <w:pStyle w:val="ListParagraph"/>
        <w:spacing w:before="60" w:line="360" w:lineRule="auto"/>
        <w:jc w:val="both"/>
        <w:rPr>
          <w:rFonts w:ascii="Arial" w:hAnsi="Arial" w:cs="Arial"/>
        </w:rPr>
      </w:pPr>
    </w:p>
    <w:p w14:paraId="17F8F602" w14:textId="77777777" w:rsidR="00116324" w:rsidRDefault="00116324" w:rsidP="003C5F31">
      <w:pPr>
        <w:pStyle w:val="ListParagraph"/>
        <w:spacing w:before="60" w:line="360" w:lineRule="auto"/>
        <w:jc w:val="both"/>
        <w:rPr>
          <w:rFonts w:ascii="Arial" w:hAnsi="Arial" w:cs="Arial"/>
        </w:rPr>
      </w:pPr>
    </w:p>
    <w:p w14:paraId="45027667" w14:textId="77777777" w:rsidR="00116324" w:rsidRPr="003C5F31" w:rsidRDefault="00116324" w:rsidP="003C5F31">
      <w:pPr>
        <w:pStyle w:val="ListParagraph"/>
        <w:spacing w:before="60" w:line="360" w:lineRule="auto"/>
        <w:jc w:val="both"/>
        <w:rPr>
          <w:rFonts w:ascii="Arial" w:hAnsi="Arial" w:cs="Arial"/>
        </w:rPr>
      </w:pPr>
    </w:p>
    <w:p w14:paraId="36015141" w14:textId="0A751291" w:rsidR="003C5F31" w:rsidRPr="00C9597A" w:rsidRDefault="000936A5" w:rsidP="00C9597A">
      <w:pPr>
        <w:pStyle w:val="ListParagraph"/>
        <w:numPr>
          <w:ilvl w:val="1"/>
          <w:numId w:val="5"/>
        </w:numPr>
        <w:tabs>
          <w:tab w:val="left" w:pos="284"/>
        </w:tabs>
        <w:autoSpaceDE w:val="0"/>
        <w:autoSpaceDN w:val="0"/>
        <w:adjustRightInd w:val="0"/>
        <w:spacing w:after="0" w:line="360" w:lineRule="auto"/>
        <w:jc w:val="both"/>
        <w:rPr>
          <w:rFonts w:ascii="Arial" w:hAnsi="Arial" w:cs="Arial"/>
          <w:b/>
          <w:bCs/>
        </w:rPr>
      </w:pPr>
      <w:r w:rsidRPr="003C5F31">
        <w:rPr>
          <w:rFonts w:ascii="Arial" w:hAnsi="Arial" w:cs="Arial"/>
          <w:b/>
          <w:bCs/>
        </w:rPr>
        <w:lastRenderedPageBreak/>
        <w:t>Sistematika Penulisan Catatan atas Laporan Keuangan</w:t>
      </w:r>
    </w:p>
    <w:tbl>
      <w:tblPr>
        <w:tblW w:w="9228" w:type="dxa"/>
        <w:tblInd w:w="378" w:type="dxa"/>
        <w:tblLook w:val="04A0" w:firstRow="1" w:lastRow="0" w:firstColumn="1" w:lastColumn="0" w:noHBand="0" w:noVBand="1"/>
      </w:tblPr>
      <w:tblGrid>
        <w:gridCol w:w="1170"/>
        <w:gridCol w:w="8058"/>
      </w:tblGrid>
      <w:tr w:rsidR="000936A5" w:rsidRPr="00CC2F0A" w14:paraId="04CD8FC5" w14:textId="77777777" w:rsidTr="00F61AC4">
        <w:tc>
          <w:tcPr>
            <w:tcW w:w="1170" w:type="dxa"/>
          </w:tcPr>
          <w:p w14:paraId="6B96F564" w14:textId="77777777" w:rsidR="000936A5" w:rsidRPr="00CC2F0A" w:rsidRDefault="000936A5" w:rsidP="00F61AC4">
            <w:pPr>
              <w:autoSpaceDE w:val="0"/>
              <w:autoSpaceDN w:val="0"/>
              <w:adjustRightInd w:val="0"/>
              <w:spacing w:after="0" w:line="360" w:lineRule="auto"/>
              <w:jc w:val="both"/>
              <w:rPr>
                <w:rFonts w:ascii="Arial" w:hAnsi="Arial" w:cs="Arial"/>
              </w:rPr>
            </w:pPr>
            <w:r w:rsidRPr="00CC2F0A">
              <w:rPr>
                <w:rFonts w:ascii="Arial" w:hAnsi="Arial" w:cs="Arial"/>
                <w:b/>
                <w:bCs/>
              </w:rPr>
              <w:t>Bab I</w:t>
            </w:r>
          </w:p>
        </w:tc>
        <w:tc>
          <w:tcPr>
            <w:tcW w:w="8058" w:type="dxa"/>
          </w:tcPr>
          <w:p w14:paraId="1950E1CF" w14:textId="77777777" w:rsidR="000936A5" w:rsidRPr="00CC2F0A" w:rsidRDefault="000936A5" w:rsidP="00F61AC4">
            <w:pPr>
              <w:autoSpaceDE w:val="0"/>
              <w:autoSpaceDN w:val="0"/>
              <w:adjustRightInd w:val="0"/>
              <w:spacing w:after="0" w:line="360" w:lineRule="auto"/>
              <w:jc w:val="both"/>
              <w:rPr>
                <w:rFonts w:ascii="Arial" w:hAnsi="Arial" w:cs="Arial"/>
                <w:lang w:val="id-ID"/>
              </w:rPr>
            </w:pPr>
            <w:r w:rsidRPr="00CC2F0A">
              <w:rPr>
                <w:rFonts w:ascii="Arial" w:hAnsi="Arial" w:cs="Arial"/>
              </w:rPr>
              <w:t xml:space="preserve">Pendahuluan </w:t>
            </w:r>
          </w:p>
          <w:p w14:paraId="4EF38C01" w14:textId="77777777" w:rsidR="000936A5" w:rsidRPr="00CC2F0A" w:rsidRDefault="000936A5" w:rsidP="00F61AC4">
            <w:pPr>
              <w:numPr>
                <w:ilvl w:val="1"/>
                <w:numId w:val="7"/>
              </w:numPr>
              <w:autoSpaceDE w:val="0"/>
              <w:autoSpaceDN w:val="0"/>
              <w:adjustRightInd w:val="0"/>
              <w:spacing w:after="0" w:line="360" w:lineRule="auto"/>
              <w:jc w:val="both"/>
              <w:rPr>
                <w:rFonts w:ascii="Arial" w:hAnsi="Arial" w:cs="Arial"/>
                <w:lang w:val="id-ID"/>
              </w:rPr>
            </w:pPr>
            <w:r w:rsidRPr="00CC2F0A">
              <w:rPr>
                <w:rFonts w:ascii="Arial" w:hAnsi="Arial" w:cs="Arial"/>
                <w:lang w:val="id-ID"/>
              </w:rPr>
              <w:t xml:space="preserve">   Maksud dan Tujuan Penyusunan Laporan Keuangan</w:t>
            </w:r>
          </w:p>
          <w:p w14:paraId="704ED8FA" w14:textId="77777777" w:rsidR="000936A5" w:rsidRPr="00CC2F0A" w:rsidRDefault="000936A5" w:rsidP="00F61AC4">
            <w:pPr>
              <w:numPr>
                <w:ilvl w:val="1"/>
                <w:numId w:val="7"/>
              </w:numPr>
              <w:autoSpaceDE w:val="0"/>
              <w:autoSpaceDN w:val="0"/>
              <w:adjustRightInd w:val="0"/>
              <w:spacing w:after="0" w:line="360" w:lineRule="auto"/>
              <w:jc w:val="both"/>
              <w:rPr>
                <w:rFonts w:ascii="Arial" w:hAnsi="Arial" w:cs="Arial"/>
              </w:rPr>
            </w:pPr>
            <w:r w:rsidRPr="00CC2F0A">
              <w:rPr>
                <w:rFonts w:ascii="Arial" w:hAnsi="Arial" w:cs="Arial"/>
                <w:lang w:val="id-ID"/>
              </w:rPr>
              <w:t xml:space="preserve">   Landasan Hukum Penyusunan Laporan Keuangan</w:t>
            </w:r>
          </w:p>
          <w:p w14:paraId="2036E14C" w14:textId="443D00EE" w:rsidR="00F51C22" w:rsidRPr="00E017D3" w:rsidRDefault="000936A5" w:rsidP="00E017D3">
            <w:pPr>
              <w:numPr>
                <w:ilvl w:val="1"/>
                <w:numId w:val="7"/>
              </w:numPr>
              <w:autoSpaceDE w:val="0"/>
              <w:autoSpaceDN w:val="0"/>
              <w:adjustRightInd w:val="0"/>
              <w:spacing w:after="0" w:line="360" w:lineRule="auto"/>
              <w:jc w:val="both"/>
              <w:rPr>
                <w:rFonts w:ascii="Arial" w:hAnsi="Arial" w:cs="Arial"/>
              </w:rPr>
            </w:pPr>
            <w:r w:rsidRPr="00CC2F0A">
              <w:rPr>
                <w:rFonts w:ascii="Arial" w:hAnsi="Arial" w:cs="Arial"/>
                <w:lang w:val="id-ID"/>
              </w:rPr>
              <w:t xml:space="preserve">   Sistematika Penulisan Catatan Atas Laporan K</w:t>
            </w:r>
            <w:r w:rsidRPr="00CC2F0A">
              <w:rPr>
                <w:rFonts w:ascii="Arial" w:hAnsi="Arial" w:cs="Arial"/>
              </w:rPr>
              <w:t xml:space="preserve">euangan </w:t>
            </w:r>
          </w:p>
          <w:p w14:paraId="054A0C7B" w14:textId="789250E9" w:rsidR="00F51C22" w:rsidRPr="00CC2F0A" w:rsidRDefault="00F51C22" w:rsidP="003C5F31">
            <w:pPr>
              <w:autoSpaceDE w:val="0"/>
              <w:autoSpaceDN w:val="0"/>
              <w:adjustRightInd w:val="0"/>
              <w:spacing w:after="0" w:line="360" w:lineRule="auto"/>
              <w:ind w:left="360"/>
              <w:jc w:val="both"/>
              <w:rPr>
                <w:rFonts w:ascii="Arial" w:hAnsi="Arial" w:cs="Arial"/>
              </w:rPr>
            </w:pPr>
          </w:p>
        </w:tc>
      </w:tr>
      <w:tr w:rsidR="000936A5" w:rsidRPr="00CC2F0A" w14:paraId="0AD85847" w14:textId="77777777" w:rsidTr="00F61AC4">
        <w:tc>
          <w:tcPr>
            <w:tcW w:w="1170" w:type="dxa"/>
          </w:tcPr>
          <w:p w14:paraId="5D113E2C" w14:textId="77777777" w:rsidR="000936A5" w:rsidRPr="00CC2F0A" w:rsidRDefault="000936A5" w:rsidP="00F61AC4">
            <w:pPr>
              <w:autoSpaceDE w:val="0"/>
              <w:autoSpaceDN w:val="0"/>
              <w:adjustRightInd w:val="0"/>
              <w:spacing w:after="0" w:line="360" w:lineRule="auto"/>
              <w:jc w:val="both"/>
              <w:rPr>
                <w:rFonts w:ascii="Arial" w:hAnsi="Arial" w:cs="Arial"/>
              </w:rPr>
            </w:pPr>
            <w:r w:rsidRPr="00CC2F0A">
              <w:rPr>
                <w:rFonts w:ascii="Arial" w:hAnsi="Arial" w:cs="Arial"/>
                <w:b/>
                <w:bCs/>
              </w:rPr>
              <w:t>Bab II</w:t>
            </w:r>
          </w:p>
        </w:tc>
        <w:tc>
          <w:tcPr>
            <w:tcW w:w="8058" w:type="dxa"/>
          </w:tcPr>
          <w:p w14:paraId="798B145E" w14:textId="77777777" w:rsidR="000936A5" w:rsidRPr="00CC2F0A" w:rsidRDefault="000936A5" w:rsidP="00F61AC4">
            <w:pPr>
              <w:autoSpaceDE w:val="0"/>
              <w:autoSpaceDN w:val="0"/>
              <w:adjustRightInd w:val="0"/>
              <w:spacing w:after="0" w:line="360" w:lineRule="auto"/>
              <w:jc w:val="both"/>
              <w:rPr>
                <w:rFonts w:ascii="Arial" w:hAnsi="Arial" w:cs="Arial"/>
                <w:lang w:val="id-ID"/>
              </w:rPr>
            </w:pPr>
            <w:r w:rsidRPr="00CC2F0A">
              <w:rPr>
                <w:rFonts w:ascii="Arial" w:hAnsi="Arial" w:cs="Arial"/>
                <w:lang w:val="id-ID"/>
              </w:rPr>
              <w:t>E</w:t>
            </w:r>
            <w:r w:rsidRPr="00CC2F0A">
              <w:rPr>
                <w:rFonts w:ascii="Arial" w:hAnsi="Arial" w:cs="Arial"/>
              </w:rPr>
              <w:t>konomi makro, kebijakan keuangan dan</w:t>
            </w:r>
            <w:r w:rsidR="001C038D">
              <w:rPr>
                <w:rFonts w:ascii="Arial" w:hAnsi="Arial" w:cs="Arial"/>
              </w:rPr>
              <w:t xml:space="preserve"> </w:t>
            </w:r>
            <w:r w:rsidRPr="00CC2F0A">
              <w:rPr>
                <w:rFonts w:ascii="Arial" w:hAnsi="Arial" w:cs="Arial"/>
              </w:rPr>
              <w:t xml:space="preserve">pencapaian target kinerja APBD </w:t>
            </w:r>
          </w:p>
          <w:p w14:paraId="67995A0D" w14:textId="77777777" w:rsidR="000936A5" w:rsidRPr="00CC2F0A" w:rsidRDefault="000936A5" w:rsidP="00F61AC4">
            <w:pPr>
              <w:autoSpaceDE w:val="0"/>
              <w:autoSpaceDN w:val="0"/>
              <w:adjustRightInd w:val="0"/>
              <w:spacing w:after="0" w:line="360" w:lineRule="auto"/>
              <w:jc w:val="both"/>
              <w:rPr>
                <w:rFonts w:ascii="Arial" w:hAnsi="Arial" w:cs="Arial"/>
                <w:lang w:val="id-ID"/>
              </w:rPr>
            </w:pPr>
            <w:r w:rsidRPr="00CC2F0A">
              <w:rPr>
                <w:rFonts w:ascii="Arial" w:hAnsi="Arial" w:cs="Arial"/>
                <w:lang w:val="id-ID"/>
              </w:rPr>
              <w:t>2.1    Ekonomi Makro</w:t>
            </w:r>
          </w:p>
          <w:p w14:paraId="012080F7" w14:textId="77777777" w:rsidR="000936A5" w:rsidRPr="00CC2F0A" w:rsidRDefault="000936A5" w:rsidP="00F61AC4">
            <w:pPr>
              <w:autoSpaceDE w:val="0"/>
              <w:autoSpaceDN w:val="0"/>
              <w:adjustRightInd w:val="0"/>
              <w:spacing w:after="0" w:line="360" w:lineRule="auto"/>
              <w:jc w:val="both"/>
              <w:rPr>
                <w:rFonts w:ascii="Arial" w:hAnsi="Arial" w:cs="Arial"/>
                <w:lang w:val="id-ID"/>
              </w:rPr>
            </w:pPr>
            <w:r w:rsidRPr="00CC2F0A">
              <w:rPr>
                <w:rFonts w:ascii="Arial" w:hAnsi="Arial" w:cs="Arial"/>
                <w:lang w:val="id-ID"/>
              </w:rPr>
              <w:t>2.2    Kebijakan Keuangan</w:t>
            </w:r>
          </w:p>
          <w:p w14:paraId="0F1BF1A4" w14:textId="77777777" w:rsidR="009A5E7D" w:rsidRDefault="000936A5" w:rsidP="00F61AC4">
            <w:pPr>
              <w:autoSpaceDE w:val="0"/>
              <w:autoSpaceDN w:val="0"/>
              <w:adjustRightInd w:val="0"/>
              <w:spacing w:after="0" w:line="360" w:lineRule="auto"/>
              <w:jc w:val="both"/>
              <w:rPr>
                <w:rFonts w:ascii="Arial" w:hAnsi="Arial" w:cs="Arial"/>
              </w:rPr>
            </w:pPr>
            <w:r w:rsidRPr="00CC2F0A">
              <w:rPr>
                <w:rFonts w:ascii="Arial" w:hAnsi="Arial" w:cs="Arial"/>
                <w:lang w:val="id-ID"/>
              </w:rPr>
              <w:t>2.3    Indikator Pencapaian Target Kinerja APBD</w:t>
            </w:r>
          </w:p>
          <w:p w14:paraId="50208698" w14:textId="6464EE6F" w:rsidR="00CB7D20" w:rsidRPr="003C5F31" w:rsidRDefault="00CB7D20" w:rsidP="00F61AC4">
            <w:pPr>
              <w:autoSpaceDE w:val="0"/>
              <w:autoSpaceDN w:val="0"/>
              <w:adjustRightInd w:val="0"/>
              <w:spacing w:after="0" w:line="360" w:lineRule="auto"/>
              <w:jc w:val="both"/>
              <w:rPr>
                <w:rFonts w:ascii="Arial" w:hAnsi="Arial" w:cs="Arial"/>
              </w:rPr>
            </w:pPr>
          </w:p>
        </w:tc>
      </w:tr>
      <w:tr w:rsidR="000936A5" w:rsidRPr="00CC2F0A" w14:paraId="4B3B2E65" w14:textId="77777777" w:rsidTr="00F61AC4">
        <w:tc>
          <w:tcPr>
            <w:tcW w:w="1170" w:type="dxa"/>
          </w:tcPr>
          <w:p w14:paraId="28BF5437" w14:textId="77777777" w:rsidR="000936A5" w:rsidRPr="00CC2F0A" w:rsidRDefault="000936A5" w:rsidP="00F61AC4">
            <w:pPr>
              <w:autoSpaceDE w:val="0"/>
              <w:autoSpaceDN w:val="0"/>
              <w:adjustRightInd w:val="0"/>
              <w:spacing w:after="0" w:line="360" w:lineRule="auto"/>
              <w:jc w:val="both"/>
              <w:rPr>
                <w:rFonts w:ascii="Arial" w:hAnsi="Arial" w:cs="Arial"/>
              </w:rPr>
            </w:pPr>
            <w:r w:rsidRPr="00CC2F0A">
              <w:rPr>
                <w:rFonts w:ascii="Arial" w:hAnsi="Arial" w:cs="Arial"/>
                <w:b/>
                <w:bCs/>
              </w:rPr>
              <w:t>Bab III</w:t>
            </w:r>
          </w:p>
        </w:tc>
        <w:tc>
          <w:tcPr>
            <w:tcW w:w="8058" w:type="dxa"/>
          </w:tcPr>
          <w:p w14:paraId="4F0E9334" w14:textId="77777777" w:rsidR="000936A5" w:rsidRPr="00CC2F0A" w:rsidRDefault="000936A5" w:rsidP="00F61AC4">
            <w:pPr>
              <w:autoSpaceDE w:val="0"/>
              <w:autoSpaceDN w:val="0"/>
              <w:adjustRightInd w:val="0"/>
              <w:spacing w:after="0" w:line="360" w:lineRule="auto"/>
              <w:jc w:val="both"/>
              <w:rPr>
                <w:rFonts w:ascii="Arial" w:hAnsi="Arial" w:cs="Arial"/>
                <w:lang w:val="id-ID"/>
              </w:rPr>
            </w:pPr>
            <w:r w:rsidRPr="00CC2F0A">
              <w:rPr>
                <w:rFonts w:ascii="Arial" w:hAnsi="Arial" w:cs="Arial"/>
              </w:rPr>
              <w:t xml:space="preserve">Ikhtisar pencapaian kinerja keuangan </w:t>
            </w:r>
          </w:p>
          <w:p w14:paraId="7D3207D4" w14:textId="77777777" w:rsidR="000936A5" w:rsidRPr="00CC2F0A" w:rsidRDefault="000936A5" w:rsidP="00F61AC4">
            <w:pPr>
              <w:numPr>
                <w:ilvl w:val="1"/>
                <w:numId w:val="6"/>
              </w:numPr>
              <w:autoSpaceDE w:val="0"/>
              <w:autoSpaceDN w:val="0"/>
              <w:adjustRightInd w:val="0"/>
              <w:spacing w:after="0" w:line="360" w:lineRule="auto"/>
              <w:ind w:left="579" w:hanging="567"/>
              <w:jc w:val="both"/>
              <w:rPr>
                <w:rFonts w:ascii="Arial" w:hAnsi="Arial" w:cs="Arial"/>
                <w:lang w:val="id-ID"/>
              </w:rPr>
            </w:pPr>
            <w:r w:rsidRPr="00CC2F0A">
              <w:rPr>
                <w:rFonts w:ascii="Arial" w:hAnsi="Arial" w:cs="Arial"/>
                <w:lang w:val="id-ID"/>
              </w:rPr>
              <w:t>I</w:t>
            </w:r>
            <w:r w:rsidRPr="00CC2F0A">
              <w:rPr>
                <w:rFonts w:ascii="Arial" w:hAnsi="Arial" w:cs="Arial"/>
              </w:rPr>
              <w:t xml:space="preserve">khtisar  </w:t>
            </w:r>
            <w:r w:rsidRPr="00CC2F0A">
              <w:rPr>
                <w:rFonts w:ascii="Arial" w:hAnsi="Arial" w:cs="Arial"/>
                <w:lang w:val="id-ID"/>
              </w:rPr>
              <w:t>R</w:t>
            </w:r>
            <w:r w:rsidRPr="00CC2F0A">
              <w:rPr>
                <w:rFonts w:ascii="Arial" w:hAnsi="Arial" w:cs="Arial"/>
              </w:rPr>
              <w:t xml:space="preserve">ealisasi </w:t>
            </w:r>
            <w:r w:rsidRPr="00CC2F0A">
              <w:rPr>
                <w:rFonts w:ascii="Arial" w:hAnsi="Arial" w:cs="Arial"/>
                <w:lang w:val="id-ID"/>
              </w:rPr>
              <w:t>P</w:t>
            </w:r>
            <w:r w:rsidRPr="00CC2F0A">
              <w:rPr>
                <w:rFonts w:ascii="Arial" w:hAnsi="Arial" w:cs="Arial"/>
              </w:rPr>
              <w:t xml:space="preserve">encapaian </w:t>
            </w:r>
            <w:r w:rsidRPr="00CC2F0A">
              <w:rPr>
                <w:rFonts w:ascii="Arial" w:hAnsi="Arial" w:cs="Arial"/>
                <w:lang w:val="id-ID"/>
              </w:rPr>
              <w:t>T</w:t>
            </w:r>
            <w:r w:rsidRPr="00CC2F0A">
              <w:rPr>
                <w:rFonts w:ascii="Arial" w:hAnsi="Arial" w:cs="Arial"/>
              </w:rPr>
              <w:t xml:space="preserve">arget </w:t>
            </w:r>
            <w:r w:rsidRPr="00CC2F0A">
              <w:rPr>
                <w:rFonts w:ascii="Arial" w:hAnsi="Arial" w:cs="Arial"/>
                <w:lang w:val="id-ID"/>
              </w:rPr>
              <w:t>K</w:t>
            </w:r>
            <w:r w:rsidRPr="00CC2F0A">
              <w:rPr>
                <w:rFonts w:ascii="Arial" w:hAnsi="Arial" w:cs="Arial"/>
              </w:rPr>
              <w:t xml:space="preserve">inerja </w:t>
            </w:r>
            <w:r w:rsidRPr="00CC2F0A">
              <w:rPr>
                <w:rFonts w:ascii="Arial" w:hAnsi="Arial" w:cs="Arial"/>
                <w:lang w:val="id-ID"/>
              </w:rPr>
              <w:t>K</w:t>
            </w:r>
            <w:r w:rsidRPr="00CC2F0A">
              <w:rPr>
                <w:rFonts w:ascii="Arial" w:hAnsi="Arial" w:cs="Arial"/>
              </w:rPr>
              <w:t xml:space="preserve">euangan </w:t>
            </w:r>
          </w:p>
          <w:p w14:paraId="24F80374" w14:textId="105316D2" w:rsidR="003C5F31" w:rsidRDefault="000936A5" w:rsidP="00500EDB">
            <w:pPr>
              <w:numPr>
                <w:ilvl w:val="1"/>
                <w:numId w:val="6"/>
              </w:numPr>
              <w:autoSpaceDE w:val="0"/>
              <w:autoSpaceDN w:val="0"/>
              <w:adjustRightInd w:val="0"/>
              <w:spacing w:after="0" w:line="360" w:lineRule="auto"/>
              <w:ind w:left="579" w:hanging="567"/>
              <w:jc w:val="both"/>
              <w:rPr>
                <w:rFonts w:ascii="Arial" w:hAnsi="Arial" w:cs="Arial"/>
              </w:rPr>
            </w:pPr>
            <w:r w:rsidRPr="00CC2F0A">
              <w:rPr>
                <w:rFonts w:ascii="Arial" w:hAnsi="Arial" w:cs="Arial"/>
                <w:lang w:val="id-ID"/>
              </w:rPr>
              <w:t>H</w:t>
            </w:r>
            <w:r w:rsidRPr="00CC2F0A">
              <w:rPr>
                <w:rFonts w:ascii="Arial" w:hAnsi="Arial" w:cs="Arial"/>
              </w:rPr>
              <w:t xml:space="preserve">ambatan dan kendala yang ada dalam pencapaian target yang telah ditetapkan. </w:t>
            </w:r>
          </w:p>
          <w:p w14:paraId="59A933F5" w14:textId="2A58CDC7" w:rsidR="00234F5F" w:rsidRPr="00CC2F0A" w:rsidRDefault="00234F5F" w:rsidP="00F51C22">
            <w:pPr>
              <w:autoSpaceDE w:val="0"/>
              <w:autoSpaceDN w:val="0"/>
              <w:adjustRightInd w:val="0"/>
              <w:spacing w:after="0" w:line="360" w:lineRule="auto"/>
              <w:jc w:val="both"/>
              <w:rPr>
                <w:rFonts w:ascii="Arial" w:hAnsi="Arial" w:cs="Arial"/>
              </w:rPr>
            </w:pPr>
          </w:p>
        </w:tc>
      </w:tr>
      <w:tr w:rsidR="000936A5" w:rsidRPr="00CC2F0A" w14:paraId="31A5346A" w14:textId="77777777" w:rsidTr="00F61AC4">
        <w:tc>
          <w:tcPr>
            <w:tcW w:w="1170" w:type="dxa"/>
          </w:tcPr>
          <w:p w14:paraId="386FC437" w14:textId="77777777" w:rsidR="000936A5" w:rsidRPr="00CC2F0A" w:rsidRDefault="000936A5" w:rsidP="00F61AC4">
            <w:pPr>
              <w:autoSpaceDE w:val="0"/>
              <w:autoSpaceDN w:val="0"/>
              <w:adjustRightInd w:val="0"/>
              <w:spacing w:after="0" w:line="360" w:lineRule="auto"/>
              <w:jc w:val="both"/>
              <w:rPr>
                <w:rFonts w:ascii="Arial" w:hAnsi="Arial" w:cs="Arial"/>
              </w:rPr>
            </w:pPr>
            <w:r w:rsidRPr="00CC2F0A">
              <w:rPr>
                <w:rFonts w:ascii="Arial" w:hAnsi="Arial" w:cs="Arial"/>
                <w:b/>
                <w:bCs/>
              </w:rPr>
              <w:t>Bab  IV</w:t>
            </w:r>
          </w:p>
        </w:tc>
        <w:tc>
          <w:tcPr>
            <w:tcW w:w="8058" w:type="dxa"/>
          </w:tcPr>
          <w:p w14:paraId="32C73E8F" w14:textId="77777777" w:rsidR="000936A5" w:rsidRPr="00CC2F0A" w:rsidRDefault="000936A5" w:rsidP="00F61AC4">
            <w:pPr>
              <w:autoSpaceDE w:val="0"/>
              <w:autoSpaceDN w:val="0"/>
              <w:adjustRightInd w:val="0"/>
              <w:spacing w:after="0" w:line="360" w:lineRule="auto"/>
              <w:jc w:val="both"/>
              <w:rPr>
                <w:rFonts w:ascii="Arial" w:hAnsi="Arial" w:cs="Arial"/>
                <w:lang w:val="id-ID"/>
              </w:rPr>
            </w:pPr>
            <w:r w:rsidRPr="00CC2F0A">
              <w:rPr>
                <w:rFonts w:ascii="Arial" w:hAnsi="Arial" w:cs="Arial"/>
              </w:rPr>
              <w:t xml:space="preserve">Kebijakan Akuntansi </w:t>
            </w:r>
          </w:p>
          <w:p w14:paraId="20B7BFDB" w14:textId="77777777" w:rsidR="000936A5" w:rsidRPr="00CC2F0A" w:rsidRDefault="000936A5" w:rsidP="00F61AC4">
            <w:pPr>
              <w:autoSpaceDE w:val="0"/>
              <w:autoSpaceDN w:val="0"/>
              <w:adjustRightInd w:val="0"/>
              <w:spacing w:after="0" w:line="360" w:lineRule="auto"/>
              <w:jc w:val="both"/>
              <w:rPr>
                <w:rFonts w:ascii="Arial" w:hAnsi="Arial" w:cs="Arial"/>
                <w:lang w:val="id-ID"/>
              </w:rPr>
            </w:pPr>
            <w:r w:rsidRPr="00CC2F0A">
              <w:rPr>
                <w:rFonts w:ascii="Arial" w:hAnsi="Arial" w:cs="Arial"/>
                <w:lang w:val="id-ID"/>
              </w:rPr>
              <w:t>4.1   E</w:t>
            </w:r>
            <w:r w:rsidRPr="00CC2F0A">
              <w:rPr>
                <w:rFonts w:ascii="Arial" w:hAnsi="Arial" w:cs="Arial"/>
              </w:rPr>
              <w:t>ntitas pelaporan keuangan</w:t>
            </w:r>
            <w:r w:rsidRPr="00CC2F0A">
              <w:rPr>
                <w:rFonts w:ascii="Arial" w:hAnsi="Arial" w:cs="Arial"/>
                <w:lang w:val="id-ID"/>
              </w:rPr>
              <w:t xml:space="preserve"> Daerah</w:t>
            </w:r>
          </w:p>
          <w:p w14:paraId="4447E81C" w14:textId="77777777" w:rsidR="000936A5" w:rsidRPr="00CC2F0A" w:rsidRDefault="000936A5" w:rsidP="00F61AC4">
            <w:pPr>
              <w:autoSpaceDE w:val="0"/>
              <w:autoSpaceDN w:val="0"/>
              <w:adjustRightInd w:val="0"/>
              <w:spacing w:after="0" w:line="360" w:lineRule="auto"/>
              <w:ind w:left="579" w:hanging="579"/>
              <w:jc w:val="both"/>
              <w:rPr>
                <w:rFonts w:ascii="Arial" w:hAnsi="Arial" w:cs="Arial"/>
                <w:lang w:val="id-ID"/>
              </w:rPr>
            </w:pPr>
            <w:r w:rsidRPr="00CC2F0A">
              <w:rPr>
                <w:rFonts w:ascii="Arial" w:hAnsi="Arial" w:cs="Arial"/>
                <w:lang w:val="id-ID"/>
              </w:rPr>
              <w:t xml:space="preserve">4.2 </w:t>
            </w:r>
            <w:r w:rsidR="003C5F31">
              <w:rPr>
                <w:rFonts w:ascii="Arial" w:hAnsi="Arial" w:cs="Arial"/>
              </w:rPr>
              <w:t xml:space="preserve">  </w:t>
            </w:r>
            <w:r w:rsidRPr="00CC2F0A">
              <w:rPr>
                <w:rFonts w:ascii="Arial" w:hAnsi="Arial" w:cs="Arial"/>
                <w:lang w:val="id-ID"/>
              </w:rPr>
              <w:t>B</w:t>
            </w:r>
            <w:r w:rsidRPr="00CC2F0A">
              <w:rPr>
                <w:rFonts w:ascii="Arial" w:hAnsi="Arial" w:cs="Arial"/>
              </w:rPr>
              <w:t xml:space="preserve">asis </w:t>
            </w:r>
            <w:r w:rsidRPr="00CC2F0A">
              <w:rPr>
                <w:rFonts w:ascii="Arial" w:hAnsi="Arial" w:cs="Arial"/>
                <w:lang w:val="id-ID"/>
              </w:rPr>
              <w:t>A</w:t>
            </w:r>
            <w:r w:rsidRPr="00CC2F0A">
              <w:rPr>
                <w:rFonts w:ascii="Arial" w:hAnsi="Arial" w:cs="Arial"/>
              </w:rPr>
              <w:t>kuntansi yang mendasari penyusunan laporan keuangan</w:t>
            </w:r>
          </w:p>
          <w:p w14:paraId="15A052D1" w14:textId="77777777" w:rsidR="000936A5" w:rsidRPr="00CC2F0A" w:rsidRDefault="000936A5" w:rsidP="00F61AC4">
            <w:pPr>
              <w:autoSpaceDE w:val="0"/>
              <w:autoSpaceDN w:val="0"/>
              <w:adjustRightInd w:val="0"/>
              <w:spacing w:after="0" w:line="360" w:lineRule="auto"/>
              <w:ind w:left="579" w:hanging="579"/>
              <w:jc w:val="both"/>
              <w:rPr>
                <w:rFonts w:ascii="Arial" w:hAnsi="Arial" w:cs="Arial"/>
                <w:lang w:val="id-ID"/>
              </w:rPr>
            </w:pPr>
            <w:r w:rsidRPr="00CC2F0A">
              <w:rPr>
                <w:rFonts w:ascii="Arial" w:hAnsi="Arial" w:cs="Arial"/>
                <w:lang w:val="id-ID"/>
              </w:rPr>
              <w:t xml:space="preserve">4.3 </w:t>
            </w:r>
            <w:r w:rsidR="003C5F31">
              <w:rPr>
                <w:rFonts w:ascii="Arial" w:hAnsi="Arial" w:cs="Arial"/>
              </w:rPr>
              <w:t xml:space="preserve">  </w:t>
            </w:r>
            <w:r w:rsidRPr="00CC2F0A">
              <w:rPr>
                <w:rFonts w:ascii="Arial" w:hAnsi="Arial" w:cs="Arial"/>
                <w:lang w:val="id-ID"/>
              </w:rPr>
              <w:t>Basis pengukuran yang mendasari penyusunan laporan keuangan</w:t>
            </w:r>
          </w:p>
          <w:p w14:paraId="4295CAD5" w14:textId="77777777" w:rsidR="000936A5" w:rsidRDefault="000936A5" w:rsidP="005A406B">
            <w:pPr>
              <w:autoSpaceDE w:val="0"/>
              <w:autoSpaceDN w:val="0"/>
              <w:adjustRightInd w:val="0"/>
              <w:spacing w:after="0" w:line="360" w:lineRule="auto"/>
              <w:ind w:left="579" w:hanging="579"/>
              <w:jc w:val="both"/>
              <w:rPr>
                <w:rFonts w:ascii="Arial" w:hAnsi="Arial" w:cs="Arial"/>
              </w:rPr>
            </w:pPr>
            <w:r w:rsidRPr="00CC2F0A">
              <w:rPr>
                <w:rFonts w:ascii="Arial" w:hAnsi="Arial" w:cs="Arial"/>
                <w:lang w:val="id-ID"/>
              </w:rPr>
              <w:t>4.4  Penerapan Kebijakan Akuntansi berkaitan dengan ketentuan yang ada dalam Standar Akuntansi Pemerintah</w:t>
            </w:r>
          </w:p>
          <w:p w14:paraId="07931BFC" w14:textId="77777777" w:rsidR="003C5F31" w:rsidRPr="003C5F31" w:rsidRDefault="003C5F31" w:rsidP="005A406B">
            <w:pPr>
              <w:autoSpaceDE w:val="0"/>
              <w:autoSpaceDN w:val="0"/>
              <w:adjustRightInd w:val="0"/>
              <w:spacing w:after="0" w:line="360" w:lineRule="auto"/>
              <w:ind w:left="579" w:hanging="579"/>
              <w:jc w:val="both"/>
              <w:rPr>
                <w:rFonts w:ascii="Arial" w:hAnsi="Arial" w:cs="Arial"/>
              </w:rPr>
            </w:pPr>
          </w:p>
        </w:tc>
      </w:tr>
      <w:tr w:rsidR="000936A5" w:rsidRPr="00CC2F0A" w14:paraId="47C8A4CB" w14:textId="77777777" w:rsidTr="00F61AC4">
        <w:tc>
          <w:tcPr>
            <w:tcW w:w="1170" w:type="dxa"/>
          </w:tcPr>
          <w:p w14:paraId="29D8A43F" w14:textId="77777777" w:rsidR="000936A5" w:rsidRPr="00CC2F0A" w:rsidRDefault="000936A5" w:rsidP="00F61AC4">
            <w:pPr>
              <w:autoSpaceDE w:val="0"/>
              <w:autoSpaceDN w:val="0"/>
              <w:adjustRightInd w:val="0"/>
              <w:spacing w:after="0" w:line="360" w:lineRule="auto"/>
              <w:jc w:val="both"/>
              <w:rPr>
                <w:rFonts w:ascii="Arial" w:hAnsi="Arial" w:cs="Arial"/>
              </w:rPr>
            </w:pPr>
            <w:r w:rsidRPr="00CC2F0A">
              <w:rPr>
                <w:rFonts w:ascii="Arial" w:hAnsi="Arial" w:cs="Arial"/>
                <w:b/>
                <w:bCs/>
              </w:rPr>
              <w:t>Bab V</w:t>
            </w:r>
          </w:p>
        </w:tc>
        <w:tc>
          <w:tcPr>
            <w:tcW w:w="8058" w:type="dxa"/>
          </w:tcPr>
          <w:p w14:paraId="7721C147" w14:textId="77777777" w:rsidR="000936A5" w:rsidRPr="00CC2F0A" w:rsidRDefault="000936A5" w:rsidP="00F61AC4">
            <w:pPr>
              <w:autoSpaceDE w:val="0"/>
              <w:autoSpaceDN w:val="0"/>
              <w:adjustRightInd w:val="0"/>
              <w:spacing w:after="0" w:line="360" w:lineRule="auto"/>
              <w:jc w:val="both"/>
              <w:rPr>
                <w:rFonts w:ascii="Arial" w:hAnsi="Arial" w:cs="Arial"/>
                <w:lang w:val="id-ID"/>
              </w:rPr>
            </w:pPr>
            <w:r w:rsidRPr="00CC2F0A">
              <w:rPr>
                <w:rFonts w:ascii="Arial" w:hAnsi="Arial" w:cs="Arial"/>
              </w:rPr>
              <w:t>Penjelasan Pos-</w:t>
            </w:r>
            <w:r w:rsidRPr="00CC2F0A">
              <w:rPr>
                <w:rFonts w:ascii="Arial" w:hAnsi="Arial" w:cs="Arial"/>
                <w:lang w:val="id-ID"/>
              </w:rPr>
              <w:t>P</w:t>
            </w:r>
            <w:r w:rsidRPr="00CC2F0A">
              <w:rPr>
                <w:rFonts w:ascii="Arial" w:hAnsi="Arial" w:cs="Arial"/>
              </w:rPr>
              <w:t xml:space="preserve">os </w:t>
            </w:r>
            <w:r w:rsidRPr="00CC2F0A">
              <w:rPr>
                <w:rFonts w:ascii="Arial" w:hAnsi="Arial" w:cs="Arial"/>
                <w:lang w:val="id-ID"/>
              </w:rPr>
              <w:t>L</w:t>
            </w:r>
            <w:r w:rsidRPr="00CC2F0A">
              <w:rPr>
                <w:rFonts w:ascii="Arial" w:hAnsi="Arial" w:cs="Arial"/>
              </w:rPr>
              <w:t xml:space="preserve">aporan </w:t>
            </w:r>
            <w:r w:rsidRPr="00CC2F0A">
              <w:rPr>
                <w:rFonts w:ascii="Arial" w:hAnsi="Arial" w:cs="Arial"/>
                <w:lang w:val="id-ID"/>
              </w:rPr>
              <w:t>K</w:t>
            </w:r>
            <w:r w:rsidRPr="00CC2F0A">
              <w:rPr>
                <w:rFonts w:ascii="Arial" w:hAnsi="Arial" w:cs="Arial"/>
              </w:rPr>
              <w:t xml:space="preserve">euangan </w:t>
            </w:r>
          </w:p>
          <w:p w14:paraId="6500AA11" w14:textId="77777777" w:rsidR="000936A5" w:rsidRPr="00CC2F0A" w:rsidRDefault="000936A5" w:rsidP="00F61AC4">
            <w:pPr>
              <w:autoSpaceDE w:val="0"/>
              <w:autoSpaceDN w:val="0"/>
              <w:adjustRightInd w:val="0"/>
              <w:spacing w:after="0" w:line="360" w:lineRule="auto"/>
              <w:ind w:left="579" w:hanging="579"/>
              <w:jc w:val="both"/>
              <w:rPr>
                <w:rFonts w:ascii="Arial" w:hAnsi="Arial" w:cs="Arial"/>
                <w:lang w:val="id-ID"/>
              </w:rPr>
            </w:pPr>
            <w:r w:rsidRPr="00CC2F0A">
              <w:rPr>
                <w:rFonts w:ascii="Arial" w:hAnsi="Arial" w:cs="Arial"/>
                <w:lang w:val="id-ID"/>
              </w:rPr>
              <w:t>5.1 R</w:t>
            </w:r>
            <w:r w:rsidRPr="00CC2F0A">
              <w:rPr>
                <w:rFonts w:ascii="Arial" w:hAnsi="Arial" w:cs="Arial"/>
              </w:rPr>
              <w:t>incian danpenjelasan masing-masing pos pelaporan keuangan</w:t>
            </w:r>
          </w:p>
          <w:p w14:paraId="65892FF5" w14:textId="77777777" w:rsidR="000936A5" w:rsidRPr="00CC2F0A" w:rsidRDefault="000936A5" w:rsidP="00F61AC4">
            <w:pPr>
              <w:autoSpaceDE w:val="0"/>
              <w:autoSpaceDN w:val="0"/>
              <w:adjustRightInd w:val="0"/>
              <w:spacing w:after="0" w:line="360" w:lineRule="auto"/>
              <w:ind w:firstLine="295"/>
              <w:jc w:val="both"/>
              <w:rPr>
                <w:rFonts w:ascii="Arial" w:hAnsi="Arial" w:cs="Arial"/>
                <w:lang w:val="id-ID"/>
              </w:rPr>
            </w:pPr>
            <w:r w:rsidRPr="00CC2F0A">
              <w:rPr>
                <w:rFonts w:ascii="Arial" w:hAnsi="Arial" w:cs="Arial"/>
                <w:lang w:val="id-ID"/>
              </w:rPr>
              <w:t>5.1.1.</w:t>
            </w:r>
            <w:r w:rsidR="009C1850">
              <w:rPr>
                <w:rFonts w:ascii="Arial" w:hAnsi="Arial" w:cs="Arial"/>
              </w:rPr>
              <w:t xml:space="preserve">  </w:t>
            </w:r>
            <w:r w:rsidRPr="00CC2F0A">
              <w:rPr>
                <w:rFonts w:ascii="Arial" w:hAnsi="Arial" w:cs="Arial"/>
                <w:lang w:val="id-ID"/>
              </w:rPr>
              <w:t>Penjelasan</w:t>
            </w:r>
            <w:r w:rsidRPr="00CC2F0A">
              <w:rPr>
                <w:rFonts w:ascii="Arial" w:hAnsi="Arial" w:cs="Arial"/>
              </w:rPr>
              <w:t xml:space="preserve"> pos</w:t>
            </w:r>
            <w:r w:rsidRPr="00CC2F0A">
              <w:rPr>
                <w:rFonts w:ascii="Arial" w:hAnsi="Arial" w:cs="Arial"/>
                <w:lang w:val="id-ID"/>
              </w:rPr>
              <w:t xml:space="preserve"> – pos Neraca</w:t>
            </w:r>
          </w:p>
          <w:p w14:paraId="5B01A56A" w14:textId="77777777" w:rsidR="000936A5" w:rsidRPr="00CC2F0A" w:rsidRDefault="000936A5" w:rsidP="00F61AC4">
            <w:pPr>
              <w:autoSpaceDE w:val="0"/>
              <w:autoSpaceDN w:val="0"/>
              <w:adjustRightInd w:val="0"/>
              <w:spacing w:after="0" w:line="360" w:lineRule="auto"/>
              <w:ind w:firstLine="295"/>
              <w:jc w:val="both"/>
              <w:rPr>
                <w:rFonts w:ascii="Arial" w:hAnsi="Arial" w:cs="Arial"/>
                <w:lang w:val="id-ID"/>
              </w:rPr>
            </w:pPr>
            <w:r w:rsidRPr="00CC2F0A">
              <w:rPr>
                <w:rFonts w:ascii="Arial" w:hAnsi="Arial" w:cs="Arial"/>
                <w:lang w:val="id-ID"/>
              </w:rPr>
              <w:t>5.1.2.  Penjelasan Laporan Perubahan Ekuitas (LPE)</w:t>
            </w:r>
          </w:p>
          <w:p w14:paraId="6933C46C" w14:textId="77777777" w:rsidR="000936A5" w:rsidRPr="00CC2F0A" w:rsidRDefault="000936A5" w:rsidP="00F61AC4">
            <w:pPr>
              <w:autoSpaceDE w:val="0"/>
              <w:autoSpaceDN w:val="0"/>
              <w:adjustRightInd w:val="0"/>
              <w:spacing w:after="0" w:line="360" w:lineRule="auto"/>
              <w:ind w:firstLine="295"/>
              <w:jc w:val="both"/>
              <w:rPr>
                <w:rFonts w:ascii="Arial" w:hAnsi="Arial" w:cs="Arial"/>
                <w:lang w:val="id-ID"/>
              </w:rPr>
            </w:pPr>
            <w:r w:rsidRPr="00CC2F0A">
              <w:rPr>
                <w:rFonts w:ascii="Arial" w:hAnsi="Arial" w:cs="Arial"/>
                <w:lang w:val="id-ID"/>
              </w:rPr>
              <w:t>5.1.3.  Penjelasan Laporan Operasional (LO)</w:t>
            </w:r>
          </w:p>
          <w:p w14:paraId="0203592D" w14:textId="77777777" w:rsidR="00B61B67" w:rsidRDefault="000936A5" w:rsidP="00F61AC4">
            <w:pPr>
              <w:autoSpaceDE w:val="0"/>
              <w:autoSpaceDN w:val="0"/>
              <w:adjustRightInd w:val="0"/>
              <w:spacing w:after="0" w:line="360" w:lineRule="auto"/>
              <w:ind w:firstLine="295"/>
              <w:jc w:val="both"/>
              <w:rPr>
                <w:rFonts w:ascii="Arial" w:hAnsi="Arial" w:cs="Arial"/>
              </w:rPr>
            </w:pPr>
            <w:r w:rsidRPr="00CC2F0A">
              <w:rPr>
                <w:rFonts w:ascii="Arial" w:hAnsi="Arial" w:cs="Arial"/>
                <w:lang w:val="id-ID"/>
              </w:rPr>
              <w:t xml:space="preserve">5.1.4. </w:t>
            </w:r>
            <w:r w:rsidR="009C1850">
              <w:rPr>
                <w:rFonts w:ascii="Arial" w:hAnsi="Arial" w:cs="Arial"/>
              </w:rPr>
              <w:t xml:space="preserve"> </w:t>
            </w:r>
            <w:r w:rsidRPr="00CC2F0A">
              <w:rPr>
                <w:rFonts w:ascii="Arial" w:hAnsi="Arial" w:cs="Arial"/>
                <w:lang w:val="id-ID"/>
              </w:rPr>
              <w:t>Penjelasan Pos – Pos Laporan Realisasi Anggaran (LRA)</w:t>
            </w:r>
          </w:p>
          <w:p w14:paraId="5580C313" w14:textId="77777777" w:rsidR="003C5F31" w:rsidRPr="003C5F31" w:rsidRDefault="003C5F31" w:rsidP="00F61AC4">
            <w:pPr>
              <w:autoSpaceDE w:val="0"/>
              <w:autoSpaceDN w:val="0"/>
              <w:adjustRightInd w:val="0"/>
              <w:spacing w:after="0" w:line="360" w:lineRule="auto"/>
              <w:ind w:firstLine="295"/>
              <w:jc w:val="both"/>
              <w:rPr>
                <w:rFonts w:ascii="Arial" w:hAnsi="Arial" w:cs="Arial"/>
              </w:rPr>
            </w:pPr>
          </w:p>
        </w:tc>
      </w:tr>
      <w:tr w:rsidR="000936A5" w:rsidRPr="00CC2F0A" w14:paraId="3D5C7205" w14:textId="77777777" w:rsidTr="00F61AC4">
        <w:tc>
          <w:tcPr>
            <w:tcW w:w="1170" w:type="dxa"/>
          </w:tcPr>
          <w:p w14:paraId="7766D802" w14:textId="77777777" w:rsidR="000936A5" w:rsidRPr="00CC2F0A" w:rsidRDefault="000936A5" w:rsidP="00F61AC4">
            <w:pPr>
              <w:autoSpaceDE w:val="0"/>
              <w:autoSpaceDN w:val="0"/>
              <w:adjustRightInd w:val="0"/>
              <w:spacing w:after="0" w:line="360" w:lineRule="auto"/>
              <w:jc w:val="both"/>
              <w:rPr>
                <w:rFonts w:ascii="Arial" w:hAnsi="Arial" w:cs="Arial"/>
              </w:rPr>
            </w:pPr>
            <w:r w:rsidRPr="00CC2F0A">
              <w:rPr>
                <w:rFonts w:ascii="Arial" w:hAnsi="Arial" w:cs="Arial"/>
                <w:b/>
                <w:bCs/>
              </w:rPr>
              <w:t>Bab  VI</w:t>
            </w:r>
          </w:p>
        </w:tc>
        <w:tc>
          <w:tcPr>
            <w:tcW w:w="8058" w:type="dxa"/>
          </w:tcPr>
          <w:p w14:paraId="3F79C3E1" w14:textId="77777777" w:rsidR="000936A5" w:rsidRPr="00CC2F0A" w:rsidRDefault="000936A5" w:rsidP="00F61AC4">
            <w:pPr>
              <w:autoSpaceDE w:val="0"/>
              <w:autoSpaceDN w:val="0"/>
              <w:adjustRightInd w:val="0"/>
              <w:spacing w:after="0" w:line="360" w:lineRule="auto"/>
              <w:jc w:val="both"/>
              <w:rPr>
                <w:rFonts w:ascii="Arial" w:hAnsi="Arial" w:cs="Arial"/>
              </w:rPr>
            </w:pPr>
            <w:r w:rsidRPr="00CC2F0A">
              <w:rPr>
                <w:rFonts w:ascii="Arial" w:hAnsi="Arial" w:cs="Arial"/>
              </w:rPr>
              <w:t>Penutup</w:t>
            </w:r>
          </w:p>
        </w:tc>
      </w:tr>
    </w:tbl>
    <w:p w14:paraId="1E8EF725" w14:textId="77777777" w:rsidR="00CC2F0A" w:rsidRDefault="00CC2F0A" w:rsidP="00CC2F0A">
      <w:pPr>
        <w:rPr>
          <w:lang w:val="id-ID"/>
        </w:rPr>
      </w:pPr>
    </w:p>
    <w:p w14:paraId="6DAC0B4C" w14:textId="77777777" w:rsidR="00F03338" w:rsidRDefault="00F03338" w:rsidP="00CC2F0A"/>
    <w:p w14:paraId="7C3A6009" w14:textId="77777777" w:rsidR="003C5F31" w:rsidRDefault="003C5F31" w:rsidP="00CC2F0A"/>
    <w:p w14:paraId="79F14604" w14:textId="77777777" w:rsidR="003C5F31" w:rsidRDefault="003C5F31" w:rsidP="00CC2F0A"/>
    <w:p w14:paraId="381810DF" w14:textId="77777777" w:rsidR="000936A5" w:rsidRPr="00CC2F0A" w:rsidRDefault="000936A5" w:rsidP="000936A5">
      <w:pPr>
        <w:autoSpaceDE w:val="0"/>
        <w:autoSpaceDN w:val="0"/>
        <w:adjustRightInd w:val="0"/>
        <w:spacing w:after="0" w:line="360" w:lineRule="auto"/>
        <w:jc w:val="center"/>
        <w:rPr>
          <w:rFonts w:ascii="Arial" w:hAnsi="Arial" w:cs="Arial"/>
          <w:b/>
          <w:bCs/>
        </w:rPr>
      </w:pPr>
      <w:r w:rsidRPr="00CC2F0A">
        <w:rPr>
          <w:rFonts w:ascii="Arial" w:hAnsi="Arial" w:cs="Arial"/>
          <w:b/>
          <w:bCs/>
        </w:rPr>
        <w:lastRenderedPageBreak/>
        <w:t>BAB II</w:t>
      </w:r>
    </w:p>
    <w:p w14:paraId="0E4C19F3" w14:textId="77777777" w:rsidR="000936A5" w:rsidRPr="00CC2F0A" w:rsidRDefault="000936A5" w:rsidP="000936A5">
      <w:pPr>
        <w:autoSpaceDE w:val="0"/>
        <w:autoSpaceDN w:val="0"/>
        <w:adjustRightInd w:val="0"/>
        <w:spacing w:after="0" w:line="360" w:lineRule="auto"/>
        <w:jc w:val="center"/>
        <w:rPr>
          <w:rFonts w:ascii="Arial" w:hAnsi="Arial" w:cs="Arial"/>
          <w:b/>
          <w:bCs/>
          <w:caps/>
        </w:rPr>
      </w:pPr>
      <w:r w:rsidRPr="00CC2F0A">
        <w:rPr>
          <w:rFonts w:ascii="Arial" w:hAnsi="Arial" w:cs="Arial"/>
          <w:b/>
          <w:bCs/>
          <w:caps/>
        </w:rPr>
        <w:t xml:space="preserve">Ekonomi Makro, Kebijakan Keuangan dan </w:t>
      </w:r>
    </w:p>
    <w:p w14:paraId="188C3813" w14:textId="77777777" w:rsidR="000936A5" w:rsidRPr="00CC2F0A" w:rsidRDefault="000936A5" w:rsidP="000936A5">
      <w:pPr>
        <w:autoSpaceDE w:val="0"/>
        <w:autoSpaceDN w:val="0"/>
        <w:adjustRightInd w:val="0"/>
        <w:spacing w:after="0" w:line="360" w:lineRule="auto"/>
        <w:jc w:val="center"/>
        <w:rPr>
          <w:rFonts w:ascii="Arial" w:hAnsi="Arial" w:cs="Arial"/>
          <w:b/>
          <w:bCs/>
          <w:caps/>
        </w:rPr>
      </w:pPr>
      <w:r w:rsidRPr="00CC2F0A">
        <w:rPr>
          <w:rFonts w:ascii="Arial" w:hAnsi="Arial" w:cs="Arial"/>
          <w:b/>
          <w:bCs/>
          <w:caps/>
        </w:rPr>
        <w:t xml:space="preserve"> Pencapaian Target Kinerja APBD</w:t>
      </w:r>
    </w:p>
    <w:p w14:paraId="55E741A5" w14:textId="77777777" w:rsidR="004E2FE4" w:rsidRPr="004E2FE4" w:rsidRDefault="004E2FE4" w:rsidP="00F710D8">
      <w:pPr>
        <w:autoSpaceDE w:val="0"/>
        <w:autoSpaceDN w:val="0"/>
        <w:adjustRightInd w:val="0"/>
        <w:spacing w:after="0" w:line="360" w:lineRule="auto"/>
        <w:rPr>
          <w:rFonts w:ascii="Arial" w:hAnsi="Arial" w:cs="Arial"/>
          <w:b/>
          <w:bCs/>
          <w:caps/>
          <w:lang w:val="id-ID"/>
        </w:rPr>
      </w:pPr>
    </w:p>
    <w:p w14:paraId="23CE3FC5" w14:textId="77777777" w:rsidR="000936A5" w:rsidRPr="00CC2F0A" w:rsidRDefault="000936A5" w:rsidP="000936A5">
      <w:pPr>
        <w:autoSpaceDE w:val="0"/>
        <w:autoSpaceDN w:val="0"/>
        <w:adjustRightInd w:val="0"/>
        <w:spacing w:after="0" w:line="360" w:lineRule="auto"/>
        <w:ind w:left="426" w:hanging="377"/>
        <w:jc w:val="both"/>
        <w:rPr>
          <w:rFonts w:ascii="Arial" w:hAnsi="Arial" w:cs="Arial"/>
          <w:b/>
          <w:bCs/>
        </w:rPr>
      </w:pPr>
      <w:r w:rsidRPr="00CC2F0A">
        <w:rPr>
          <w:rFonts w:ascii="Arial" w:hAnsi="Arial" w:cs="Arial"/>
          <w:b/>
          <w:bCs/>
        </w:rPr>
        <w:t xml:space="preserve">2.1 </w:t>
      </w:r>
      <w:r w:rsidRPr="00CC2F0A">
        <w:rPr>
          <w:rFonts w:ascii="Arial" w:hAnsi="Arial" w:cs="Arial"/>
          <w:b/>
          <w:bCs/>
        </w:rPr>
        <w:tab/>
        <w:t>Ekonomi Makro</w:t>
      </w:r>
    </w:p>
    <w:p w14:paraId="3A712077" w14:textId="77777777" w:rsidR="00F61AC4" w:rsidRPr="00CC2F0A" w:rsidRDefault="00F61AC4" w:rsidP="000936A5">
      <w:pPr>
        <w:autoSpaceDE w:val="0"/>
        <w:autoSpaceDN w:val="0"/>
        <w:adjustRightInd w:val="0"/>
        <w:spacing w:after="0" w:line="360" w:lineRule="auto"/>
        <w:ind w:left="426" w:hanging="377"/>
        <w:jc w:val="both"/>
        <w:rPr>
          <w:rFonts w:ascii="Arial" w:hAnsi="Arial" w:cs="Arial"/>
          <w:b/>
          <w:bCs/>
        </w:rPr>
      </w:pPr>
    </w:p>
    <w:p w14:paraId="20F73C0A" w14:textId="7A59B3AE" w:rsidR="000936A5" w:rsidRPr="00CC2F0A" w:rsidRDefault="000936A5" w:rsidP="00163BBD">
      <w:pPr>
        <w:spacing w:after="0" w:line="480" w:lineRule="auto"/>
        <w:ind w:left="426" w:firstLine="720"/>
        <w:jc w:val="both"/>
        <w:rPr>
          <w:rFonts w:ascii="Arial" w:hAnsi="Arial" w:cs="Arial"/>
          <w:lang w:val="id-ID"/>
        </w:rPr>
      </w:pPr>
      <w:r w:rsidRPr="00CC2F0A">
        <w:rPr>
          <w:rFonts w:ascii="Arial" w:hAnsi="Arial" w:cs="Arial"/>
          <w:lang w:val="id-ID"/>
        </w:rPr>
        <w:t>Kecamatan Parittiga Kabupaten Bangka Barat merupakan salah satu penyelenggara Pemerintah Kecamatan dalam bidang pelayanan di Kabupaten Bangka Barat yang dibentuk berdasarkan Peraturan Daerah Kabupaten Bangka Barat Nomor 5 Tahun 2010 tentang Pembentukan Kecamatan Parittiga Kabupat</w:t>
      </w:r>
      <w:r w:rsidR="001C0387" w:rsidRPr="00CC2F0A">
        <w:rPr>
          <w:rFonts w:ascii="Arial" w:hAnsi="Arial" w:cs="Arial"/>
          <w:lang w:val="id-ID"/>
        </w:rPr>
        <w:t>en Bangka Barat. Pada Tahun 20</w:t>
      </w:r>
      <w:r w:rsidR="00D2282B">
        <w:rPr>
          <w:rFonts w:ascii="Arial" w:hAnsi="Arial" w:cs="Arial"/>
          <w:lang w:val="id-ID"/>
        </w:rPr>
        <w:t>20</w:t>
      </w:r>
      <w:r w:rsidRPr="00CC2F0A">
        <w:rPr>
          <w:rFonts w:ascii="Arial" w:hAnsi="Arial" w:cs="Arial"/>
          <w:lang w:val="id-ID"/>
        </w:rPr>
        <w:t xml:space="preserve"> Kecamatan Paritt</w:t>
      </w:r>
      <w:r w:rsidR="00F03338">
        <w:rPr>
          <w:rFonts w:ascii="Arial" w:hAnsi="Arial" w:cs="Arial"/>
          <w:lang w:val="id-ID"/>
        </w:rPr>
        <w:t xml:space="preserve">iga memiliki Pegawai sebanyak </w:t>
      </w:r>
      <w:r w:rsidR="00AC2FB4">
        <w:rPr>
          <w:rFonts w:ascii="Arial" w:hAnsi="Arial" w:cs="Arial"/>
          <w:lang w:val="id-ID"/>
        </w:rPr>
        <w:t>4</w:t>
      </w:r>
      <w:r w:rsidR="001C038D">
        <w:rPr>
          <w:rFonts w:ascii="Arial" w:hAnsi="Arial" w:cs="Arial"/>
        </w:rPr>
        <w:t>7</w:t>
      </w:r>
      <w:r w:rsidRPr="00CC2F0A">
        <w:rPr>
          <w:rFonts w:ascii="Arial" w:hAnsi="Arial" w:cs="Arial"/>
          <w:lang w:val="id-ID"/>
        </w:rPr>
        <w:t xml:space="preserve"> orang yang terd</w:t>
      </w:r>
      <w:r w:rsidR="00F03338">
        <w:rPr>
          <w:rFonts w:ascii="Arial" w:hAnsi="Arial" w:cs="Arial"/>
          <w:lang w:val="id-ID"/>
        </w:rPr>
        <w:t xml:space="preserve">iri dari Pegawai Negeri Sipil </w:t>
      </w:r>
      <w:r w:rsidR="00147EFE">
        <w:rPr>
          <w:rFonts w:ascii="Arial" w:hAnsi="Arial" w:cs="Arial"/>
          <w:lang w:val="id-ID"/>
        </w:rPr>
        <w:t>1</w:t>
      </w:r>
      <w:r w:rsidR="00AC2FB4">
        <w:rPr>
          <w:rFonts w:ascii="Arial" w:hAnsi="Arial" w:cs="Arial"/>
          <w:lang w:val="id-ID"/>
        </w:rPr>
        <w:t>7</w:t>
      </w:r>
      <w:r w:rsidRPr="00CC2F0A">
        <w:rPr>
          <w:rFonts w:ascii="Arial" w:hAnsi="Arial" w:cs="Arial"/>
          <w:lang w:val="id-ID"/>
        </w:rPr>
        <w:t xml:space="preserve"> Orang dan Pegawai Harian Lepas sebanyak </w:t>
      </w:r>
      <w:r w:rsidR="00AC2FB4">
        <w:rPr>
          <w:rFonts w:ascii="Arial" w:hAnsi="Arial" w:cs="Arial"/>
          <w:lang w:val="id-ID"/>
        </w:rPr>
        <w:t>3</w:t>
      </w:r>
      <w:r w:rsidRPr="00CC2F0A">
        <w:rPr>
          <w:rFonts w:ascii="Arial" w:hAnsi="Arial" w:cs="Arial"/>
          <w:lang w:val="id-ID"/>
        </w:rPr>
        <w:t>0 orang.</w:t>
      </w:r>
    </w:p>
    <w:p w14:paraId="3BF2DBC7" w14:textId="77777777" w:rsidR="004E2FE4" w:rsidRPr="00CC2F0A" w:rsidRDefault="004E2FE4" w:rsidP="000936A5">
      <w:pPr>
        <w:spacing w:after="0" w:line="360" w:lineRule="auto"/>
        <w:ind w:left="426" w:firstLine="720"/>
        <w:jc w:val="both"/>
        <w:rPr>
          <w:rFonts w:ascii="Arial" w:hAnsi="Arial" w:cs="Arial"/>
          <w:lang w:val="id-ID"/>
        </w:rPr>
      </w:pPr>
    </w:p>
    <w:p w14:paraId="6EE64372" w14:textId="77777777" w:rsidR="000936A5" w:rsidRPr="00CC2F0A" w:rsidRDefault="000936A5" w:rsidP="000936A5">
      <w:pPr>
        <w:spacing w:after="0" w:line="360" w:lineRule="auto"/>
        <w:jc w:val="both"/>
        <w:rPr>
          <w:rFonts w:ascii="Arial" w:hAnsi="Arial" w:cs="Arial"/>
          <w:b/>
          <w:bCs/>
        </w:rPr>
      </w:pPr>
      <w:r w:rsidRPr="00CC2F0A">
        <w:rPr>
          <w:rFonts w:ascii="Arial" w:hAnsi="Arial" w:cs="Arial"/>
          <w:b/>
          <w:bCs/>
        </w:rPr>
        <w:t>2.2   Kebijakan Keuangan</w:t>
      </w:r>
    </w:p>
    <w:p w14:paraId="12B66AAC" w14:textId="77777777" w:rsidR="00F61AC4" w:rsidRPr="00CC2F0A" w:rsidRDefault="00F61AC4" w:rsidP="000936A5">
      <w:pPr>
        <w:spacing w:after="0" w:line="360" w:lineRule="auto"/>
        <w:jc w:val="both"/>
        <w:rPr>
          <w:rFonts w:ascii="Arial" w:hAnsi="Arial" w:cs="Arial"/>
        </w:rPr>
      </w:pPr>
    </w:p>
    <w:p w14:paraId="7B26FE81" w14:textId="525F3342" w:rsidR="000936A5" w:rsidRPr="00CC2F0A" w:rsidRDefault="000936A5" w:rsidP="00163BBD">
      <w:pPr>
        <w:spacing w:after="0" w:line="480" w:lineRule="auto"/>
        <w:ind w:left="720" w:firstLine="720"/>
        <w:jc w:val="both"/>
        <w:rPr>
          <w:rFonts w:ascii="Arial" w:hAnsi="Arial" w:cs="Arial"/>
          <w:lang w:val="id-ID"/>
        </w:rPr>
      </w:pPr>
      <w:r w:rsidRPr="00CC2F0A">
        <w:rPr>
          <w:rFonts w:ascii="Arial" w:hAnsi="Arial" w:cs="Arial"/>
          <w:lang w:val="sv-SE"/>
        </w:rPr>
        <w:t>Kebijakan keuangan tahun anggaran 20</w:t>
      </w:r>
      <w:r w:rsidR="0083793D">
        <w:rPr>
          <w:rFonts w:ascii="Arial" w:hAnsi="Arial" w:cs="Arial"/>
          <w:lang w:val="id-ID"/>
        </w:rPr>
        <w:t>2</w:t>
      </w:r>
      <w:r w:rsidR="00FB5E16">
        <w:rPr>
          <w:rFonts w:ascii="Arial" w:hAnsi="Arial" w:cs="Arial"/>
          <w:lang w:val="id-ID"/>
        </w:rPr>
        <w:t>2</w:t>
      </w:r>
      <w:r w:rsidRPr="00CC2F0A">
        <w:rPr>
          <w:rFonts w:ascii="Arial" w:hAnsi="Arial" w:cs="Arial"/>
          <w:lang w:val="sv-SE"/>
        </w:rPr>
        <w:t xml:space="preserve"> mengacu pada Peraturan Menteri Dalam Negeri Nomor 64 Tahun 2013 tentang Penerapan Standar Akuntansi Pemerintahan Berbasis Akrual pada Pemerintah Daerah yang dalam pelaksanaannya berpedoman </w:t>
      </w:r>
      <w:r w:rsidRPr="00CC2F0A">
        <w:rPr>
          <w:rFonts w:ascii="Arial" w:hAnsi="Arial" w:cs="Arial"/>
          <w:lang w:val="id-ID"/>
        </w:rPr>
        <w:t>pada</w:t>
      </w:r>
      <w:r w:rsidRPr="00CC2F0A">
        <w:rPr>
          <w:rFonts w:ascii="Arial" w:hAnsi="Arial" w:cs="Arial"/>
          <w:lang w:val="sv-SE"/>
        </w:rPr>
        <w:t xml:space="preserve"> Peraturan Bupati Bangka Barat Nomor </w:t>
      </w:r>
      <w:r w:rsidRPr="00CC2F0A">
        <w:rPr>
          <w:rFonts w:ascii="Arial" w:hAnsi="Arial" w:cs="Arial"/>
          <w:lang w:val="id-ID"/>
        </w:rPr>
        <w:t>77</w:t>
      </w:r>
      <w:r w:rsidRPr="00CC2F0A">
        <w:rPr>
          <w:rFonts w:ascii="Arial" w:hAnsi="Arial" w:cs="Arial"/>
          <w:lang w:val="sv-SE"/>
        </w:rPr>
        <w:t xml:space="preserve"> tahun 201</w:t>
      </w:r>
      <w:r w:rsidRPr="00CC2F0A">
        <w:rPr>
          <w:rFonts w:ascii="Arial" w:hAnsi="Arial" w:cs="Arial"/>
          <w:lang w:val="id-ID"/>
        </w:rPr>
        <w:t>6</w:t>
      </w:r>
      <w:r w:rsidRPr="00CC2F0A">
        <w:rPr>
          <w:rFonts w:ascii="Arial" w:hAnsi="Arial" w:cs="Arial"/>
          <w:lang w:val="sv-SE"/>
        </w:rPr>
        <w:t xml:space="preserve"> tentang Kebijakan Akuntansi Pemerintah Daerah Kabupaten Bangka Barat.</w:t>
      </w:r>
    </w:p>
    <w:p w14:paraId="56ACFE4C" w14:textId="51E3B4AE" w:rsidR="000936A5" w:rsidRDefault="000936A5" w:rsidP="00F710D8">
      <w:pPr>
        <w:spacing w:after="0" w:line="480" w:lineRule="auto"/>
        <w:ind w:left="720" w:firstLine="720"/>
        <w:jc w:val="both"/>
        <w:rPr>
          <w:rFonts w:ascii="Arial" w:hAnsi="Arial" w:cs="Arial"/>
          <w:lang w:val="id-ID"/>
        </w:rPr>
      </w:pPr>
      <w:r w:rsidRPr="00CC2F0A">
        <w:rPr>
          <w:rFonts w:ascii="Arial" w:hAnsi="Arial" w:cs="Arial"/>
          <w:lang w:val="id-ID"/>
        </w:rPr>
        <w:t>Kebijakan Keuangan Kecamatan Parittiga Kabupaten Bangk</w:t>
      </w:r>
      <w:r w:rsidR="001C6A4A" w:rsidRPr="00CC2F0A">
        <w:rPr>
          <w:rFonts w:ascii="Arial" w:hAnsi="Arial" w:cs="Arial"/>
          <w:lang w:val="id-ID"/>
        </w:rPr>
        <w:t>a Barat pada Tahun Anggaran 20</w:t>
      </w:r>
      <w:r w:rsidR="0083793D">
        <w:rPr>
          <w:rFonts w:ascii="Arial" w:hAnsi="Arial" w:cs="Arial"/>
          <w:lang w:val="id-ID"/>
        </w:rPr>
        <w:t>2</w:t>
      </w:r>
      <w:r w:rsidR="00FB5E16">
        <w:rPr>
          <w:rFonts w:ascii="Arial" w:hAnsi="Arial" w:cs="Arial"/>
          <w:lang w:val="id-ID"/>
        </w:rPr>
        <w:t>2</w:t>
      </w:r>
      <w:r w:rsidRPr="00CC2F0A">
        <w:rPr>
          <w:rFonts w:ascii="Arial" w:hAnsi="Arial" w:cs="Arial"/>
          <w:lang w:val="id-ID"/>
        </w:rPr>
        <w:t xml:space="preserve"> menitikberatkan pada pembiayaan – pembiayaan kegiatan Belanja Tidak Langsung (Belanja Pegawai) dan Belanja Langsung (Belanja Pegawai, Belanja Barang dan Jasa).</w:t>
      </w:r>
    </w:p>
    <w:p w14:paraId="3498DC84" w14:textId="77777777" w:rsidR="00F8112E" w:rsidRDefault="00F8112E" w:rsidP="00F710D8">
      <w:pPr>
        <w:spacing w:after="0" w:line="480" w:lineRule="auto"/>
        <w:ind w:left="720" w:firstLine="720"/>
        <w:jc w:val="both"/>
        <w:rPr>
          <w:rFonts w:ascii="Arial" w:hAnsi="Arial" w:cs="Arial"/>
          <w:lang w:val="id-ID"/>
        </w:rPr>
      </w:pPr>
    </w:p>
    <w:p w14:paraId="0A8538CB" w14:textId="77777777" w:rsidR="00116324" w:rsidRDefault="00116324" w:rsidP="00F710D8">
      <w:pPr>
        <w:spacing w:after="0" w:line="480" w:lineRule="auto"/>
        <w:ind w:left="720" w:firstLine="720"/>
        <w:jc w:val="both"/>
        <w:rPr>
          <w:rFonts w:ascii="Arial" w:hAnsi="Arial" w:cs="Arial"/>
          <w:lang w:val="id-ID"/>
        </w:rPr>
      </w:pPr>
    </w:p>
    <w:p w14:paraId="33E08263" w14:textId="77777777" w:rsidR="00116324" w:rsidRDefault="00116324" w:rsidP="00F710D8">
      <w:pPr>
        <w:spacing w:after="0" w:line="480" w:lineRule="auto"/>
        <w:ind w:left="720" w:firstLine="720"/>
        <w:jc w:val="both"/>
        <w:rPr>
          <w:rFonts w:ascii="Arial" w:hAnsi="Arial" w:cs="Arial"/>
          <w:lang w:val="id-ID"/>
        </w:rPr>
      </w:pPr>
    </w:p>
    <w:p w14:paraId="46F6E41C" w14:textId="77777777" w:rsidR="00116324" w:rsidRDefault="00116324" w:rsidP="00F710D8">
      <w:pPr>
        <w:spacing w:after="0" w:line="480" w:lineRule="auto"/>
        <w:ind w:left="720" w:firstLine="720"/>
        <w:jc w:val="both"/>
        <w:rPr>
          <w:rFonts w:ascii="Arial" w:hAnsi="Arial" w:cs="Arial"/>
          <w:lang w:val="id-ID"/>
        </w:rPr>
      </w:pPr>
    </w:p>
    <w:p w14:paraId="0899DF57" w14:textId="77777777" w:rsidR="00116324" w:rsidRPr="00CC2F0A" w:rsidRDefault="00116324" w:rsidP="00F710D8">
      <w:pPr>
        <w:spacing w:after="0" w:line="480" w:lineRule="auto"/>
        <w:ind w:left="720" w:firstLine="720"/>
        <w:jc w:val="both"/>
        <w:rPr>
          <w:rFonts w:ascii="Arial" w:hAnsi="Arial" w:cs="Arial"/>
          <w:lang w:val="id-ID"/>
        </w:rPr>
      </w:pPr>
    </w:p>
    <w:p w14:paraId="45A49714" w14:textId="77777777" w:rsidR="000936A5" w:rsidRPr="00CC2F0A" w:rsidRDefault="000936A5" w:rsidP="000936A5">
      <w:pPr>
        <w:autoSpaceDE w:val="0"/>
        <w:autoSpaceDN w:val="0"/>
        <w:adjustRightInd w:val="0"/>
        <w:spacing w:after="0" w:line="360" w:lineRule="auto"/>
        <w:ind w:left="450" w:hanging="401"/>
        <w:jc w:val="both"/>
        <w:rPr>
          <w:rFonts w:ascii="Arial" w:hAnsi="Arial" w:cs="Arial"/>
          <w:b/>
          <w:bCs/>
        </w:rPr>
      </w:pPr>
      <w:r w:rsidRPr="00CC2F0A">
        <w:rPr>
          <w:rFonts w:ascii="Arial" w:hAnsi="Arial" w:cs="Arial"/>
          <w:b/>
          <w:bCs/>
        </w:rPr>
        <w:lastRenderedPageBreak/>
        <w:t>2.3</w:t>
      </w:r>
      <w:r w:rsidRPr="00CC2F0A">
        <w:rPr>
          <w:rFonts w:ascii="Arial" w:hAnsi="Arial" w:cs="Arial"/>
          <w:b/>
          <w:bCs/>
        </w:rPr>
        <w:tab/>
      </w:r>
      <w:r w:rsidRPr="00CC2F0A">
        <w:rPr>
          <w:rFonts w:ascii="Arial" w:hAnsi="Arial" w:cs="Arial"/>
          <w:b/>
          <w:bCs/>
          <w:lang w:val="id-ID"/>
        </w:rPr>
        <w:t>Indikator</w:t>
      </w:r>
      <w:r w:rsidRPr="00CC2F0A">
        <w:rPr>
          <w:rFonts w:ascii="Arial" w:hAnsi="Arial" w:cs="Arial"/>
          <w:b/>
          <w:bCs/>
        </w:rPr>
        <w:t xml:space="preserve"> Pencapaian Target Kinerja APBD</w:t>
      </w:r>
    </w:p>
    <w:p w14:paraId="5644C291" w14:textId="77777777" w:rsidR="00F61AC4" w:rsidRPr="00CC2F0A" w:rsidRDefault="00F61AC4" w:rsidP="000936A5">
      <w:pPr>
        <w:autoSpaceDE w:val="0"/>
        <w:autoSpaceDN w:val="0"/>
        <w:adjustRightInd w:val="0"/>
        <w:spacing w:after="0" w:line="360" w:lineRule="auto"/>
        <w:ind w:left="450" w:hanging="401"/>
        <w:jc w:val="both"/>
        <w:rPr>
          <w:rFonts w:ascii="Arial" w:hAnsi="Arial" w:cs="Arial"/>
          <w:b/>
          <w:bCs/>
        </w:rPr>
      </w:pPr>
    </w:p>
    <w:p w14:paraId="1878A6C8" w14:textId="1219C5EE" w:rsidR="003C5F31" w:rsidRPr="00116324" w:rsidRDefault="000936A5" w:rsidP="00116324">
      <w:pPr>
        <w:spacing w:after="0" w:line="480" w:lineRule="auto"/>
        <w:ind w:left="720" w:firstLine="720"/>
        <w:jc w:val="both"/>
        <w:rPr>
          <w:rFonts w:ascii="Arial" w:hAnsi="Arial" w:cs="Arial"/>
          <w:lang w:val="sv-SE"/>
        </w:rPr>
      </w:pPr>
      <w:r w:rsidRPr="00CC2F0A">
        <w:rPr>
          <w:rFonts w:ascii="Arial" w:hAnsi="Arial" w:cs="Arial"/>
          <w:lang w:val="id-ID"/>
        </w:rPr>
        <w:t>Untuk</w:t>
      </w:r>
      <w:r w:rsidRPr="00CC2F0A">
        <w:rPr>
          <w:rFonts w:ascii="Arial" w:hAnsi="Arial" w:cs="Arial"/>
        </w:rPr>
        <w:t xml:space="preserve"> mendukung pencapaian target kinerja </w:t>
      </w:r>
      <w:r w:rsidRPr="00CC2F0A">
        <w:rPr>
          <w:rFonts w:ascii="Arial" w:hAnsi="Arial" w:cs="Arial"/>
          <w:lang w:val="id-ID"/>
        </w:rPr>
        <w:t>APBD</w:t>
      </w:r>
      <w:r w:rsidR="00147EFE">
        <w:rPr>
          <w:rFonts w:ascii="Arial" w:hAnsi="Arial" w:cs="Arial"/>
          <w:lang w:val="id-ID"/>
        </w:rPr>
        <w:t xml:space="preserve"> </w:t>
      </w:r>
      <w:r w:rsidRPr="00CC2F0A">
        <w:rPr>
          <w:rFonts w:ascii="Arial" w:hAnsi="Arial" w:cs="Arial"/>
          <w:lang w:val="id-ID"/>
        </w:rPr>
        <w:t>T</w:t>
      </w:r>
      <w:r w:rsidRPr="00CC2F0A">
        <w:rPr>
          <w:rFonts w:ascii="Arial" w:hAnsi="Arial" w:cs="Arial"/>
        </w:rPr>
        <w:t>ahun 20</w:t>
      </w:r>
      <w:r w:rsidR="00D2282B">
        <w:rPr>
          <w:rFonts w:ascii="Arial" w:hAnsi="Arial" w:cs="Arial"/>
          <w:lang w:val="id-ID"/>
        </w:rPr>
        <w:t>2</w:t>
      </w:r>
      <w:r w:rsidR="00337282">
        <w:rPr>
          <w:rFonts w:ascii="Arial" w:hAnsi="Arial" w:cs="Arial"/>
          <w:lang w:val="id-ID"/>
        </w:rPr>
        <w:t>2</w:t>
      </w:r>
      <w:r w:rsidRPr="00CC2F0A">
        <w:rPr>
          <w:rFonts w:ascii="Arial" w:hAnsi="Arial" w:cs="Arial"/>
        </w:rPr>
        <w:t xml:space="preserve"> pada Kecamatan Parittiga Kabupaten Bangka Barat</w:t>
      </w:r>
      <w:r w:rsidRPr="00CC2F0A">
        <w:rPr>
          <w:rFonts w:ascii="Arial" w:hAnsi="Arial" w:cs="Arial"/>
          <w:lang w:val="id-ID"/>
        </w:rPr>
        <w:t>,</w:t>
      </w:r>
      <w:r w:rsidR="00147EFE">
        <w:rPr>
          <w:rFonts w:ascii="Arial" w:hAnsi="Arial" w:cs="Arial"/>
          <w:lang w:val="id-ID"/>
        </w:rPr>
        <w:t xml:space="preserve"> </w:t>
      </w:r>
      <w:r w:rsidRPr="00CC2F0A">
        <w:rPr>
          <w:rFonts w:ascii="Arial" w:hAnsi="Arial" w:cs="Arial"/>
          <w:lang w:val="sv-SE"/>
        </w:rPr>
        <w:t>dialokasikan dalam program dan kegiatan-kegiatan sebagai berikut:</w:t>
      </w:r>
    </w:p>
    <w:p w14:paraId="7F3AF179" w14:textId="77777777" w:rsidR="003C5F31" w:rsidRPr="003C5F31" w:rsidRDefault="003C5F31" w:rsidP="00F61AC4">
      <w:pPr>
        <w:spacing w:after="0" w:line="360" w:lineRule="auto"/>
        <w:jc w:val="both"/>
        <w:rPr>
          <w:rFonts w:ascii="Arial" w:hAnsi="Arial" w:cs="Arial"/>
        </w:rPr>
      </w:pPr>
    </w:p>
    <w:p w14:paraId="134EA3D9" w14:textId="77777777" w:rsidR="000936A5" w:rsidRPr="00CC2F0A" w:rsidRDefault="000936A5" w:rsidP="000936A5">
      <w:pPr>
        <w:spacing w:after="0" w:line="360" w:lineRule="auto"/>
        <w:jc w:val="center"/>
        <w:rPr>
          <w:rFonts w:ascii="Arial" w:hAnsi="Arial" w:cs="Arial"/>
          <w:b/>
          <w:lang w:val="id-ID"/>
        </w:rPr>
      </w:pPr>
      <w:r w:rsidRPr="00CC2F0A">
        <w:rPr>
          <w:rFonts w:ascii="Arial" w:hAnsi="Arial" w:cs="Arial"/>
          <w:b/>
          <w:lang w:val="es-ES"/>
        </w:rPr>
        <w:t xml:space="preserve">Tabel </w:t>
      </w:r>
      <w:r w:rsidRPr="00CC2F0A">
        <w:rPr>
          <w:rFonts w:ascii="Arial" w:hAnsi="Arial" w:cs="Arial"/>
          <w:b/>
          <w:lang w:val="id-ID"/>
        </w:rPr>
        <w:t>1</w:t>
      </w:r>
    </w:p>
    <w:p w14:paraId="4AF07D18" w14:textId="37E7EB60" w:rsidR="000936A5" w:rsidRPr="00500EDB" w:rsidRDefault="000936A5" w:rsidP="000936A5">
      <w:pPr>
        <w:spacing w:after="0" w:line="360" w:lineRule="auto"/>
        <w:jc w:val="center"/>
        <w:rPr>
          <w:rFonts w:ascii="Arial" w:hAnsi="Arial" w:cs="Arial"/>
          <w:b/>
          <w:lang w:val="id-ID"/>
        </w:rPr>
      </w:pPr>
      <w:r w:rsidRPr="00CC2F0A">
        <w:rPr>
          <w:rFonts w:ascii="Arial" w:hAnsi="Arial" w:cs="Arial"/>
          <w:b/>
          <w:lang w:val="id-ID"/>
        </w:rPr>
        <w:t xml:space="preserve">Program dan Kegiatan </w:t>
      </w:r>
      <w:r w:rsidRPr="00CC2F0A">
        <w:rPr>
          <w:rFonts w:ascii="Arial" w:hAnsi="Arial" w:cs="Arial"/>
          <w:b/>
          <w:lang w:val="es-ES"/>
        </w:rPr>
        <w:t>Tahun 20</w:t>
      </w:r>
      <w:r w:rsidR="00500EDB">
        <w:rPr>
          <w:rFonts w:ascii="Arial" w:hAnsi="Arial" w:cs="Arial"/>
          <w:b/>
          <w:lang w:val="id-ID"/>
        </w:rPr>
        <w:t>2</w:t>
      </w:r>
      <w:r w:rsidR="00337282">
        <w:rPr>
          <w:rFonts w:ascii="Arial" w:hAnsi="Arial" w:cs="Arial"/>
          <w:b/>
          <w:lang w:val="id-ID"/>
        </w:rPr>
        <w:t>2</w:t>
      </w:r>
    </w:p>
    <w:p w14:paraId="06FBE394" w14:textId="77777777" w:rsidR="000936A5" w:rsidRPr="00CC2F0A" w:rsidRDefault="000936A5" w:rsidP="000936A5">
      <w:pPr>
        <w:spacing w:after="0" w:line="240" w:lineRule="auto"/>
        <w:jc w:val="center"/>
        <w:rPr>
          <w:rFonts w:ascii="Arial" w:hAnsi="Arial" w:cs="Arial"/>
          <w:b/>
          <w:lang w:val="id-ID"/>
        </w:rPr>
      </w:pPr>
    </w:p>
    <w:tbl>
      <w:tblPr>
        <w:tblW w:w="10348" w:type="dxa"/>
        <w:tblInd w:w="-11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8"/>
        <w:gridCol w:w="3139"/>
        <w:gridCol w:w="1533"/>
        <w:gridCol w:w="1850"/>
        <w:gridCol w:w="3118"/>
      </w:tblGrid>
      <w:tr w:rsidR="00126B2D" w:rsidRPr="00CC2F0A" w14:paraId="16B61341" w14:textId="6C59795C" w:rsidTr="005A0CE8">
        <w:trPr>
          <w:trHeight w:val="727"/>
        </w:trPr>
        <w:tc>
          <w:tcPr>
            <w:tcW w:w="708" w:type="dxa"/>
            <w:shd w:val="clear" w:color="auto" w:fill="D9D9D9"/>
            <w:vAlign w:val="center"/>
          </w:tcPr>
          <w:p w14:paraId="085660C9" w14:textId="77777777" w:rsidR="00126B2D" w:rsidRPr="00CC2F0A" w:rsidRDefault="00126B2D" w:rsidP="009879A9">
            <w:pPr>
              <w:autoSpaceDE w:val="0"/>
              <w:autoSpaceDN w:val="0"/>
              <w:adjustRightInd w:val="0"/>
              <w:spacing w:after="0" w:line="240" w:lineRule="auto"/>
              <w:jc w:val="center"/>
              <w:rPr>
                <w:rFonts w:ascii="Arial" w:hAnsi="Arial" w:cs="Arial"/>
                <w:b/>
                <w:lang w:val="id-ID"/>
              </w:rPr>
            </w:pPr>
            <w:r w:rsidRPr="00CC2F0A">
              <w:rPr>
                <w:rFonts w:ascii="Arial" w:hAnsi="Arial" w:cs="Arial"/>
                <w:b/>
                <w:lang w:val="id-ID"/>
              </w:rPr>
              <w:t>NO</w:t>
            </w:r>
          </w:p>
        </w:tc>
        <w:tc>
          <w:tcPr>
            <w:tcW w:w="3139" w:type="dxa"/>
            <w:shd w:val="clear" w:color="auto" w:fill="D9D9D9"/>
            <w:vAlign w:val="center"/>
          </w:tcPr>
          <w:p w14:paraId="74CBC573" w14:textId="77777777" w:rsidR="00126B2D" w:rsidRPr="00CC2F0A" w:rsidRDefault="00126B2D" w:rsidP="009879A9">
            <w:pPr>
              <w:autoSpaceDE w:val="0"/>
              <w:autoSpaceDN w:val="0"/>
              <w:adjustRightInd w:val="0"/>
              <w:spacing w:after="0" w:line="240" w:lineRule="auto"/>
              <w:jc w:val="center"/>
              <w:rPr>
                <w:rFonts w:ascii="Arial" w:hAnsi="Arial" w:cs="Arial"/>
                <w:b/>
                <w:lang w:val="id-ID"/>
              </w:rPr>
            </w:pPr>
            <w:r w:rsidRPr="00CC2F0A">
              <w:rPr>
                <w:rFonts w:ascii="Arial" w:hAnsi="Arial" w:cs="Arial"/>
                <w:b/>
                <w:lang w:val="id-ID"/>
              </w:rPr>
              <w:t>URAIAN</w:t>
            </w:r>
          </w:p>
        </w:tc>
        <w:tc>
          <w:tcPr>
            <w:tcW w:w="1533" w:type="dxa"/>
            <w:shd w:val="clear" w:color="auto" w:fill="D9D9D9"/>
            <w:vAlign w:val="center"/>
          </w:tcPr>
          <w:p w14:paraId="4862C317" w14:textId="77777777" w:rsidR="00126B2D" w:rsidRPr="00CC2F0A" w:rsidRDefault="00126B2D" w:rsidP="009879A9">
            <w:pPr>
              <w:autoSpaceDE w:val="0"/>
              <w:autoSpaceDN w:val="0"/>
              <w:adjustRightInd w:val="0"/>
              <w:spacing w:after="0" w:line="240" w:lineRule="auto"/>
              <w:jc w:val="center"/>
              <w:rPr>
                <w:rFonts w:ascii="Arial" w:hAnsi="Arial" w:cs="Arial"/>
                <w:b/>
                <w:lang w:val="id-ID"/>
              </w:rPr>
            </w:pPr>
            <w:r w:rsidRPr="00CC2F0A">
              <w:rPr>
                <w:rFonts w:ascii="Arial" w:hAnsi="Arial" w:cs="Arial"/>
                <w:b/>
                <w:lang w:val="id-ID"/>
              </w:rPr>
              <w:t>JUMLAH KEGIATAN</w:t>
            </w:r>
          </w:p>
        </w:tc>
        <w:tc>
          <w:tcPr>
            <w:tcW w:w="1850" w:type="dxa"/>
            <w:shd w:val="clear" w:color="auto" w:fill="D9D9D9"/>
            <w:vAlign w:val="center"/>
          </w:tcPr>
          <w:p w14:paraId="0FE31C01" w14:textId="5A8E7FD3" w:rsidR="00126B2D" w:rsidRPr="00CC2F0A" w:rsidRDefault="00126B2D" w:rsidP="009879A9">
            <w:pPr>
              <w:autoSpaceDE w:val="0"/>
              <w:autoSpaceDN w:val="0"/>
              <w:adjustRightInd w:val="0"/>
              <w:spacing w:after="0" w:line="240" w:lineRule="auto"/>
              <w:jc w:val="center"/>
              <w:rPr>
                <w:rFonts w:ascii="Arial" w:hAnsi="Arial" w:cs="Arial"/>
                <w:b/>
                <w:lang w:val="id-ID"/>
              </w:rPr>
            </w:pPr>
            <w:r>
              <w:rPr>
                <w:rFonts w:ascii="Arial" w:hAnsi="Arial" w:cs="Arial"/>
                <w:b/>
                <w:lang w:val="id-ID"/>
              </w:rPr>
              <w:t>JUMLAH SUB KEGIATAN</w:t>
            </w:r>
          </w:p>
        </w:tc>
        <w:tc>
          <w:tcPr>
            <w:tcW w:w="3118" w:type="dxa"/>
            <w:shd w:val="clear" w:color="auto" w:fill="D9D9D9"/>
            <w:vAlign w:val="center"/>
          </w:tcPr>
          <w:p w14:paraId="3356139D" w14:textId="5570301D" w:rsidR="00126B2D" w:rsidRPr="00CC2F0A" w:rsidRDefault="00126B2D" w:rsidP="009879A9">
            <w:pPr>
              <w:autoSpaceDE w:val="0"/>
              <w:autoSpaceDN w:val="0"/>
              <w:adjustRightInd w:val="0"/>
              <w:spacing w:after="0" w:line="240" w:lineRule="auto"/>
              <w:jc w:val="center"/>
              <w:rPr>
                <w:rFonts w:ascii="Arial" w:hAnsi="Arial" w:cs="Arial"/>
                <w:b/>
                <w:lang w:val="id-ID"/>
              </w:rPr>
            </w:pPr>
            <w:r w:rsidRPr="00CC2F0A">
              <w:rPr>
                <w:rFonts w:ascii="Arial" w:hAnsi="Arial" w:cs="Arial"/>
                <w:b/>
                <w:lang w:val="id-ID"/>
              </w:rPr>
              <w:t>PAGU ANGGARAN</w:t>
            </w:r>
          </w:p>
        </w:tc>
      </w:tr>
      <w:tr w:rsidR="00126B2D" w:rsidRPr="00CC2F0A" w14:paraId="3921EA47" w14:textId="4BF2B914" w:rsidTr="00126B2D">
        <w:tc>
          <w:tcPr>
            <w:tcW w:w="708" w:type="dxa"/>
            <w:vAlign w:val="center"/>
          </w:tcPr>
          <w:p w14:paraId="620D63A0" w14:textId="77777777" w:rsidR="00126B2D" w:rsidRPr="00CC2F0A" w:rsidRDefault="00126B2D" w:rsidP="009879A9">
            <w:pPr>
              <w:autoSpaceDE w:val="0"/>
              <w:autoSpaceDN w:val="0"/>
              <w:adjustRightInd w:val="0"/>
              <w:spacing w:after="0"/>
              <w:jc w:val="center"/>
              <w:rPr>
                <w:rFonts w:ascii="Arial" w:hAnsi="Arial" w:cs="Arial"/>
                <w:lang w:val="id-ID"/>
              </w:rPr>
            </w:pPr>
            <w:r w:rsidRPr="00CC2F0A">
              <w:rPr>
                <w:rFonts w:ascii="Arial" w:hAnsi="Arial" w:cs="Arial"/>
                <w:lang w:val="id-ID"/>
              </w:rPr>
              <w:t>1.</w:t>
            </w:r>
          </w:p>
        </w:tc>
        <w:tc>
          <w:tcPr>
            <w:tcW w:w="3139" w:type="dxa"/>
            <w:vAlign w:val="center"/>
          </w:tcPr>
          <w:p w14:paraId="36B3E81D" w14:textId="668794F4" w:rsidR="00126B2D" w:rsidRPr="00CC2F0A" w:rsidRDefault="00126B2D" w:rsidP="009879A9">
            <w:pPr>
              <w:autoSpaceDE w:val="0"/>
              <w:autoSpaceDN w:val="0"/>
              <w:adjustRightInd w:val="0"/>
              <w:spacing w:after="0"/>
              <w:jc w:val="both"/>
              <w:rPr>
                <w:rFonts w:ascii="Arial" w:hAnsi="Arial" w:cs="Arial"/>
                <w:lang w:val="id-ID"/>
              </w:rPr>
            </w:pPr>
            <w:r w:rsidRPr="00CC2F0A">
              <w:rPr>
                <w:rFonts w:ascii="Arial" w:hAnsi="Arial" w:cs="Arial"/>
                <w:lang w:val="id-ID"/>
              </w:rPr>
              <w:t>Progra</w:t>
            </w:r>
            <w:r>
              <w:rPr>
                <w:rFonts w:ascii="Arial" w:hAnsi="Arial" w:cs="Arial"/>
                <w:lang w:val="id-ID"/>
              </w:rPr>
              <w:t>m Penunjang Urusan Pemerintahan Daerah Kabupaten/Kota</w:t>
            </w:r>
          </w:p>
        </w:tc>
        <w:tc>
          <w:tcPr>
            <w:tcW w:w="1533" w:type="dxa"/>
            <w:vAlign w:val="center"/>
          </w:tcPr>
          <w:p w14:paraId="2EDC6519" w14:textId="0CE31691" w:rsidR="00126B2D" w:rsidRPr="00881814" w:rsidRDefault="003C6E74" w:rsidP="009879A9">
            <w:pPr>
              <w:autoSpaceDE w:val="0"/>
              <w:autoSpaceDN w:val="0"/>
              <w:adjustRightInd w:val="0"/>
              <w:spacing w:after="0"/>
              <w:jc w:val="center"/>
              <w:rPr>
                <w:rFonts w:ascii="Arial" w:hAnsi="Arial" w:cs="Arial"/>
                <w:lang w:val="id-ID"/>
              </w:rPr>
            </w:pPr>
            <w:r>
              <w:rPr>
                <w:rFonts w:ascii="Arial" w:hAnsi="Arial" w:cs="Arial"/>
                <w:lang w:val="id-ID"/>
              </w:rPr>
              <w:t>8</w:t>
            </w:r>
          </w:p>
        </w:tc>
        <w:tc>
          <w:tcPr>
            <w:tcW w:w="1850" w:type="dxa"/>
            <w:vAlign w:val="center"/>
          </w:tcPr>
          <w:p w14:paraId="581F2B46" w14:textId="77777777" w:rsidR="00126B2D" w:rsidRPr="00CC2F0A" w:rsidRDefault="00126B2D" w:rsidP="009879A9">
            <w:pPr>
              <w:spacing w:after="0"/>
              <w:jc w:val="right"/>
              <w:rPr>
                <w:rFonts w:ascii="Arial" w:hAnsi="Arial" w:cs="Arial"/>
                <w:color w:val="000000"/>
                <w:lang w:val="id-ID"/>
              </w:rPr>
            </w:pPr>
          </w:p>
          <w:p w14:paraId="348DA5E4" w14:textId="238728F9" w:rsidR="00126B2D" w:rsidRPr="00CC2F0A" w:rsidRDefault="00DD2AB1" w:rsidP="00132237">
            <w:pPr>
              <w:spacing w:after="0"/>
              <w:jc w:val="center"/>
              <w:rPr>
                <w:rFonts w:ascii="Arial" w:hAnsi="Arial" w:cs="Arial"/>
                <w:lang w:val="id-ID"/>
              </w:rPr>
            </w:pPr>
            <w:r>
              <w:rPr>
                <w:rFonts w:ascii="Arial" w:hAnsi="Arial" w:cs="Arial"/>
                <w:lang w:val="id-ID"/>
              </w:rPr>
              <w:t>28</w:t>
            </w:r>
          </w:p>
        </w:tc>
        <w:tc>
          <w:tcPr>
            <w:tcW w:w="3118" w:type="dxa"/>
            <w:vAlign w:val="center"/>
          </w:tcPr>
          <w:p w14:paraId="242E3F1F" w14:textId="77777777" w:rsidR="00126B2D" w:rsidRPr="00CC2F0A" w:rsidRDefault="00126B2D" w:rsidP="009879A9">
            <w:pPr>
              <w:spacing w:after="0"/>
              <w:jc w:val="right"/>
              <w:rPr>
                <w:rFonts w:ascii="Arial" w:hAnsi="Arial" w:cs="Arial"/>
                <w:color w:val="000000"/>
                <w:lang w:val="id-ID"/>
              </w:rPr>
            </w:pPr>
          </w:p>
          <w:p w14:paraId="1D3854EA" w14:textId="1DFA4CB6" w:rsidR="00126B2D" w:rsidRPr="00006278" w:rsidRDefault="00126B2D" w:rsidP="009879A9">
            <w:pPr>
              <w:spacing w:after="0"/>
              <w:jc w:val="right"/>
              <w:rPr>
                <w:rFonts w:ascii="Arial" w:hAnsi="Arial" w:cs="Arial"/>
                <w:color w:val="000000"/>
                <w:lang w:val="en-IN"/>
              </w:rPr>
            </w:pPr>
            <w:r>
              <w:rPr>
                <w:rFonts w:ascii="Arial" w:hAnsi="Arial" w:cs="Arial"/>
                <w:color w:val="000000"/>
                <w:lang w:val="id-ID"/>
              </w:rPr>
              <w:t xml:space="preserve">  </w:t>
            </w:r>
            <w:r w:rsidRPr="00CC2F0A">
              <w:rPr>
                <w:rFonts w:ascii="Arial" w:hAnsi="Arial" w:cs="Arial"/>
                <w:color w:val="000000"/>
              </w:rPr>
              <w:t xml:space="preserve">Rp </w:t>
            </w:r>
            <w:r>
              <w:rPr>
                <w:rFonts w:ascii="Arial" w:hAnsi="Arial" w:cs="Arial"/>
                <w:color w:val="000000"/>
                <w:lang w:val="id-ID"/>
              </w:rPr>
              <w:t xml:space="preserve">         </w:t>
            </w:r>
            <w:r w:rsidRPr="00CC2F0A">
              <w:rPr>
                <w:rFonts w:ascii="Arial" w:hAnsi="Arial" w:cs="Arial"/>
                <w:color w:val="000000"/>
              </w:rPr>
              <w:t xml:space="preserve"> </w:t>
            </w:r>
            <w:r>
              <w:rPr>
                <w:rFonts w:ascii="Arial" w:hAnsi="Arial" w:cs="Arial"/>
                <w:color w:val="000000"/>
                <w:lang w:val="id-ID"/>
              </w:rPr>
              <w:t>2.</w:t>
            </w:r>
            <w:r w:rsidR="00DD2AB1">
              <w:rPr>
                <w:rFonts w:ascii="Arial" w:hAnsi="Arial" w:cs="Arial"/>
                <w:color w:val="000000"/>
                <w:lang w:val="en-IN"/>
              </w:rPr>
              <w:t>809</w:t>
            </w:r>
            <w:r>
              <w:rPr>
                <w:rFonts w:ascii="Arial" w:hAnsi="Arial" w:cs="Arial"/>
                <w:color w:val="000000"/>
                <w:lang w:val="id-ID"/>
              </w:rPr>
              <w:t>.</w:t>
            </w:r>
            <w:r w:rsidR="00DD2AB1">
              <w:rPr>
                <w:rFonts w:ascii="Arial" w:hAnsi="Arial" w:cs="Arial"/>
                <w:color w:val="000000"/>
                <w:lang w:val="en-IN"/>
              </w:rPr>
              <w:t>980</w:t>
            </w:r>
            <w:r w:rsidR="00DD2AB1">
              <w:rPr>
                <w:rFonts w:ascii="Arial" w:hAnsi="Arial" w:cs="Arial"/>
                <w:color w:val="000000"/>
                <w:lang w:val="id-ID"/>
              </w:rPr>
              <w:t>.100</w:t>
            </w:r>
          </w:p>
          <w:p w14:paraId="61F9D3CF" w14:textId="77777777" w:rsidR="00126B2D" w:rsidRPr="00CC2F0A" w:rsidRDefault="00126B2D" w:rsidP="009879A9">
            <w:pPr>
              <w:spacing w:after="0"/>
              <w:jc w:val="right"/>
              <w:rPr>
                <w:rFonts w:ascii="Arial" w:hAnsi="Arial" w:cs="Arial"/>
                <w:color w:val="000000"/>
                <w:lang w:val="id-ID"/>
              </w:rPr>
            </w:pPr>
          </w:p>
        </w:tc>
      </w:tr>
      <w:tr w:rsidR="00126B2D" w:rsidRPr="00CC2F0A" w14:paraId="1AB83E89" w14:textId="151E67E2" w:rsidTr="00126B2D">
        <w:tc>
          <w:tcPr>
            <w:tcW w:w="708" w:type="dxa"/>
          </w:tcPr>
          <w:p w14:paraId="65258673" w14:textId="77777777" w:rsidR="00126B2D" w:rsidRPr="00CC2F0A" w:rsidRDefault="00126B2D" w:rsidP="009879A9">
            <w:pPr>
              <w:autoSpaceDE w:val="0"/>
              <w:autoSpaceDN w:val="0"/>
              <w:adjustRightInd w:val="0"/>
              <w:spacing w:after="0"/>
              <w:jc w:val="center"/>
              <w:rPr>
                <w:rFonts w:ascii="Arial" w:hAnsi="Arial" w:cs="Arial"/>
                <w:lang w:val="id-ID"/>
              </w:rPr>
            </w:pPr>
            <w:r w:rsidRPr="00CC2F0A">
              <w:rPr>
                <w:rFonts w:ascii="Arial" w:hAnsi="Arial" w:cs="Arial"/>
                <w:lang w:val="id-ID"/>
              </w:rPr>
              <w:t>2.</w:t>
            </w:r>
          </w:p>
        </w:tc>
        <w:tc>
          <w:tcPr>
            <w:tcW w:w="3139" w:type="dxa"/>
            <w:vAlign w:val="center"/>
          </w:tcPr>
          <w:p w14:paraId="6BA3CFC1" w14:textId="44313EFC" w:rsidR="00126B2D" w:rsidRPr="00CC2F0A" w:rsidRDefault="00126B2D" w:rsidP="009879A9">
            <w:pPr>
              <w:autoSpaceDE w:val="0"/>
              <w:autoSpaceDN w:val="0"/>
              <w:adjustRightInd w:val="0"/>
              <w:spacing w:after="0"/>
              <w:jc w:val="both"/>
              <w:rPr>
                <w:rFonts w:ascii="Arial" w:hAnsi="Arial" w:cs="Arial"/>
                <w:lang w:val="id-ID"/>
              </w:rPr>
            </w:pPr>
            <w:r>
              <w:rPr>
                <w:rFonts w:ascii="Arial" w:hAnsi="Arial" w:cs="Arial"/>
                <w:lang w:val="id-ID"/>
              </w:rPr>
              <w:t>Program Penyelenggaraan Pemerintahan dan Pelayanan Publik</w:t>
            </w:r>
          </w:p>
        </w:tc>
        <w:tc>
          <w:tcPr>
            <w:tcW w:w="1533" w:type="dxa"/>
          </w:tcPr>
          <w:p w14:paraId="2730DF28" w14:textId="77777777" w:rsidR="00126B2D" w:rsidRDefault="00126B2D" w:rsidP="009879A9">
            <w:pPr>
              <w:autoSpaceDE w:val="0"/>
              <w:autoSpaceDN w:val="0"/>
              <w:adjustRightInd w:val="0"/>
              <w:spacing w:after="0"/>
              <w:jc w:val="center"/>
              <w:rPr>
                <w:rFonts w:ascii="Arial" w:hAnsi="Arial" w:cs="Arial"/>
              </w:rPr>
            </w:pPr>
          </w:p>
          <w:p w14:paraId="06660120" w14:textId="74AD03B8" w:rsidR="00126B2D" w:rsidRPr="00132237" w:rsidRDefault="00126B2D" w:rsidP="009879A9">
            <w:pPr>
              <w:autoSpaceDE w:val="0"/>
              <w:autoSpaceDN w:val="0"/>
              <w:adjustRightInd w:val="0"/>
              <w:spacing w:after="0"/>
              <w:jc w:val="center"/>
              <w:rPr>
                <w:rFonts w:ascii="Arial" w:hAnsi="Arial" w:cs="Arial"/>
                <w:lang w:val="id-ID"/>
              </w:rPr>
            </w:pPr>
            <w:r>
              <w:rPr>
                <w:rFonts w:ascii="Arial" w:hAnsi="Arial" w:cs="Arial"/>
                <w:lang w:val="id-ID"/>
              </w:rPr>
              <w:t>3</w:t>
            </w:r>
          </w:p>
        </w:tc>
        <w:tc>
          <w:tcPr>
            <w:tcW w:w="1850" w:type="dxa"/>
          </w:tcPr>
          <w:p w14:paraId="7F7857B9" w14:textId="77777777" w:rsidR="00126B2D" w:rsidRDefault="00126B2D" w:rsidP="00132237">
            <w:pPr>
              <w:autoSpaceDE w:val="0"/>
              <w:autoSpaceDN w:val="0"/>
              <w:adjustRightInd w:val="0"/>
              <w:spacing w:after="0"/>
              <w:jc w:val="center"/>
              <w:rPr>
                <w:rFonts w:ascii="Arial" w:hAnsi="Arial" w:cs="Arial"/>
                <w:lang w:val="id-ID"/>
              </w:rPr>
            </w:pPr>
          </w:p>
          <w:p w14:paraId="1245CC38" w14:textId="79EFCC2A" w:rsidR="00126B2D" w:rsidRPr="00CC2F0A" w:rsidRDefault="00126B2D" w:rsidP="00132237">
            <w:pPr>
              <w:autoSpaceDE w:val="0"/>
              <w:autoSpaceDN w:val="0"/>
              <w:adjustRightInd w:val="0"/>
              <w:spacing w:after="0"/>
              <w:jc w:val="center"/>
              <w:rPr>
                <w:rFonts w:ascii="Arial" w:hAnsi="Arial" w:cs="Arial"/>
                <w:lang w:val="id-ID"/>
              </w:rPr>
            </w:pPr>
            <w:r>
              <w:rPr>
                <w:rFonts w:ascii="Arial" w:hAnsi="Arial" w:cs="Arial"/>
                <w:lang w:val="id-ID"/>
              </w:rPr>
              <w:t>4</w:t>
            </w:r>
          </w:p>
        </w:tc>
        <w:tc>
          <w:tcPr>
            <w:tcW w:w="3118" w:type="dxa"/>
          </w:tcPr>
          <w:p w14:paraId="622D1A15" w14:textId="77777777" w:rsidR="00126B2D" w:rsidRDefault="00126B2D" w:rsidP="009879A9">
            <w:pPr>
              <w:autoSpaceDE w:val="0"/>
              <w:autoSpaceDN w:val="0"/>
              <w:adjustRightInd w:val="0"/>
              <w:spacing w:after="0"/>
              <w:jc w:val="right"/>
              <w:rPr>
                <w:rFonts w:ascii="Arial" w:hAnsi="Arial" w:cs="Arial"/>
                <w:lang w:val="id-ID"/>
              </w:rPr>
            </w:pPr>
          </w:p>
          <w:p w14:paraId="4A1127C4" w14:textId="4EBBEA69" w:rsidR="00126B2D" w:rsidRPr="00CC2F0A" w:rsidRDefault="00126B2D" w:rsidP="00132237">
            <w:pPr>
              <w:autoSpaceDE w:val="0"/>
              <w:autoSpaceDN w:val="0"/>
              <w:adjustRightInd w:val="0"/>
              <w:spacing w:after="0"/>
              <w:jc w:val="center"/>
              <w:rPr>
                <w:rFonts w:ascii="Arial" w:hAnsi="Arial" w:cs="Arial"/>
                <w:lang w:val="id-ID"/>
              </w:rPr>
            </w:pPr>
            <w:r>
              <w:rPr>
                <w:rFonts w:ascii="Arial" w:hAnsi="Arial" w:cs="Arial"/>
                <w:lang w:val="id-ID"/>
              </w:rPr>
              <w:t xml:space="preserve">      </w:t>
            </w:r>
            <w:r w:rsidRPr="00CC2F0A">
              <w:rPr>
                <w:rFonts w:ascii="Arial" w:hAnsi="Arial" w:cs="Arial"/>
                <w:lang w:val="id-ID"/>
              </w:rPr>
              <w:t xml:space="preserve">Rp    </w:t>
            </w:r>
            <w:r>
              <w:rPr>
                <w:rFonts w:ascii="Arial" w:hAnsi="Arial" w:cs="Arial"/>
                <w:lang w:val="id-ID"/>
              </w:rPr>
              <w:t xml:space="preserve">      3</w:t>
            </w:r>
            <w:r w:rsidR="00B52681">
              <w:rPr>
                <w:rFonts w:ascii="Arial" w:hAnsi="Arial" w:cs="Arial"/>
                <w:lang w:val="en-IN"/>
              </w:rPr>
              <w:t>70</w:t>
            </w:r>
            <w:r>
              <w:rPr>
                <w:rFonts w:ascii="Arial" w:hAnsi="Arial" w:cs="Arial"/>
                <w:lang w:val="id-ID"/>
              </w:rPr>
              <w:t>.</w:t>
            </w:r>
            <w:r w:rsidR="00B52681">
              <w:rPr>
                <w:rFonts w:ascii="Arial" w:hAnsi="Arial" w:cs="Arial"/>
                <w:lang w:val="en-IN"/>
              </w:rPr>
              <w:t>139</w:t>
            </w:r>
            <w:r w:rsidR="00B52681">
              <w:rPr>
                <w:rFonts w:ascii="Arial" w:hAnsi="Arial" w:cs="Arial"/>
                <w:lang w:val="id-ID"/>
              </w:rPr>
              <w:t>.400</w:t>
            </w:r>
          </w:p>
        </w:tc>
      </w:tr>
      <w:tr w:rsidR="00126B2D" w:rsidRPr="00CC2F0A" w14:paraId="5BCD860A" w14:textId="5C80CAFB" w:rsidTr="00126B2D">
        <w:tc>
          <w:tcPr>
            <w:tcW w:w="708" w:type="dxa"/>
          </w:tcPr>
          <w:p w14:paraId="2943DE78" w14:textId="77777777" w:rsidR="00126B2D" w:rsidRPr="00CC2F0A" w:rsidRDefault="00126B2D" w:rsidP="009879A9">
            <w:pPr>
              <w:autoSpaceDE w:val="0"/>
              <w:autoSpaceDN w:val="0"/>
              <w:adjustRightInd w:val="0"/>
              <w:spacing w:after="0"/>
              <w:jc w:val="center"/>
              <w:rPr>
                <w:rFonts w:ascii="Arial" w:hAnsi="Arial" w:cs="Arial"/>
                <w:lang w:val="id-ID"/>
              </w:rPr>
            </w:pPr>
            <w:r w:rsidRPr="00CC2F0A">
              <w:rPr>
                <w:rFonts w:ascii="Arial" w:hAnsi="Arial" w:cs="Arial"/>
                <w:lang w:val="id-ID"/>
              </w:rPr>
              <w:t>3.</w:t>
            </w:r>
          </w:p>
        </w:tc>
        <w:tc>
          <w:tcPr>
            <w:tcW w:w="3139" w:type="dxa"/>
            <w:vAlign w:val="center"/>
          </w:tcPr>
          <w:p w14:paraId="2BBA6D1F" w14:textId="2F417E1C" w:rsidR="00126B2D" w:rsidRPr="00CC2F0A" w:rsidRDefault="00126B2D" w:rsidP="009879A9">
            <w:pPr>
              <w:autoSpaceDE w:val="0"/>
              <w:autoSpaceDN w:val="0"/>
              <w:adjustRightInd w:val="0"/>
              <w:spacing w:after="0"/>
              <w:jc w:val="both"/>
              <w:rPr>
                <w:rFonts w:ascii="Arial" w:hAnsi="Arial" w:cs="Arial"/>
                <w:lang w:val="id-ID"/>
              </w:rPr>
            </w:pPr>
            <w:r>
              <w:rPr>
                <w:rFonts w:ascii="Arial" w:hAnsi="Arial" w:cs="Arial"/>
                <w:lang w:val="id-ID"/>
              </w:rPr>
              <w:t>Program Pemberdayaan Masyarakat Desa dan Kelurahan</w:t>
            </w:r>
          </w:p>
        </w:tc>
        <w:tc>
          <w:tcPr>
            <w:tcW w:w="1533" w:type="dxa"/>
          </w:tcPr>
          <w:p w14:paraId="730342D6" w14:textId="77777777" w:rsidR="00126B2D" w:rsidRDefault="00126B2D" w:rsidP="009879A9">
            <w:pPr>
              <w:autoSpaceDE w:val="0"/>
              <w:autoSpaceDN w:val="0"/>
              <w:adjustRightInd w:val="0"/>
              <w:spacing w:after="0"/>
              <w:jc w:val="center"/>
              <w:rPr>
                <w:rFonts w:ascii="Arial" w:hAnsi="Arial" w:cs="Arial"/>
                <w:lang w:val="id-ID"/>
              </w:rPr>
            </w:pPr>
          </w:p>
          <w:p w14:paraId="29F91BB3" w14:textId="57D1AA63" w:rsidR="00126B2D" w:rsidRPr="00CC2F0A" w:rsidRDefault="00943D6B" w:rsidP="009879A9">
            <w:pPr>
              <w:autoSpaceDE w:val="0"/>
              <w:autoSpaceDN w:val="0"/>
              <w:adjustRightInd w:val="0"/>
              <w:spacing w:after="0"/>
              <w:jc w:val="center"/>
              <w:rPr>
                <w:rFonts w:ascii="Arial" w:hAnsi="Arial" w:cs="Arial"/>
                <w:lang w:val="id-ID"/>
              </w:rPr>
            </w:pPr>
            <w:r>
              <w:rPr>
                <w:rFonts w:ascii="Arial" w:hAnsi="Arial" w:cs="Arial"/>
                <w:lang w:val="id-ID"/>
              </w:rPr>
              <w:t>2</w:t>
            </w:r>
          </w:p>
        </w:tc>
        <w:tc>
          <w:tcPr>
            <w:tcW w:w="1850" w:type="dxa"/>
          </w:tcPr>
          <w:p w14:paraId="203EF8D5" w14:textId="77777777" w:rsidR="00126B2D" w:rsidRDefault="00126B2D" w:rsidP="00132237">
            <w:pPr>
              <w:autoSpaceDE w:val="0"/>
              <w:autoSpaceDN w:val="0"/>
              <w:adjustRightInd w:val="0"/>
              <w:spacing w:after="0"/>
              <w:jc w:val="center"/>
              <w:rPr>
                <w:rFonts w:ascii="Arial" w:hAnsi="Arial" w:cs="Arial"/>
                <w:lang w:val="id-ID"/>
              </w:rPr>
            </w:pPr>
          </w:p>
          <w:p w14:paraId="4C6321F3" w14:textId="268DE3E7" w:rsidR="00126B2D" w:rsidRDefault="00943D6B" w:rsidP="00132237">
            <w:pPr>
              <w:autoSpaceDE w:val="0"/>
              <w:autoSpaceDN w:val="0"/>
              <w:adjustRightInd w:val="0"/>
              <w:spacing w:after="0"/>
              <w:jc w:val="center"/>
              <w:rPr>
                <w:rFonts w:ascii="Arial" w:hAnsi="Arial" w:cs="Arial"/>
                <w:lang w:val="id-ID"/>
              </w:rPr>
            </w:pPr>
            <w:r>
              <w:rPr>
                <w:rFonts w:ascii="Arial" w:hAnsi="Arial" w:cs="Arial"/>
                <w:lang w:val="id-ID"/>
              </w:rPr>
              <w:t>2</w:t>
            </w:r>
          </w:p>
          <w:p w14:paraId="54A868E9" w14:textId="568877A7" w:rsidR="00126B2D" w:rsidRPr="00CC2F0A" w:rsidRDefault="00126B2D" w:rsidP="009879A9">
            <w:pPr>
              <w:autoSpaceDE w:val="0"/>
              <w:autoSpaceDN w:val="0"/>
              <w:adjustRightInd w:val="0"/>
              <w:spacing w:after="0"/>
              <w:jc w:val="right"/>
              <w:rPr>
                <w:rFonts w:ascii="Arial" w:hAnsi="Arial" w:cs="Arial"/>
                <w:lang w:val="id-ID"/>
              </w:rPr>
            </w:pPr>
          </w:p>
        </w:tc>
        <w:tc>
          <w:tcPr>
            <w:tcW w:w="3118" w:type="dxa"/>
          </w:tcPr>
          <w:p w14:paraId="06E137C2" w14:textId="77777777" w:rsidR="00126B2D" w:rsidRDefault="00126B2D" w:rsidP="009879A9">
            <w:pPr>
              <w:autoSpaceDE w:val="0"/>
              <w:autoSpaceDN w:val="0"/>
              <w:adjustRightInd w:val="0"/>
              <w:spacing w:after="0"/>
              <w:jc w:val="right"/>
              <w:rPr>
                <w:rFonts w:ascii="Arial" w:hAnsi="Arial" w:cs="Arial"/>
                <w:lang w:val="id-ID"/>
              </w:rPr>
            </w:pPr>
          </w:p>
          <w:p w14:paraId="6747A199" w14:textId="55CE5831" w:rsidR="00126B2D" w:rsidRDefault="00126B2D" w:rsidP="00132237">
            <w:pPr>
              <w:autoSpaceDE w:val="0"/>
              <w:autoSpaceDN w:val="0"/>
              <w:adjustRightInd w:val="0"/>
              <w:spacing w:after="0"/>
              <w:jc w:val="center"/>
              <w:rPr>
                <w:rFonts w:ascii="Arial" w:hAnsi="Arial" w:cs="Arial"/>
                <w:lang w:val="id-ID"/>
              </w:rPr>
            </w:pPr>
            <w:r>
              <w:rPr>
                <w:rFonts w:ascii="Arial" w:hAnsi="Arial" w:cs="Arial"/>
                <w:lang w:val="id-ID"/>
              </w:rPr>
              <w:t xml:space="preserve">         Rp.           </w:t>
            </w:r>
            <w:r w:rsidR="00943D6B">
              <w:rPr>
                <w:rFonts w:ascii="Arial" w:hAnsi="Arial" w:cs="Arial"/>
                <w:lang w:val="en-IN"/>
              </w:rPr>
              <w:t>33</w:t>
            </w:r>
            <w:r>
              <w:rPr>
                <w:rFonts w:ascii="Arial" w:hAnsi="Arial" w:cs="Arial"/>
                <w:lang w:val="id-ID"/>
              </w:rPr>
              <w:t>.</w:t>
            </w:r>
            <w:r w:rsidR="00943D6B">
              <w:rPr>
                <w:rFonts w:ascii="Arial" w:hAnsi="Arial" w:cs="Arial"/>
                <w:lang w:val="en-IN"/>
              </w:rPr>
              <w:t>840</w:t>
            </w:r>
            <w:r>
              <w:rPr>
                <w:rFonts w:ascii="Arial" w:hAnsi="Arial" w:cs="Arial"/>
                <w:lang w:val="id-ID"/>
              </w:rPr>
              <w:t>.8</w:t>
            </w:r>
            <w:r w:rsidR="00573964">
              <w:rPr>
                <w:rFonts w:ascii="Arial" w:hAnsi="Arial" w:cs="Arial"/>
                <w:lang w:val="en-IN"/>
              </w:rPr>
              <w:t>0</w:t>
            </w:r>
            <w:r>
              <w:rPr>
                <w:rFonts w:ascii="Arial" w:hAnsi="Arial" w:cs="Arial"/>
                <w:lang w:val="id-ID"/>
              </w:rPr>
              <w:t>0</w:t>
            </w:r>
          </w:p>
          <w:p w14:paraId="2AA1AEB3" w14:textId="77777777" w:rsidR="00126B2D" w:rsidRDefault="00126B2D" w:rsidP="009879A9">
            <w:pPr>
              <w:autoSpaceDE w:val="0"/>
              <w:autoSpaceDN w:val="0"/>
              <w:adjustRightInd w:val="0"/>
              <w:spacing w:after="0"/>
              <w:jc w:val="right"/>
              <w:rPr>
                <w:rFonts w:ascii="Arial" w:hAnsi="Arial" w:cs="Arial"/>
                <w:lang w:val="id-ID"/>
              </w:rPr>
            </w:pPr>
          </w:p>
        </w:tc>
      </w:tr>
      <w:tr w:rsidR="002A082E" w:rsidRPr="00CC2F0A" w14:paraId="6F0115ED" w14:textId="77777777" w:rsidTr="00126B2D">
        <w:tc>
          <w:tcPr>
            <w:tcW w:w="708" w:type="dxa"/>
          </w:tcPr>
          <w:p w14:paraId="1322FBD3" w14:textId="4A7D7CD4" w:rsidR="002A082E" w:rsidRPr="00CC2F0A" w:rsidRDefault="002A082E" w:rsidP="009879A9">
            <w:pPr>
              <w:autoSpaceDE w:val="0"/>
              <w:autoSpaceDN w:val="0"/>
              <w:adjustRightInd w:val="0"/>
              <w:spacing w:after="0"/>
              <w:jc w:val="center"/>
              <w:rPr>
                <w:rFonts w:ascii="Arial" w:hAnsi="Arial" w:cs="Arial"/>
                <w:lang w:val="id-ID"/>
              </w:rPr>
            </w:pPr>
            <w:r>
              <w:rPr>
                <w:rFonts w:ascii="Arial" w:hAnsi="Arial" w:cs="Arial"/>
                <w:lang w:val="id-ID"/>
              </w:rPr>
              <w:t>4.</w:t>
            </w:r>
          </w:p>
        </w:tc>
        <w:tc>
          <w:tcPr>
            <w:tcW w:w="3139" w:type="dxa"/>
            <w:vAlign w:val="center"/>
          </w:tcPr>
          <w:p w14:paraId="40239AE8" w14:textId="0243612E" w:rsidR="002A082E" w:rsidRDefault="002A082E" w:rsidP="009879A9">
            <w:pPr>
              <w:autoSpaceDE w:val="0"/>
              <w:autoSpaceDN w:val="0"/>
              <w:adjustRightInd w:val="0"/>
              <w:spacing w:after="0"/>
              <w:jc w:val="both"/>
              <w:rPr>
                <w:rFonts w:ascii="Arial" w:hAnsi="Arial" w:cs="Arial"/>
                <w:lang w:val="id-ID"/>
              </w:rPr>
            </w:pPr>
            <w:r>
              <w:rPr>
                <w:rFonts w:ascii="Arial" w:hAnsi="Arial" w:cs="Arial"/>
                <w:lang w:val="id-ID"/>
              </w:rPr>
              <w:t>Program Koordinasi Ketentraman dan ketertiban Umum</w:t>
            </w:r>
          </w:p>
        </w:tc>
        <w:tc>
          <w:tcPr>
            <w:tcW w:w="1533" w:type="dxa"/>
          </w:tcPr>
          <w:p w14:paraId="3ED05DE8" w14:textId="77777777" w:rsidR="002A082E" w:rsidRDefault="002A082E" w:rsidP="009879A9">
            <w:pPr>
              <w:autoSpaceDE w:val="0"/>
              <w:autoSpaceDN w:val="0"/>
              <w:adjustRightInd w:val="0"/>
              <w:spacing w:after="0"/>
              <w:jc w:val="center"/>
              <w:rPr>
                <w:rFonts w:ascii="Arial" w:hAnsi="Arial" w:cs="Arial"/>
                <w:lang w:val="id-ID"/>
              </w:rPr>
            </w:pPr>
          </w:p>
          <w:p w14:paraId="30FA828A" w14:textId="5AAF5164" w:rsidR="002A082E" w:rsidRDefault="002A082E" w:rsidP="009879A9">
            <w:pPr>
              <w:autoSpaceDE w:val="0"/>
              <w:autoSpaceDN w:val="0"/>
              <w:adjustRightInd w:val="0"/>
              <w:spacing w:after="0"/>
              <w:jc w:val="center"/>
              <w:rPr>
                <w:rFonts w:ascii="Arial" w:hAnsi="Arial" w:cs="Arial"/>
                <w:lang w:val="id-ID"/>
              </w:rPr>
            </w:pPr>
            <w:r>
              <w:rPr>
                <w:rFonts w:ascii="Arial" w:hAnsi="Arial" w:cs="Arial"/>
                <w:lang w:val="id-ID"/>
              </w:rPr>
              <w:t>1</w:t>
            </w:r>
          </w:p>
        </w:tc>
        <w:tc>
          <w:tcPr>
            <w:tcW w:w="1850" w:type="dxa"/>
          </w:tcPr>
          <w:p w14:paraId="280B72EC" w14:textId="77777777" w:rsidR="002A082E" w:rsidRDefault="002A082E" w:rsidP="00132237">
            <w:pPr>
              <w:autoSpaceDE w:val="0"/>
              <w:autoSpaceDN w:val="0"/>
              <w:adjustRightInd w:val="0"/>
              <w:spacing w:after="0"/>
              <w:jc w:val="center"/>
              <w:rPr>
                <w:rFonts w:ascii="Arial" w:hAnsi="Arial" w:cs="Arial"/>
                <w:lang w:val="id-ID"/>
              </w:rPr>
            </w:pPr>
          </w:p>
          <w:p w14:paraId="156EC665" w14:textId="5A449C67" w:rsidR="002A082E" w:rsidRDefault="002A082E" w:rsidP="00132237">
            <w:pPr>
              <w:autoSpaceDE w:val="0"/>
              <w:autoSpaceDN w:val="0"/>
              <w:adjustRightInd w:val="0"/>
              <w:spacing w:after="0"/>
              <w:jc w:val="center"/>
              <w:rPr>
                <w:rFonts w:ascii="Arial" w:hAnsi="Arial" w:cs="Arial"/>
                <w:lang w:val="id-ID"/>
              </w:rPr>
            </w:pPr>
            <w:r>
              <w:rPr>
                <w:rFonts w:ascii="Arial" w:hAnsi="Arial" w:cs="Arial"/>
                <w:lang w:val="id-ID"/>
              </w:rPr>
              <w:t>1</w:t>
            </w:r>
          </w:p>
        </w:tc>
        <w:tc>
          <w:tcPr>
            <w:tcW w:w="3118" w:type="dxa"/>
          </w:tcPr>
          <w:p w14:paraId="02143376" w14:textId="77777777" w:rsidR="002A082E" w:rsidRDefault="002A082E" w:rsidP="009879A9">
            <w:pPr>
              <w:autoSpaceDE w:val="0"/>
              <w:autoSpaceDN w:val="0"/>
              <w:adjustRightInd w:val="0"/>
              <w:spacing w:after="0"/>
              <w:jc w:val="right"/>
              <w:rPr>
                <w:rFonts w:ascii="Arial" w:hAnsi="Arial" w:cs="Arial"/>
                <w:lang w:val="id-ID"/>
              </w:rPr>
            </w:pPr>
          </w:p>
          <w:p w14:paraId="55BDD77F" w14:textId="239981E1" w:rsidR="002A082E" w:rsidRDefault="002A082E" w:rsidP="00F2475D">
            <w:pPr>
              <w:autoSpaceDE w:val="0"/>
              <w:autoSpaceDN w:val="0"/>
              <w:adjustRightInd w:val="0"/>
              <w:spacing w:after="0"/>
              <w:jc w:val="center"/>
              <w:rPr>
                <w:rFonts w:ascii="Arial" w:hAnsi="Arial" w:cs="Arial"/>
                <w:lang w:val="id-ID"/>
              </w:rPr>
            </w:pPr>
            <w:r>
              <w:rPr>
                <w:rFonts w:ascii="Arial" w:hAnsi="Arial" w:cs="Arial"/>
                <w:lang w:val="id-ID"/>
              </w:rPr>
              <w:t xml:space="preserve">      Rp.       </w:t>
            </w:r>
            <w:r w:rsidR="00F2475D">
              <w:rPr>
                <w:rFonts w:ascii="Arial" w:hAnsi="Arial" w:cs="Arial"/>
                <w:lang w:val="en-IN"/>
              </w:rPr>
              <w:t>2.850</w:t>
            </w:r>
            <w:r>
              <w:rPr>
                <w:rFonts w:ascii="Arial" w:hAnsi="Arial" w:cs="Arial"/>
                <w:lang w:val="id-ID"/>
              </w:rPr>
              <w:t>.000</w:t>
            </w:r>
          </w:p>
        </w:tc>
      </w:tr>
      <w:tr w:rsidR="00126B2D" w:rsidRPr="00CC2F0A" w14:paraId="620603BD" w14:textId="420F5D13" w:rsidTr="002A082E">
        <w:trPr>
          <w:trHeight w:val="736"/>
        </w:trPr>
        <w:tc>
          <w:tcPr>
            <w:tcW w:w="708" w:type="dxa"/>
            <w:vAlign w:val="center"/>
          </w:tcPr>
          <w:p w14:paraId="769C0DD6" w14:textId="44FD5997" w:rsidR="00126B2D" w:rsidRPr="0010313E" w:rsidRDefault="0010313E" w:rsidP="009879A9">
            <w:pPr>
              <w:autoSpaceDE w:val="0"/>
              <w:autoSpaceDN w:val="0"/>
              <w:adjustRightInd w:val="0"/>
              <w:spacing w:after="0"/>
              <w:jc w:val="center"/>
              <w:rPr>
                <w:rFonts w:ascii="Arial" w:hAnsi="Arial" w:cs="Arial"/>
                <w:lang w:val="en-IN"/>
              </w:rPr>
            </w:pPr>
            <w:r>
              <w:rPr>
                <w:rFonts w:ascii="Arial" w:hAnsi="Arial" w:cs="Arial"/>
                <w:lang w:val="en-IN"/>
              </w:rPr>
              <w:t>5.</w:t>
            </w:r>
          </w:p>
        </w:tc>
        <w:tc>
          <w:tcPr>
            <w:tcW w:w="3139" w:type="dxa"/>
            <w:vAlign w:val="center"/>
          </w:tcPr>
          <w:p w14:paraId="5BCBD3A3" w14:textId="6AE1D1D3" w:rsidR="00126B2D" w:rsidRPr="00CC2F0A" w:rsidRDefault="00126B2D" w:rsidP="009879A9">
            <w:pPr>
              <w:autoSpaceDE w:val="0"/>
              <w:autoSpaceDN w:val="0"/>
              <w:adjustRightInd w:val="0"/>
              <w:spacing w:after="0"/>
              <w:jc w:val="both"/>
              <w:rPr>
                <w:rFonts w:ascii="Arial" w:hAnsi="Arial" w:cs="Arial"/>
                <w:lang w:val="id-ID"/>
              </w:rPr>
            </w:pPr>
            <w:r w:rsidRPr="00CC2F0A">
              <w:rPr>
                <w:rFonts w:ascii="Arial" w:hAnsi="Arial" w:cs="Arial"/>
                <w:lang w:val="id-ID"/>
              </w:rPr>
              <w:t xml:space="preserve">Program </w:t>
            </w:r>
            <w:r>
              <w:rPr>
                <w:rFonts w:ascii="Arial" w:hAnsi="Arial" w:cs="Arial"/>
                <w:lang w:val="id-ID"/>
              </w:rPr>
              <w:t>Penyelenggaraan Urusan Pemerintahan Umum</w:t>
            </w:r>
          </w:p>
        </w:tc>
        <w:tc>
          <w:tcPr>
            <w:tcW w:w="1533" w:type="dxa"/>
            <w:vAlign w:val="center"/>
          </w:tcPr>
          <w:p w14:paraId="3582E8A9" w14:textId="2B85417A" w:rsidR="00126B2D" w:rsidRPr="00CC2F0A" w:rsidRDefault="00126B2D" w:rsidP="009879A9">
            <w:pPr>
              <w:autoSpaceDE w:val="0"/>
              <w:autoSpaceDN w:val="0"/>
              <w:adjustRightInd w:val="0"/>
              <w:spacing w:after="0"/>
              <w:jc w:val="center"/>
              <w:rPr>
                <w:rFonts w:ascii="Arial" w:hAnsi="Arial" w:cs="Arial"/>
                <w:lang w:val="id-ID"/>
              </w:rPr>
            </w:pPr>
            <w:r>
              <w:rPr>
                <w:rFonts w:ascii="Arial" w:hAnsi="Arial" w:cs="Arial"/>
                <w:lang w:val="id-ID"/>
              </w:rPr>
              <w:t>1</w:t>
            </w:r>
          </w:p>
        </w:tc>
        <w:tc>
          <w:tcPr>
            <w:tcW w:w="1850" w:type="dxa"/>
            <w:vAlign w:val="center"/>
          </w:tcPr>
          <w:p w14:paraId="7A246A11" w14:textId="1DC0F3F4" w:rsidR="00126B2D" w:rsidRPr="00CC2F0A" w:rsidRDefault="00126B2D" w:rsidP="00273D1A">
            <w:pPr>
              <w:autoSpaceDE w:val="0"/>
              <w:autoSpaceDN w:val="0"/>
              <w:adjustRightInd w:val="0"/>
              <w:spacing w:after="0"/>
              <w:jc w:val="center"/>
              <w:rPr>
                <w:rFonts w:ascii="Arial" w:hAnsi="Arial" w:cs="Arial"/>
                <w:lang w:val="id-ID"/>
              </w:rPr>
            </w:pPr>
            <w:r>
              <w:rPr>
                <w:rFonts w:ascii="Arial" w:hAnsi="Arial" w:cs="Arial"/>
                <w:lang w:val="id-ID"/>
              </w:rPr>
              <w:t>2</w:t>
            </w:r>
          </w:p>
        </w:tc>
        <w:tc>
          <w:tcPr>
            <w:tcW w:w="3118" w:type="dxa"/>
            <w:vAlign w:val="center"/>
          </w:tcPr>
          <w:p w14:paraId="0419F53D" w14:textId="7EFF6AA8" w:rsidR="00126B2D" w:rsidRDefault="00126B2D" w:rsidP="009338EE">
            <w:pPr>
              <w:autoSpaceDE w:val="0"/>
              <w:autoSpaceDN w:val="0"/>
              <w:adjustRightInd w:val="0"/>
              <w:spacing w:after="0"/>
              <w:jc w:val="center"/>
              <w:rPr>
                <w:rFonts w:ascii="Arial" w:hAnsi="Arial" w:cs="Arial"/>
                <w:lang w:val="id-ID"/>
              </w:rPr>
            </w:pPr>
            <w:r>
              <w:rPr>
                <w:rFonts w:ascii="Arial" w:hAnsi="Arial" w:cs="Arial"/>
                <w:lang w:val="id-ID"/>
              </w:rPr>
              <w:t xml:space="preserve">        Rp           </w:t>
            </w:r>
            <w:r w:rsidR="009338EE">
              <w:rPr>
                <w:rFonts w:ascii="Arial" w:hAnsi="Arial" w:cs="Arial"/>
                <w:lang w:val="en-IN"/>
              </w:rPr>
              <w:t>42</w:t>
            </w:r>
            <w:r>
              <w:rPr>
                <w:rFonts w:ascii="Arial" w:hAnsi="Arial" w:cs="Arial"/>
                <w:lang w:val="id-ID"/>
              </w:rPr>
              <w:t>.</w:t>
            </w:r>
            <w:r w:rsidR="009338EE">
              <w:rPr>
                <w:rFonts w:ascii="Arial" w:hAnsi="Arial" w:cs="Arial"/>
                <w:lang w:val="en-IN"/>
              </w:rPr>
              <w:t>693</w:t>
            </w:r>
            <w:r>
              <w:rPr>
                <w:rFonts w:ascii="Arial" w:hAnsi="Arial" w:cs="Arial"/>
                <w:lang w:val="id-ID"/>
              </w:rPr>
              <w:t>.</w:t>
            </w:r>
            <w:r w:rsidR="009338EE">
              <w:rPr>
                <w:rFonts w:ascii="Arial" w:hAnsi="Arial" w:cs="Arial"/>
                <w:lang w:val="en-IN"/>
              </w:rPr>
              <w:t>2</w:t>
            </w:r>
            <w:r>
              <w:rPr>
                <w:rFonts w:ascii="Arial" w:hAnsi="Arial" w:cs="Arial"/>
                <w:lang w:val="id-ID"/>
              </w:rPr>
              <w:t>00</w:t>
            </w:r>
          </w:p>
        </w:tc>
      </w:tr>
      <w:tr w:rsidR="00126B2D" w:rsidRPr="00CC2F0A" w14:paraId="545C3B9C" w14:textId="4005046C" w:rsidTr="00126B2D">
        <w:tc>
          <w:tcPr>
            <w:tcW w:w="708" w:type="dxa"/>
            <w:vAlign w:val="center"/>
          </w:tcPr>
          <w:p w14:paraId="1BCA435A" w14:textId="43C56971" w:rsidR="00126B2D" w:rsidRPr="0010313E" w:rsidRDefault="0010313E" w:rsidP="009879A9">
            <w:pPr>
              <w:autoSpaceDE w:val="0"/>
              <w:autoSpaceDN w:val="0"/>
              <w:adjustRightInd w:val="0"/>
              <w:spacing w:after="0"/>
              <w:jc w:val="center"/>
              <w:rPr>
                <w:rFonts w:ascii="Arial" w:hAnsi="Arial" w:cs="Arial"/>
                <w:lang w:val="en-IN"/>
              </w:rPr>
            </w:pPr>
            <w:r>
              <w:rPr>
                <w:rFonts w:ascii="Arial" w:hAnsi="Arial" w:cs="Arial"/>
                <w:lang w:val="en-IN"/>
              </w:rPr>
              <w:t>6.</w:t>
            </w:r>
          </w:p>
        </w:tc>
        <w:tc>
          <w:tcPr>
            <w:tcW w:w="3139" w:type="dxa"/>
            <w:vAlign w:val="center"/>
          </w:tcPr>
          <w:p w14:paraId="3986976E" w14:textId="2237B598" w:rsidR="00126B2D" w:rsidRPr="00CC2F0A" w:rsidRDefault="00126B2D" w:rsidP="009879A9">
            <w:pPr>
              <w:autoSpaceDE w:val="0"/>
              <w:autoSpaceDN w:val="0"/>
              <w:adjustRightInd w:val="0"/>
              <w:spacing w:after="0"/>
              <w:jc w:val="both"/>
              <w:rPr>
                <w:rFonts w:ascii="Arial" w:hAnsi="Arial" w:cs="Arial"/>
                <w:lang w:val="id-ID"/>
              </w:rPr>
            </w:pPr>
            <w:r w:rsidRPr="00CC2F0A">
              <w:rPr>
                <w:rFonts w:ascii="Arial" w:hAnsi="Arial" w:cs="Arial"/>
                <w:lang w:val="id-ID"/>
              </w:rPr>
              <w:t xml:space="preserve">Program </w:t>
            </w:r>
            <w:r>
              <w:rPr>
                <w:rFonts w:ascii="Arial" w:hAnsi="Arial" w:cs="Arial"/>
                <w:lang w:val="id-ID"/>
              </w:rPr>
              <w:t xml:space="preserve">Pembinaan dan pengawasan Pemerintahan Desa </w:t>
            </w:r>
          </w:p>
        </w:tc>
        <w:tc>
          <w:tcPr>
            <w:tcW w:w="1533" w:type="dxa"/>
            <w:vAlign w:val="center"/>
          </w:tcPr>
          <w:p w14:paraId="7B6C3897" w14:textId="77777777" w:rsidR="00126B2D" w:rsidRPr="00CC2F0A" w:rsidRDefault="00126B2D" w:rsidP="009879A9">
            <w:pPr>
              <w:autoSpaceDE w:val="0"/>
              <w:autoSpaceDN w:val="0"/>
              <w:adjustRightInd w:val="0"/>
              <w:spacing w:after="0"/>
              <w:jc w:val="center"/>
              <w:rPr>
                <w:rFonts w:ascii="Arial" w:hAnsi="Arial" w:cs="Arial"/>
                <w:lang w:val="id-ID"/>
              </w:rPr>
            </w:pPr>
            <w:r w:rsidRPr="00CC2F0A">
              <w:rPr>
                <w:rFonts w:ascii="Arial" w:hAnsi="Arial" w:cs="Arial"/>
                <w:lang w:val="id-ID"/>
              </w:rPr>
              <w:t>1</w:t>
            </w:r>
          </w:p>
        </w:tc>
        <w:tc>
          <w:tcPr>
            <w:tcW w:w="1850" w:type="dxa"/>
            <w:vAlign w:val="center"/>
          </w:tcPr>
          <w:p w14:paraId="01C3ECB3" w14:textId="46289A74" w:rsidR="00126B2D" w:rsidRPr="00CC2F0A" w:rsidRDefault="00126B2D" w:rsidP="006204AC">
            <w:pPr>
              <w:autoSpaceDE w:val="0"/>
              <w:autoSpaceDN w:val="0"/>
              <w:adjustRightInd w:val="0"/>
              <w:spacing w:after="0"/>
              <w:jc w:val="center"/>
              <w:rPr>
                <w:rFonts w:ascii="Arial" w:hAnsi="Arial" w:cs="Arial"/>
                <w:lang w:val="id-ID"/>
              </w:rPr>
            </w:pPr>
            <w:r>
              <w:rPr>
                <w:rFonts w:ascii="Arial" w:hAnsi="Arial" w:cs="Arial"/>
                <w:lang w:val="id-ID"/>
              </w:rPr>
              <w:t>4</w:t>
            </w:r>
          </w:p>
        </w:tc>
        <w:tc>
          <w:tcPr>
            <w:tcW w:w="3118" w:type="dxa"/>
            <w:vAlign w:val="center"/>
          </w:tcPr>
          <w:p w14:paraId="5DA8323B" w14:textId="00A78235" w:rsidR="00126B2D" w:rsidRPr="00CC2F0A" w:rsidRDefault="00126B2D" w:rsidP="003C5628">
            <w:pPr>
              <w:autoSpaceDE w:val="0"/>
              <w:autoSpaceDN w:val="0"/>
              <w:adjustRightInd w:val="0"/>
              <w:spacing w:after="0"/>
              <w:jc w:val="right"/>
              <w:rPr>
                <w:rFonts w:ascii="Arial" w:hAnsi="Arial" w:cs="Arial"/>
                <w:lang w:val="id-ID"/>
              </w:rPr>
            </w:pPr>
            <w:r w:rsidRPr="00CC2F0A">
              <w:rPr>
                <w:rFonts w:ascii="Arial" w:hAnsi="Arial" w:cs="Arial"/>
                <w:lang w:val="id-ID"/>
              </w:rPr>
              <w:t xml:space="preserve">Rp            </w:t>
            </w:r>
            <w:r w:rsidR="003C5628">
              <w:rPr>
                <w:rFonts w:ascii="Arial" w:hAnsi="Arial" w:cs="Arial"/>
                <w:lang w:val="en-IN"/>
              </w:rPr>
              <w:t>29</w:t>
            </w:r>
            <w:r w:rsidRPr="00CC2F0A">
              <w:rPr>
                <w:rFonts w:ascii="Arial" w:hAnsi="Arial" w:cs="Arial"/>
                <w:lang w:val="id-ID"/>
              </w:rPr>
              <w:t>.</w:t>
            </w:r>
            <w:r w:rsidR="003C5628">
              <w:rPr>
                <w:rFonts w:ascii="Arial" w:hAnsi="Arial" w:cs="Arial"/>
                <w:lang w:val="en-IN"/>
              </w:rPr>
              <w:t>494</w:t>
            </w:r>
            <w:r w:rsidRPr="00CC2F0A">
              <w:rPr>
                <w:rFonts w:ascii="Arial" w:hAnsi="Arial" w:cs="Arial"/>
                <w:lang w:val="id-ID"/>
              </w:rPr>
              <w:t>.</w:t>
            </w:r>
            <w:r w:rsidR="003C5628">
              <w:rPr>
                <w:rFonts w:ascii="Arial" w:hAnsi="Arial" w:cs="Arial"/>
                <w:lang w:val="id-ID"/>
              </w:rPr>
              <w:t>50</w:t>
            </w:r>
            <w:r w:rsidRPr="00CC2F0A">
              <w:rPr>
                <w:rFonts w:ascii="Arial" w:hAnsi="Arial" w:cs="Arial"/>
                <w:lang w:val="id-ID"/>
              </w:rPr>
              <w:t>0,-</w:t>
            </w:r>
          </w:p>
        </w:tc>
      </w:tr>
      <w:tr w:rsidR="009879A9" w:rsidRPr="00CC2F0A" w14:paraId="0FAA3F05" w14:textId="0CACB51C" w:rsidTr="00126B2D">
        <w:trPr>
          <w:trHeight w:val="699"/>
        </w:trPr>
        <w:tc>
          <w:tcPr>
            <w:tcW w:w="3847" w:type="dxa"/>
            <w:gridSpan w:val="2"/>
            <w:vAlign w:val="center"/>
          </w:tcPr>
          <w:p w14:paraId="4FE3260C" w14:textId="77777777" w:rsidR="009879A9" w:rsidRPr="00CC2F0A" w:rsidRDefault="009879A9" w:rsidP="009879A9">
            <w:pPr>
              <w:autoSpaceDE w:val="0"/>
              <w:autoSpaceDN w:val="0"/>
              <w:adjustRightInd w:val="0"/>
              <w:spacing w:after="0"/>
              <w:jc w:val="center"/>
              <w:rPr>
                <w:rFonts w:ascii="Arial" w:hAnsi="Arial" w:cs="Arial"/>
                <w:b/>
                <w:lang w:val="id-ID"/>
              </w:rPr>
            </w:pPr>
            <w:r w:rsidRPr="00CC2F0A">
              <w:rPr>
                <w:rFonts w:ascii="Arial" w:hAnsi="Arial" w:cs="Arial"/>
                <w:b/>
                <w:lang w:val="id-ID"/>
              </w:rPr>
              <w:t>JUMLAH</w:t>
            </w:r>
          </w:p>
        </w:tc>
        <w:tc>
          <w:tcPr>
            <w:tcW w:w="1533" w:type="dxa"/>
            <w:vAlign w:val="center"/>
          </w:tcPr>
          <w:p w14:paraId="58377D0A" w14:textId="61741C10" w:rsidR="009879A9" w:rsidRPr="000B1FC0" w:rsidRDefault="009A0BAD" w:rsidP="009879A9">
            <w:pPr>
              <w:autoSpaceDE w:val="0"/>
              <w:autoSpaceDN w:val="0"/>
              <w:adjustRightInd w:val="0"/>
              <w:spacing w:after="0"/>
              <w:jc w:val="center"/>
              <w:rPr>
                <w:rFonts w:ascii="Arial" w:hAnsi="Arial" w:cs="Arial"/>
                <w:b/>
                <w:lang w:val="id-ID"/>
              </w:rPr>
            </w:pPr>
            <w:r>
              <w:rPr>
                <w:rFonts w:ascii="Arial" w:hAnsi="Arial" w:cs="Arial"/>
                <w:b/>
                <w:lang w:val="id-ID"/>
              </w:rPr>
              <w:t>16</w:t>
            </w:r>
          </w:p>
        </w:tc>
        <w:tc>
          <w:tcPr>
            <w:tcW w:w="1850" w:type="dxa"/>
            <w:vAlign w:val="center"/>
          </w:tcPr>
          <w:p w14:paraId="63C4CAF0" w14:textId="54F96AAA" w:rsidR="009879A9" w:rsidRPr="00CC2F0A" w:rsidRDefault="009A0BAD" w:rsidP="00126B2D">
            <w:pPr>
              <w:spacing w:after="0"/>
              <w:jc w:val="center"/>
              <w:rPr>
                <w:rFonts w:ascii="Arial" w:hAnsi="Arial" w:cs="Arial"/>
                <w:b/>
                <w:color w:val="000000"/>
                <w:lang w:val="id-ID"/>
              </w:rPr>
            </w:pPr>
            <w:r>
              <w:rPr>
                <w:rFonts w:ascii="Arial" w:hAnsi="Arial" w:cs="Arial"/>
                <w:b/>
                <w:color w:val="000000"/>
                <w:lang w:val="id-ID"/>
              </w:rPr>
              <w:t>41</w:t>
            </w:r>
          </w:p>
        </w:tc>
        <w:tc>
          <w:tcPr>
            <w:tcW w:w="3118" w:type="dxa"/>
          </w:tcPr>
          <w:p w14:paraId="69EFDE5A" w14:textId="77777777" w:rsidR="002536ED" w:rsidRDefault="002536ED" w:rsidP="002536ED">
            <w:pPr>
              <w:spacing w:after="0"/>
              <w:jc w:val="center"/>
              <w:rPr>
                <w:rFonts w:ascii="Arial" w:hAnsi="Arial" w:cs="Arial"/>
                <w:b/>
                <w:color w:val="000000"/>
                <w:lang w:val="id-ID"/>
              </w:rPr>
            </w:pPr>
          </w:p>
          <w:p w14:paraId="58ACA9CB" w14:textId="330896DC" w:rsidR="009879A9" w:rsidRPr="00BF2710" w:rsidRDefault="002536ED" w:rsidP="00BF2710">
            <w:pPr>
              <w:spacing w:after="0"/>
              <w:jc w:val="center"/>
              <w:rPr>
                <w:rFonts w:ascii="Arial" w:hAnsi="Arial" w:cs="Arial"/>
                <w:b/>
                <w:color w:val="000000"/>
                <w:lang w:val="en-IN"/>
              </w:rPr>
            </w:pPr>
            <w:r>
              <w:rPr>
                <w:rFonts w:ascii="Arial" w:hAnsi="Arial" w:cs="Arial"/>
                <w:b/>
                <w:color w:val="000000"/>
                <w:lang w:val="id-ID"/>
              </w:rPr>
              <w:t xml:space="preserve">Rp. </w:t>
            </w:r>
            <w:r w:rsidR="005E3B6C">
              <w:rPr>
                <w:rFonts w:ascii="Arial" w:hAnsi="Arial" w:cs="Arial"/>
                <w:b/>
                <w:color w:val="000000"/>
                <w:lang w:val="en-IN"/>
              </w:rPr>
              <w:t>3.288.997.300</w:t>
            </w:r>
          </w:p>
        </w:tc>
      </w:tr>
    </w:tbl>
    <w:p w14:paraId="11405087" w14:textId="77777777" w:rsidR="000936A5" w:rsidRPr="00CC2F0A" w:rsidRDefault="000936A5" w:rsidP="000936A5">
      <w:pPr>
        <w:autoSpaceDE w:val="0"/>
        <w:autoSpaceDN w:val="0"/>
        <w:adjustRightInd w:val="0"/>
        <w:spacing w:after="0" w:line="360" w:lineRule="auto"/>
        <w:rPr>
          <w:rFonts w:ascii="Arial" w:hAnsi="Arial" w:cs="Arial"/>
          <w:b/>
          <w:bCs/>
          <w:lang w:val="id-ID"/>
        </w:rPr>
      </w:pPr>
    </w:p>
    <w:p w14:paraId="6B5DF6E0" w14:textId="77777777" w:rsidR="000936A5" w:rsidRPr="00CC2F0A" w:rsidRDefault="000936A5" w:rsidP="000936A5">
      <w:pPr>
        <w:spacing w:after="0" w:line="360" w:lineRule="auto"/>
        <w:jc w:val="center"/>
        <w:rPr>
          <w:rFonts w:ascii="Arial" w:hAnsi="Arial" w:cs="Arial"/>
          <w:color w:val="000000"/>
          <w:lang w:val="id-ID"/>
        </w:rPr>
      </w:pPr>
    </w:p>
    <w:p w14:paraId="0ED4D32F" w14:textId="77777777" w:rsidR="000936A5" w:rsidRPr="00CC2F0A" w:rsidRDefault="000936A5" w:rsidP="000936A5">
      <w:pPr>
        <w:autoSpaceDE w:val="0"/>
        <w:autoSpaceDN w:val="0"/>
        <w:adjustRightInd w:val="0"/>
        <w:spacing w:after="0" w:line="360" w:lineRule="auto"/>
        <w:jc w:val="center"/>
        <w:rPr>
          <w:rFonts w:ascii="Arial" w:hAnsi="Arial" w:cs="Arial"/>
          <w:b/>
          <w:bCs/>
          <w:lang w:val="id-ID"/>
        </w:rPr>
      </w:pPr>
    </w:p>
    <w:p w14:paraId="15B66374" w14:textId="77777777" w:rsidR="000936A5" w:rsidRPr="00CC2F0A" w:rsidRDefault="000936A5" w:rsidP="000936A5">
      <w:pPr>
        <w:autoSpaceDE w:val="0"/>
        <w:autoSpaceDN w:val="0"/>
        <w:adjustRightInd w:val="0"/>
        <w:spacing w:after="0" w:line="360" w:lineRule="auto"/>
        <w:jc w:val="center"/>
        <w:rPr>
          <w:rFonts w:ascii="Arial" w:hAnsi="Arial" w:cs="Arial"/>
          <w:b/>
          <w:bCs/>
          <w:lang w:val="id-ID"/>
        </w:rPr>
      </w:pPr>
    </w:p>
    <w:p w14:paraId="11122785" w14:textId="77777777" w:rsidR="000936A5" w:rsidRPr="00CC2F0A" w:rsidRDefault="000936A5" w:rsidP="000936A5">
      <w:pPr>
        <w:autoSpaceDE w:val="0"/>
        <w:autoSpaceDN w:val="0"/>
        <w:adjustRightInd w:val="0"/>
        <w:spacing w:after="0" w:line="360" w:lineRule="auto"/>
        <w:jc w:val="center"/>
        <w:rPr>
          <w:rFonts w:ascii="Arial" w:hAnsi="Arial" w:cs="Arial"/>
          <w:b/>
          <w:bCs/>
          <w:lang w:val="id-ID"/>
        </w:rPr>
      </w:pPr>
    </w:p>
    <w:p w14:paraId="0082CCA6" w14:textId="77777777" w:rsidR="000936A5" w:rsidRPr="00CC2F0A" w:rsidRDefault="000936A5" w:rsidP="000936A5">
      <w:pPr>
        <w:autoSpaceDE w:val="0"/>
        <w:autoSpaceDN w:val="0"/>
        <w:adjustRightInd w:val="0"/>
        <w:spacing w:after="0" w:line="360" w:lineRule="auto"/>
        <w:jc w:val="center"/>
        <w:rPr>
          <w:rFonts w:ascii="Arial" w:hAnsi="Arial" w:cs="Arial"/>
          <w:b/>
          <w:bCs/>
          <w:lang w:val="id-ID"/>
        </w:rPr>
      </w:pPr>
    </w:p>
    <w:p w14:paraId="34F199AD" w14:textId="77777777" w:rsidR="000936A5" w:rsidRPr="00CC2F0A" w:rsidRDefault="000936A5" w:rsidP="000936A5">
      <w:pPr>
        <w:autoSpaceDE w:val="0"/>
        <w:autoSpaceDN w:val="0"/>
        <w:adjustRightInd w:val="0"/>
        <w:spacing w:after="0" w:line="360" w:lineRule="auto"/>
        <w:jc w:val="center"/>
        <w:rPr>
          <w:rFonts w:ascii="Arial" w:hAnsi="Arial" w:cs="Arial"/>
          <w:b/>
          <w:bCs/>
          <w:lang w:val="id-ID"/>
        </w:rPr>
      </w:pPr>
    </w:p>
    <w:p w14:paraId="53F60D63" w14:textId="77777777" w:rsidR="00CF611C" w:rsidRDefault="00CF611C" w:rsidP="000936A5">
      <w:pPr>
        <w:autoSpaceDE w:val="0"/>
        <w:autoSpaceDN w:val="0"/>
        <w:adjustRightInd w:val="0"/>
        <w:spacing w:after="0" w:line="360" w:lineRule="auto"/>
        <w:rPr>
          <w:rFonts w:ascii="Arial" w:hAnsi="Arial" w:cs="Arial"/>
          <w:b/>
          <w:bCs/>
          <w:lang w:val="id-ID"/>
        </w:rPr>
      </w:pPr>
    </w:p>
    <w:p w14:paraId="34D4C1A6" w14:textId="77777777" w:rsidR="00645F45" w:rsidRPr="00CC2F0A" w:rsidRDefault="00645F45" w:rsidP="000936A5">
      <w:pPr>
        <w:autoSpaceDE w:val="0"/>
        <w:autoSpaceDN w:val="0"/>
        <w:adjustRightInd w:val="0"/>
        <w:spacing w:after="0" w:line="360" w:lineRule="auto"/>
        <w:rPr>
          <w:rFonts w:ascii="Arial" w:hAnsi="Arial" w:cs="Arial"/>
          <w:b/>
          <w:bCs/>
          <w:lang w:val="id-ID"/>
        </w:rPr>
      </w:pPr>
    </w:p>
    <w:p w14:paraId="0709101B" w14:textId="77777777" w:rsidR="000936A5" w:rsidRPr="00CC2F0A" w:rsidRDefault="000936A5" w:rsidP="000936A5">
      <w:pPr>
        <w:autoSpaceDE w:val="0"/>
        <w:autoSpaceDN w:val="0"/>
        <w:adjustRightInd w:val="0"/>
        <w:spacing w:after="0" w:line="360" w:lineRule="auto"/>
        <w:jc w:val="center"/>
        <w:rPr>
          <w:rFonts w:ascii="Arial" w:hAnsi="Arial" w:cs="Arial"/>
          <w:b/>
          <w:bCs/>
        </w:rPr>
      </w:pPr>
      <w:r w:rsidRPr="00CC2F0A">
        <w:rPr>
          <w:rFonts w:ascii="Arial" w:hAnsi="Arial" w:cs="Arial"/>
          <w:b/>
          <w:bCs/>
        </w:rPr>
        <w:lastRenderedPageBreak/>
        <w:t>BAB III</w:t>
      </w:r>
    </w:p>
    <w:p w14:paraId="10E27E50" w14:textId="2B4E3E43" w:rsidR="000936A5" w:rsidRPr="00CC2F0A" w:rsidRDefault="000936A5" w:rsidP="000936A5">
      <w:pPr>
        <w:tabs>
          <w:tab w:val="center" w:pos="4560"/>
          <w:tab w:val="right" w:pos="9121"/>
        </w:tabs>
        <w:autoSpaceDE w:val="0"/>
        <w:autoSpaceDN w:val="0"/>
        <w:adjustRightInd w:val="0"/>
        <w:spacing w:after="0" w:line="360" w:lineRule="auto"/>
        <w:rPr>
          <w:rFonts w:ascii="Arial" w:hAnsi="Arial" w:cs="Arial"/>
          <w:b/>
          <w:bCs/>
          <w:caps/>
        </w:rPr>
      </w:pPr>
      <w:r w:rsidRPr="00CC2F0A">
        <w:rPr>
          <w:rFonts w:ascii="Arial" w:hAnsi="Arial" w:cs="Arial"/>
          <w:b/>
          <w:bCs/>
          <w:caps/>
        </w:rPr>
        <w:tab/>
        <w:t>Ikhti</w:t>
      </w:r>
      <w:r w:rsidR="00E74D51">
        <w:rPr>
          <w:rFonts w:ascii="Arial" w:hAnsi="Arial" w:cs="Arial"/>
          <w:b/>
          <w:bCs/>
          <w:caps/>
        </w:rPr>
        <w:t>sar Pencapaian Kinerja Keuangan</w:t>
      </w:r>
    </w:p>
    <w:p w14:paraId="5C147561" w14:textId="77777777" w:rsidR="000936A5" w:rsidRPr="00CC2F0A" w:rsidRDefault="000936A5" w:rsidP="000936A5">
      <w:pPr>
        <w:spacing w:after="0" w:line="360" w:lineRule="auto"/>
        <w:jc w:val="both"/>
        <w:rPr>
          <w:rFonts w:ascii="Arial" w:hAnsi="Arial" w:cs="Arial"/>
          <w:b/>
        </w:rPr>
      </w:pPr>
      <w:r w:rsidRPr="00CC2F0A">
        <w:rPr>
          <w:rFonts w:ascii="Arial" w:hAnsi="Arial" w:cs="Arial"/>
          <w:b/>
        </w:rPr>
        <w:t>3.1</w:t>
      </w:r>
      <w:r w:rsidRPr="00CC2F0A">
        <w:rPr>
          <w:rFonts w:ascii="Arial" w:hAnsi="Arial" w:cs="Arial"/>
          <w:b/>
          <w:lang w:val="id-ID"/>
        </w:rPr>
        <w:t xml:space="preserve">  Ikhtisar Realisasi Pencapaian Target Kinerja Keuangan</w:t>
      </w:r>
    </w:p>
    <w:p w14:paraId="17E7E6D1" w14:textId="77777777" w:rsidR="00F61AC4" w:rsidRPr="00CC2F0A" w:rsidRDefault="00F61AC4" w:rsidP="000936A5">
      <w:pPr>
        <w:spacing w:after="0" w:line="360" w:lineRule="auto"/>
        <w:jc w:val="both"/>
        <w:rPr>
          <w:rFonts w:ascii="Arial" w:hAnsi="Arial" w:cs="Arial"/>
          <w:b/>
          <w:lang w:val="id-ID"/>
        </w:rPr>
      </w:pPr>
    </w:p>
    <w:p w14:paraId="368E902E" w14:textId="77777777" w:rsidR="000936A5" w:rsidRPr="00CC2F0A" w:rsidRDefault="000936A5" w:rsidP="000936A5">
      <w:pPr>
        <w:spacing w:after="0" w:line="360" w:lineRule="auto"/>
        <w:ind w:left="426"/>
        <w:jc w:val="both"/>
        <w:rPr>
          <w:rFonts w:ascii="Arial" w:hAnsi="Arial" w:cs="Arial"/>
          <w:b/>
          <w:lang w:val="es-ES"/>
        </w:rPr>
      </w:pPr>
      <w:r w:rsidRPr="00CC2F0A">
        <w:rPr>
          <w:rFonts w:ascii="Arial" w:hAnsi="Arial" w:cs="Arial"/>
          <w:b/>
          <w:lang w:val="id-ID"/>
        </w:rPr>
        <w:t xml:space="preserve">3.1.1 </w:t>
      </w:r>
      <w:r w:rsidRPr="00CC2F0A">
        <w:rPr>
          <w:rFonts w:ascii="Arial" w:hAnsi="Arial" w:cs="Arial"/>
          <w:b/>
          <w:lang w:val="es-ES"/>
        </w:rPr>
        <w:t>Pendapatan</w:t>
      </w:r>
    </w:p>
    <w:p w14:paraId="163E0DA7" w14:textId="77777777" w:rsidR="00F61AC4" w:rsidRPr="00CC2F0A" w:rsidRDefault="00F61AC4" w:rsidP="000936A5">
      <w:pPr>
        <w:spacing w:after="0" w:line="360" w:lineRule="auto"/>
        <w:ind w:left="426"/>
        <w:jc w:val="both"/>
        <w:rPr>
          <w:rFonts w:ascii="Arial" w:hAnsi="Arial" w:cs="Arial"/>
          <w:b/>
          <w:lang w:val="id-ID"/>
        </w:rPr>
      </w:pPr>
    </w:p>
    <w:p w14:paraId="3364E9EC" w14:textId="46317187" w:rsidR="00B4109B" w:rsidRPr="00160F19" w:rsidRDefault="000936A5" w:rsidP="00F710D8">
      <w:pPr>
        <w:spacing w:after="0" w:line="480" w:lineRule="auto"/>
        <w:ind w:left="993" w:firstLine="567"/>
        <w:jc w:val="both"/>
        <w:rPr>
          <w:rFonts w:ascii="Arial" w:hAnsi="Arial" w:cs="Arial"/>
          <w:lang w:val="id-ID"/>
        </w:rPr>
      </w:pPr>
      <w:bookmarkStart w:id="0" w:name="_Hlk494716261"/>
      <w:r w:rsidRPr="00CC2F0A">
        <w:rPr>
          <w:rFonts w:ascii="Arial" w:hAnsi="Arial" w:cs="Arial"/>
        </w:rPr>
        <w:t xml:space="preserve">Jumlah </w:t>
      </w:r>
      <w:r w:rsidR="004E784A">
        <w:rPr>
          <w:rFonts w:ascii="Arial" w:hAnsi="Arial" w:cs="Arial"/>
          <w:lang w:val="id-ID"/>
        </w:rPr>
        <w:t xml:space="preserve">target </w:t>
      </w:r>
      <w:r w:rsidRPr="00CC2F0A">
        <w:rPr>
          <w:rFonts w:ascii="Arial" w:hAnsi="Arial" w:cs="Arial"/>
        </w:rPr>
        <w:t xml:space="preserve">pendapatan dalam Anggaran Pendapatan dan Belanja </w:t>
      </w:r>
      <w:r w:rsidRPr="00CC2F0A">
        <w:rPr>
          <w:rFonts w:ascii="Arial" w:hAnsi="Arial" w:cs="Arial"/>
          <w:lang w:val="id-ID"/>
        </w:rPr>
        <w:t>Kecamatan Parittiga</w:t>
      </w:r>
      <w:r w:rsidRPr="00CC2F0A">
        <w:rPr>
          <w:rFonts w:ascii="Arial" w:hAnsi="Arial" w:cs="Arial"/>
        </w:rPr>
        <w:t xml:space="preserve"> Kabupaten Bangka Barat Tahun Anggaran 20</w:t>
      </w:r>
      <w:r w:rsidR="00E85331">
        <w:rPr>
          <w:rFonts w:ascii="Arial" w:hAnsi="Arial" w:cs="Arial"/>
          <w:lang w:val="id-ID"/>
        </w:rPr>
        <w:t>2</w:t>
      </w:r>
      <w:r w:rsidR="00CF33A0">
        <w:rPr>
          <w:rFonts w:ascii="Arial" w:hAnsi="Arial" w:cs="Arial"/>
          <w:lang w:val="id-ID"/>
        </w:rPr>
        <w:t>2</w:t>
      </w:r>
      <w:r w:rsidRPr="00CC2F0A">
        <w:rPr>
          <w:rFonts w:ascii="Arial" w:hAnsi="Arial" w:cs="Arial"/>
        </w:rPr>
        <w:t xml:space="preserve"> sebesar Rp</w:t>
      </w:r>
      <w:r w:rsidR="004E784A">
        <w:rPr>
          <w:rFonts w:ascii="Arial" w:hAnsi="Arial" w:cs="Arial"/>
          <w:lang w:val="id-ID"/>
        </w:rPr>
        <w:t xml:space="preserve"> </w:t>
      </w:r>
      <w:r w:rsidR="0052149C">
        <w:rPr>
          <w:rFonts w:ascii="Arial" w:hAnsi="Arial" w:cs="Arial"/>
        </w:rPr>
        <w:t>6</w:t>
      </w:r>
      <w:r w:rsidRPr="00CC2F0A">
        <w:rPr>
          <w:rFonts w:ascii="Arial" w:hAnsi="Arial" w:cs="Arial"/>
          <w:lang w:val="id-ID"/>
        </w:rPr>
        <w:t>0.000.000</w:t>
      </w:r>
      <w:r w:rsidRPr="00CC2F0A">
        <w:rPr>
          <w:rFonts w:ascii="Arial" w:hAnsi="Arial" w:cs="Arial"/>
        </w:rPr>
        <w:t>,</w:t>
      </w:r>
      <w:r w:rsidRPr="00CC2F0A">
        <w:rPr>
          <w:rFonts w:ascii="Arial" w:hAnsi="Arial" w:cs="Arial"/>
          <w:lang w:val="id-ID"/>
        </w:rPr>
        <w:t>-</w:t>
      </w:r>
      <w:r w:rsidRPr="00CC2F0A">
        <w:rPr>
          <w:rFonts w:ascii="Arial" w:hAnsi="Arial" w:cs="Arial"/>
        </w:rPr>
        <w:t xml:space="preserve"> dan</w:t>
      </w:r>
      <w:r w:rsidR="00C91615">
        <w:rPr>
          <w:rFonts w:ascii="Arial" w:hAnsi="Arial" w:cs="Arial"/>
          <w:lang w:val="id-ID"/>
        </w:rPr>
        <w:t xml:space="preserve"> sampai dengan </w:t>
      </w:r>
      <w:r w:rsidR="00642555">
        <w:rPr>
          <w:rFonts w:ascii="Arial" w:hAnsi="Arial" w:cs="Arial"/>
          <w:lang w:val="id-ID"/>
        </w:rPr>
        <w:t>3</w:t>
      </w:r>
      <w:r w:rsidR="00404AC2">
        <w:rPr>
          <w:rFonts w:ascii="Arial" w:hAnsi="Arial" w:cs="Arial"/>
          <w:lang w:val="en-IN"/>
        </w:rPr>
        <w:t>1</w:t>
      </w:r>
      <w:r w:rsidR="00642555">
        <w:rPr>
          <w:rFonts w:ascii="Arial" w:hAnsi="Arial" w:cs="Arial"/>
          <w:lang w:val="id-ID"/>
        </w:rPr>
        <w:t xml:space="preserve"> </w:t>
      </w:r>
      <w:r w:rsidR="00404AC2">
        <w:rPr>
          <w:rFonts w:ascii="Arial" w:hAnsi="Arial" w:cs="Arial"/>
          <w:lang w:val="en-IN"/>
        </w:rPr>
        <w:t>Desember</w:t>
      </w:r>
      <w:r w:rsidR="00555242">
        <w:rPr>
          <w:rFonts w:ascii="Arial" w:hAnsi="Arial" w:cs="Arial"/>
        </w:rPr>
        <w:t xml:space="preserve"> </w:t>
      </w:r>
      <w:r w:rsidR="00C91615">
        <w:rPr>
          <w:rFonts w:ascii="Arial" w:hAnsi="Arial" w:cs="Arial"/>
          <w:lang w:val="id-ID"/>
        </w:rPr>
        <w:t>20</w:t>
      </w:r>
      <w:r w:rsidR="00CF33A0">
        <w:rPr>
          <w:rFonts w:ascii="Arial" w:hAnsi="Arial" w:cs="Arial"/>
          <w:lang w:val="id-ID"/>
        </w:rPr>
        <w:t>22</w:t>
      </w:r>
      <w:r w:rsidRPr="00CC2F0A">
        <w:rPr>
          <w:rFonts w:ascii="Arial" w:hAnsi="Arial" w:cs="Arial"/>
        </w:rPr>
        <w:t xml:space="preserve"> dapat direalisasikan sebesar </w:t>
      </w:r>
      <w:r w:rsidRPr="00917A14">
        <w:rPr>
          <w:rFonts w:ascii="Arial" w:hAnsi="Arial" w:cs="Arial"/>
        </w:rPr>
        <w:t>Rp</w:t>
      </w:r>
      <w:r w:rsidRPr="00917A14">
        <w:rPr>
          <w:rFonts w:ascii="Arial" w:hAnsi="Arial" w:cs="Arial"/>
          <w:lang w:val="id-ID"/>
        </w:rPr>
        <w:t xml:space="preserve">. </w:t>
      </w:r>
      <w:r w:rsidR="00917A14" w:rsidRPr="00917A14">
        <w:rPr>
          <w:rFonts w:ascii="Arial" w:hAnsi="Arial" w:cs="Arial"/>
          <w:lang w:val="en-IN"/>
        </w:rPr>
        <w:t>88</w:t>
      </w:r>
      <w:r w:rsidR="00917A14" w:rsidRPr="00917A14">
        <w:rPr>
          <w:rFonts w:ascii="Arial" w:hAnsi="Arial" w:cs="Arial"/>
          <w:lang w:val="id-ID"/>
        </w:rPr>
        <w:t>.81</w:t>
      </w:r>
      <w:r w:rsidR="00C91615" w:rsidRPr="00917A14">
        <w:rPr>
          <w:rFonts w:ascii="Arial" w:hAnsi="Arial" w:cs="Arial"/>
          <w:lang w:val="id-ID"/>
        </w:rPr>
        <w:t>0</w:t>
      </w:r>
      <w:r w:rsidRPr="00917A14">
        <w:rPr>
          <w:rFonts w:ascii="Arial" w:eastAsia="Times New Roman" w:hAnsi="Arial" w:cs="Arial"/>
          <w:color w:val="000000"/>
          <w:lang w:val="id-ID" w:eastAsia="id-ID"/>
        </w:rPr>
        <w:t>.000,-</w:t>
      </w:r>
      <w:r w:rsidRPr="00CC2F0A">
        <w:rPr>
          <w:rFonts w:ascii="Arial" w:eastAsia="Times New Roman" w:hAnsi="Arial" w:cs="Arial"/>
          <w:color w:val="000000"/>
          <w:lang w:val="id-ID" w:eastAsia="id-ID"/>
        </w:rPr>
        <w:t xml:space="preserve"> </w:t>
      </w:r>
      <w:r w:rsidRPr="00CC2F0A">
        <w:rPr>
          <w:rFonts w:ascii="Arial" w:hAnsi="Arial" w:cs="Arial"/>
        </w:rPr>
        <w:t xml:space="preserve">atau mencapai </w:t>
      </w:r>
      <w:r w:rsidR="00917A14">
        <w:rPr>
          <w:rFonts w:ascii="Arial" w:hAnsi="Arial" w:cs="Arial"/>
          <w:lang w:val="en-IN"/>
        </w:rPr>
        <w:t>148</w:t>
      </w:r>
      <w:r w:rsidR="001D58BE">
        <w:rPr>
          <w:rFonts w:ascii="Arial" w:hAnsi="Arial" w:cs="Arial"/>
          <w:lang w:val="id-ID"/>
        </w:rPr>
        <w:t xml:space="preserve"> </w:t>
      </w:r>
      <w:r w:rsidRPr="00CC2F0A">
        <w:rPr>
          <w:rFonts w:ascii="Arial" w:hAnsi="Arial" w:cs="Arial"/>
        </w:rPr>
        <w:t>%</w:t>
      </w:r>
      <w:r w:rsidR="00C91615">
        <w:rPr>
          <w:rFonts w:ascii="Arial" w:hAnsi="Arial" w:cs="Arial"/>
          <w:lang w:val="id-ID"/>
        </w:rPr>
        <w:t xml:space="preserve"> </w:t>
      </w:r>
      <w:r w:rsidR="0052149C">
        <w:rPr>
          <w:rFonts w:ascii="Arial" w:hAnsi="Arial" w:cs="Arial"/>
        </w:rPr>
        <w:t>sesuai</w:t>
      </w:r>
      <w:r w:rsidR="003C40F3">
        <w:rPr>
          <w:rFonts w:ascii="Arial" w:hAnsi="Arial" w:cs="Arial"/>
        </w:rPr>
        <w:t xml:space="preserve"> </w:t>
      </w:r>
      <w:r w:rsidR="00C91615">
        <w:rPr>
          <w:rFonts w:ascii="Arial" w:hAnsi="Arial" w:cs="Arial"/>
          <w:lang w:val="id-ID"/>
        </w:rPr>
        <w:t>target yang ditet</w:t>
      </w:r>
      <w:r w:rsidR="00555242">
        <w:rPr>
          <w:rFonts w:ascii="Arial" w:hAnsi="Arial" w:cs="Arial"/>
        </w:rPr>
        <w:t>a</w:t>
      </w:r>
      <w:r w:rsidR="00C91615">
        <w:rPr>
          <w:rFonts w:ascii="Arial" w:hAnsi="Arial" w:cs="Arial"/>
          <w:lang w:val="id-ID"/>
        </w:rPr>
        <w:t>pkan.</w:t>
      </w:r>
      <w:r w:rsidRPr="00CC2F0A">
        <w:rPr>
          <w:rFonts w:ascii="Arial" w:hAnsi="Arial" w:cs="Arial"/>
        </w:rPr>
        <w:t xml:space="preserve"> </w:t>
      </w:r>
      <w:r w:rsidR="00C91615" w:rsidRPr="004B0C8A">
        <w:rPr>
          <w:rFonts w:ascii="Arial" w:hAnsi="Arial" w:cs="Arial"/>
          <w:lang w:val="id-ID"/>
        </w:rPr>
        <w:t>B</w:t>
      </w:r>
      <w:r w:rsidR="00160F19" w:rsidRPr="004B0C8A">
        <w:rPr>
          <w:rFonts w:ascii="Arial" w:hAnsi="Arial" w:cs="Arial"/>
          <w:lang w:val="id-ID"/>
        </w:rPr>
        <w:t>ila dibandingkan dengan tahun 20</w:t>
      </w:r>
      <w:r w:rsidR="00CF33A0">
        <w:rPr>
          <w:rFonts w:ascii="Arial" w:hAnsi="Arial" w:cs="Arial"/>
          <w:lang w:val="id-ID"/>
        </w:rPr>
        <w:t>21</w:t>
      </w:r>
      <w:r w:rsidR="00160F19" w:rsidRPr="004B0C8A">
        <w:rPr>
          <w:rFonts w:ascii="Arial" w:hAnsi="Arial" w:cs="Arial"/>
          <w:lang w:val="id-ID"/>
        </w:rPr>
        <w:t xml:space="preserve"> </w:t>
      </w:r>
      <w:r w:rsidR="00555242" w:rsidRPr="004B0C8A">
        <w:rPr>
          <w:rFonts w:ascii="Arial" w:hAnsi="Arial" w:cs="Arial"/>
        </w:rPr>
        <w:t>yang ditargetkan Rp.</w:t>
      </w:r>
      <w:r w:rsidR="00E85331" w:rsidRPr="004B0C8A">
        <w:rPr>
          <w:rFonts w:ascii="Arial" w:hAnsi="Arial" w:cs="Arial"/>
          <w:lang w:val="id-ID"/>
        </w:rPr>
        <w:t>6</w:t>
      </w:r>
      <w:r w:rsidR="00555242" w:rsidRPr="004B0C8A">
        <w:rPr>
          <w:rFonts w:ascii="Arial" w:hAnsi="Arial" w:cs="Arial"/>
        </w:rPr>
        <w:t xml:space="preserve">0.000.000,- </w:t>
      </w:r>
      <w:r w:rsidR="00160F19" w:rsidRPr="004B0C8A">
        <w:rPr>
          <w:rFonts w:ascii="Arial" w:hAnsi="Arial" w:cs="Arial"/>
          <w:lang w:val="id-ID"/>
        </w:rPr>
        <w:t xml:space="preserve">dengan realisasi sebesar </w:t>
      </w:r>
      <w:r w:rsidR="00160F19" w:rsidRPr="00917A14">
        <w:rPr>
          <w:rFonts w:ascii="Arial" w:hAnsi="Arial" w:cs="Arial"/>
          <w:lang w:val="id-ID"/>
        </w:rPr>
        <w:t xml:space="preserve">Rp </w:t>
      </w:r>
      <w:r w:rsidR="00E85331" w:rsidRPr="00917A14">
        <w:rPr>
          <w:rFonts w:ascii="Arial" w:hAnsi="Arial" w:cs="Arial"/>
          <w:lang w:val="id-ID"/>
        </w:rPr>
        <w:t>6</w:t>
      </w:r>
      <w:r w:rsidR="0052149C" w:rsidRPr="00917A14">
        <w:rPr>
          <w:rFonts w:ascii="Arial" w:hAnsi="Arial" w:cs="Arial"/>
        </w:rPr>
        <w:t>0</w:t>
      </w:r>
      <w:r w:rsidR="00160F19" w:rsidRPr="00917A14">
        <w:rPr>
          <w:rFonts w:ascii="Arial" w:hAnsi="Arial" w:cs="Arial"/>
          <w:lang w:val="id-ID"/>
        </w:rPr>
        <w:t>.</w:t>
      </w:r>
      <w:r w:rsidR="0052149C" w:rsidRPr="00917A14">
        <w:rPr>
          <w:rFonts w:ascii="Arial" w:hAnsi="Arial" w:cs="Arial"/>
        </w:rPr>
        <w:t>000</w:t>
      </w:r>
      <w:r w:rsidR="00160F19" w:rsidRPr="00917A14">
        <w:rPr>
          <w:rFonts w:ascii="Arial" w:hAnsi="Arial" w:cs="Arial"/>
          <w:lang w:val="id-ID"/>
        </w:rPr>
        <w:t>.000</w:t>
      </w:r>
      <w:r w:rsidR="00160F19" w:rsidRPr="004B0C8A">
        <w:rPr>
          <w:rFonts w:ascii="Arial" w:hAnsi="Arial" w:cs="Arial"/>
          <w:lang w:val="id-ID"/>
        </w:rPr>
        <w:t xml:space="preserve">,- </w:t>
      </w:r>
      <w:r w:rsidR="00C91615" w:rsidRPr="004B0C8A">
        <w:rPr>
          <w:rFonts w:ascii="Arial" w:hAnsi="Arial" w:cs="Arial"/>
          <w:lang w:val="id-ID"/>
        </w:rPr>
        <w:t xml:space="preserve">atau mencapai </w:t>
      </w:r>
      <w:r w:rsidR="0052149C" w:rsidRPr="004B0C8A">
        <w:rPr>
          <w:rFonts w:ascii="Arial" w:hAnsi="Arial" w:cs="Arial"/>
        </w:rPr>
        <w:t>1</w:t>
      </w:r>
      <w:r w:rsidR="00E85331" w:rsidRPr="004B0C8A">
        <w:rPr>
          <w:rFonts w:ascii="Arial" w:hAnsi="Arial" w:cs="Arial"/>
          <w:lang w:val="id-ID"/>
        </w:rPr>
        <w:t>00</w:t>
      </w:r>
      <w:r w:rsidR="00C91615" w:rsidRPr="004B0C8A">
        <w:rPr>
          <w:rFonts w:ascii="Arial" w:hAnsi="Arial" w:cs="Arial"/>
          <w:lang w:val="id-ID"/>
        </w:rPr>
        <w:t xml:space="preserve">% </w:t>
      </w:r>
      <w:r w:rsidR="00065DA3" w:rsidRPr="004B0C8A">
        <w:rPr>
          <w:rFonts w:ascii="Arial" w:hAnsi="Arial" w:cs="Arial"/>
          <w:lang w:val="id-ID"/>
        </w:rPr>
        <w:t>.</w:t>
      </w:r>
      <w:r w:rsidR="00160F19" w:rsidRPr="004B0C8A">
        <w:rPr>
          <w:rFonts w:ascii="Arial" w:hAnsi="Arial" w:cs="Arial"/>
          <w:lang w:val="id-ID"/>
        </w:rPr>
        <w:t xml:space="preserve"> </w:t>
      </w:r>
      <w:bookmarkEnd w:id="0"/>
    </w:p>
    <w:p w14:paraId="416ED262" w14:textId="77777777" w:rsidR="000936A5" w:rsidRPr="00CC2F0A" w:rsidRDefault="000936A5" w:rsidP="000936A5">
      <w:pPr>
        <w:tabs>
          <w:tab w:val="left" w:pos="851"/>
        </w:tabs>
        <w:spacing w:after="0" w:line="360" w:lineRule="auto"/>
        <w:ind w:left="426"/>
        <w:jc w:val="both"/>
        <w:rPr>
          <w:rFonts w:ascii="Arial" w:hAnsi="Arial" w:cs="Arial"/>
          <w:b/>
          <w:lang w:val="id-ID"/>
        </w:rPr>
      </w:pPr>
      <w:r w:rsidRPr="00CC2F0A">
        <w:rPr>
          <w:rFonts w:ascii="Arial" w:hAnsi="Arial" w:cs="Arial"/>
          <w:b/>
          <w:lang w:val="id-ID"/>
        </w:rPr>
        <w:t xml:space="preserve">3.1.2 </w:t>
      </w:r>
      <w:r w:rsidRPr="00CC2F0A">
        <w:rPr>
          <w:rFonts w:ascii="Arial" w:hAnsi="Arial" w:cs="Arial"/>
          <w:b/>
          <w:lang w:val="es-ES"/>
        </w:rPr>
        <w:t>Belanja</w:t>
      </w:r>
      <w:r w:rsidRPr="00CC2F0A">
        <w:rPr>
          <w:rFonts w:ascii="Arial" w:hAnsi="Arial" w:cs="Arial"/>
          <w:b/>
          <w:lang w:val="id-ID"/>
        </w:rPr>
        <w:t xml:space="preserve"> Operasi</w:t>
      </w:r>
    </w:p>
    <w:p w14:paraId="5389D6A9" w14:textId="77777777" w:rsidR="00F61AC4" w:rsidRPr="00CC2F0A" w:rsidRDefault="00F61AC4" w:rsidP="000936A5">
      <w:pPr>
        <w:tabs>
          <w:tab w:val="left" w:pos="851"/>
        </w:tabs>
        <w:spacing w:after="0" w:line="360" w:lineRule="auto"/>
        <w:ind w:left="426"/>
        <w:jc w:val="both"/>
        <w:rPr>
          <w:rFonts w:ascii="Arial" w:hAnsi="Arial" w:cs="Arial"/>
          <w:b/>
          <w:lang w:val="id-ID"/>
        </w:rPr>
      </w:pPr>
    </w:p>
    <w:p w14:paraId="69FD0229" w14:textId="1E1D3506" w:rsidR="00F61AC4" w:rsidRPr="00404AC2" w:rsidRDefault="000936A5" w:rsidP="00645F45">
      <w:pPr>
        <w:spacing w:after="0" w:line="480" w:lineRule="auto"/>
        <w:ind w:left="993" w:firstLine="567"/>
        <w:jc w:val="both"/>
        <w:rPr>
          <w:rFonts w:ascii="Arial" w:hAnsi="Arial" w:cs="Arial"/>
          <w:lang w:val="en-IN"/>
        </w:rPr>
      </w:pPr>
      <w:r w:rsidRPr="00CC2F0A">
        <w:rPr>
          <w:rFonts w:ascii="Arial" w:hAnsi="Arial" w:cs="Arial"/>
        </w:rPr>
        <w:t>Jumlah  belanja</w:t>
      </w:r>
      <w:r w:rsidR="002162C8" w:rsidRPr="00CC2F0A">
        <w:rPr>
          <w:rFonts w:ascii="Arial" w:hAnsi="Arial" w:cs="Arial"/>
          <w:lang w:val="id-ID"/>
        </w:rPr>
        <w:t xml:space="preserve"> </w:t>
      </w:r>
      <w:r w:rsidRPr="00CC2F0A">
        <w:rPr>
          <w:rFonts w:ascii="Arial" w:hAnsi="Arial" w:cs="Arial"/>
          <w:lang w:val="id-ID"/>
        </w:rPr>
        <w:t xml:space="preserve">Kecamatan Parittiga </w:t>
      </w:r>
      <w:r w:rsidRPr="00CC2F0A">
        <w:rPr>
          <w:rFonts w:ascii="Arial" w:hAnsi="Arial" w:cs="Arial"/>
        </w:rPr>
        <w:t xml:space="preserve">dalam Anggaran Pendapatan dan Belanja Daerah </w:t>
      </w:r>
      <w:r w:rsidR="00BD1930">
        <w:rPr>
          <w:rFonts w:ascii="Arial" w:hAnsi="Arial" w:cs="Arial"/>
        </w:rPr>
        <w:t xml:space="preserve"> </w:t>
      </w:r>
      <w:r w:rsidRPr="00CC2F0A">
        <w:rPr>
          <w:rFonts w:ascii="Arial" w:hAnsi="Arial" w:cs="Arial"/>
        </w:rPr>
        <w:t>Tahun Anggaran 20</w:t>
      </w:r>
      <w:r w:rsidR="00E85331">
        <w:rPr>
          <w:rFonts w:ascii="Arial" w:hAnsi="Arial" w:cs="Arial"/>
          <w:lang w:val="id-ID"/>
        </w:rPr>
        <w:t>2</w:t>
      </w:r>
      <w:r w:rsidR="00663B0E">
        <w:rPr>
          <w:rFonts w:ascii="Arial" w:hAnsi="Arial" w:cs="Arial"/>
          <w:lang w:val="id-ID"/>
        </w:rPr>
        <w:t>2</w:t>
      </w:r>
      <w:r w:rsidRPr="00CC2F0A">
        <w:rPr>
          <w:rFonts w:ascii="Arial" w:hAnsi="Arial" w:cs="Arial"/>
        </w:rPr>
        <w:t xml:space="preserve"> dianggarkan sebesar </w:t>
      </w:r>
      <w:r w:rsidR="00A024C6">
        <w:rPr>
          <w:rFonts w:ascii="Arial" w:hAnsi="Arial" w:cs="Arial"/>
          <w:lang w:val="id-ID"/>
        </w:rPr>
        <w:t xml:space="preserve">Rp. </w:t>
      </w:r>
      <w:r w:rsidR="00F21E95">
        <w:rPr>
          <w:rFonts w:ascii="Arial" w:hAnsi="Arial" w:cs="Arial"/>
          <w:lang w:val="id-ID"/>
        </w:rPr>
        <w:t>3.</w:t>
      </w:r>
      <w:r w:rsidR="00663B0E">
        <w:rPr>
          <w:rFonts w:ascii="Arial" w:hAnsi="Arial" w:cs="Arial"/>
          <w:lang w:val="en-IN"/>
        </w:rPr>
        <w:t>288</w:t>
      </w:r>
      <w:r w:rsidR="00F21E95">
        <w:rPr>
          <w:rFonts w:ascii="Arial" w:hAnsi="Arial" w:cs="Arial"/>
          <w:lang w:val="id-ID"/>
        </w:rPr>
        <w:t>.</w:t>
      </w:r>
      <w:r w:rsidR="00663B0E">
        <w:rPr>
          <w:rFonts w:ascii="Arial" w:hAnsi="Arial" w:cs="Arial"/>
          <w:lang w:val="en-IN"/>
        </w:rPr>
        <w:t>997</w:t>
      </w:r>
      <w:r w:rsidR="00F21E95">
        <w:rPr>
          <w:rFonts w:ascii="Arial" w:hAnsi="Arial" w:cs="Arial"/>
          <w:lang w:val="id-ID"/>
        </w:rPr>
        <w:t>.</w:t>
      </w:r>
      <w:r w:rsidR="00663B0E">
        <w:rPr>
          <w:rFonts w:ascii="Arial" w:hAnsi="Arial" w:cs="Arial"/>
          <w:lang w:val="en-IN"/>
        </w:rPr>
        <w:t>300</w:t>
      </w:r>
      <w:r w:rsidRPr="00CC2F0A">
        <w:rPr>
          <w:rFonts w:ascii="Arial" w:hAnsi="Arial" w:cs="Arial"/>
        </w:rPr>
        <w:t>,</w:t>
      </w:r>
      <w:r w:rsidRPr="00CC2F0A">
        <w:rPr>
          <w:rFonts w:ascii="Arial" w:hAnsi="Arial" w:cs="Arial"/>
          <w:lang w:val="id-ID"/>
        </w:rPr>
        <w:t>-</w:t>
      </w:r>
      <w:r w:rsidRPr="00CC2F0A">
        <w:rPr>
          <w:rFonts w:ascii="Arial" w:hAnsi="Arial" w:cs="Arial"/>
        </w:rPr>
        <w:t xml:space="preserve"> dan realisasinya </w:t>
      </w:r>
      <w:r w:rsidR="0019270C">
        <w:rPr>
          <w:rFonts w:ascii="Arial" w:hAnsi="Arial" w:cs="Arial"/>
          <w:lang w:val="id-ID"/>
        </w:rPr>
        <w:t xml:space="preserve">sampai </w:t>
      </w:r>
      <w:r w:rsidR="008C2759">
        <w:rPr>
          <w:rFonts w:ascii="Arial" w:hAnsi="Arial" w:cs="Arial"/>
          <w:lang w:val="id-ID"/>
        </w:rPr>
        <w:t>3</w:t>
      </w:r>
      <w:r w:rsidR="0046415A">
        <w:rPr>
          <w:rFonts w:ascii="Arial" w:hAnsi="Arial" w:cs="Arial"/>
          <w:lang w:val="en-IN"/>
        </w:rPr>
        <w:t>1</w:t>
      </w:r>
      <w:r w:rsidR="008C2759">
        <w:rPr>
          <w:rFonts w:ascii="Arial" w:hAnsi="Arial" w:cs="Arial"/>
          <w:lang w:val="id-ID"/>
        </w:rPr>
        <w:t xml:space="preserve"> </w:t>
      </w:r>
      <w:r w:rsidR="0046415A">
        <w:rPr>
          <w:rFonts w:ascii="Arial" w:hAnsi="Arial" w:cs="Arial"/>
          <w:lang w:val="en-IN"/>
        </w:rPr>
        <w:t>Desember</w:t>
      </w:r>
      <w:r w:rsidR="00293C8B">
        <w:rPr>
          <w:rFonts w:ascii="Arial" w:hAnsi="Arial" w:cs="Arial"/>
        </w:rPr>
        <w:t xml:space="preserve"> </w:t>
      </w:r>
      <w:r w:rsidR="008C2759">
        <w:rPr>
          <w:rFonts w:ascii="Arial" w:hAnsi="Arial" w:cs="Arial"/>
          <w:lang w:val="id-ID"/>
        </w:rPr>
        <w:t>20</w:t>
      </w:r>
      <w:r w:rsidR="00E85331">
        <w:rPr>
          <w:rFonts w:ascii="Arial" w:hAnsi="Arial" w:cs="Arial"/>
          <w:lang w:val="id-ID"/>
        </w:rPr>
        <w:t>2</w:t>
      </w:r>
      <w:r w:rsidR="00663B0E">
        <w:rPr>
          <w:rFonts w:ascii="Arial" w:hAnsi="Arial" w:cs="Arial"/>
          <w:lang w:val="id-ID"/>
        </w:rPr>
        <w:t>2</w:t>
      </w:r>
      <w:r w:rsidR="008C2759">
        <w:rPr>
          <w:rFonts w:ascii="Arial" w:hAnsi="Arial" w:cs="Arial"/>
          <w:lang w:val="id-ID"/>
        </w:rPr>
        <w:t xml:space="preserve"> </w:t>
      </w:r>
      <w:r w:rsidRPr="00CC2F0A">
        <w:rPr>
          <w:rFonts w:ascii="Arial" w:hAnsi="Arial" w:cs="Arial"/>
        </w:rPr>
        <w:t xml:space="preserve">sebesar </w:t>
      </w:r>
      <w:r w:rsidRPr="000C4C41">
        <w:rPr>
          <w:rFonts w:ascii="Arial" w:hAnsi="Arial" w:cs="Arial"/>
        </w:rPr>
        <w:t>Rp</w:t>
      </w:r>
      <w:r w:rsidR="000C4C41">
        <w:rPr>
          <w:rFonts w:ascii="Arial" w:hAnsi="Arial" w:cs="Arial"/>
        </w:rPr>
        <w:t xml:space="preserve"> </w:t>
      </w:r>
      <w:r w:rsidR="0046415A" w:rsidRPr="00116324">
        <w:rPr>
          <w:rFonts w:ascii="Arial" w:hAnsi="Arial" w:cs="Arial"/>
          <w:lang w:val="en-IN"/>
        </w:rPr>
        <w:t>3</w:t>
      </w:r>
      <w:r w:rsidR="00F21642" w:rsidRPr="00116324">
        <w:rPr>
          <w:rFonts w:ascii="Arial" w:hAnsi="Arial" w:cs="Arial"/>
          <w:lang w:val="id-ID"/>
        </w:rPr>
        <w:t>.</w:t>
      </w:r>
      <w:r w:rsidR="0046415A" w:rsidRPr="00116324">
        <w:rPr>
          <w:rFonts w:ascii="Arial" w:hAnsi="Arial" w:cs="Arial"/>
          <w:lang w:val="en-IN"/>
        </w:rPr>
        <w:t>355</w:t>
      </w:r>
      <w:r w:rsidR="00C70FB1" w:rsidRPr="00116324">
        <w:rPr>
          <w:rFonts w:ascii="Arial" w:hAnsi="Arial" w:cs="Arial"/>
          <w:lang w:val="id-ID"/>
        </w:rPr>
        <w:t>.</w:t>
      </w:r>
      <w:r w:rsidR="0046415A" w:rsidRPr="00116324">
        <w:rPr>
          <w:rFonts w:ascii="Arial" w:hAnsi="Arial" w:cs="Arial"/>
          <w:lang w:val="en-IN"/>
        </w:rPr>
        <w:t>777</w:t>
      </w:r>
      <w:r w:rsidR="00C70FB1" w:rsidRPr="00116324">
        <w:rPr>
          <w:rFonts w:ascii="Arial" w:hAnsi="Arial" w:cs="Arial"/>
          <w:lang w:val="id-ID"/>
        </w:rPr>
        <w:t>.</w:t>
      </w:r>
      <w:r w:rsidR="0046415A" w:rsidRPr="00116324">
        <w:rPr>
          <w:rFonts w:ascii="Arial" w:hAnsi="Arial" w:cs="Arial"/>
          <w:lang w:val="en-IN"/>
        </w:rPr>
        <w:t>131</w:t>
      </w:r>
      <w:r w:rsidR="00C70FB1" w:rsidRPr="00116324">
        <w:rPr>
          <w:rFonts w:ascii="Arial" w:hAnsi="Arial" w:cs="Arial"/>
          <w:lang w:val="id-ID"/>
        </w:rPr>
        <w:t xml:space="preserve"> </w:t>
      </w:r>
      <w:r w:rsidR="0099235C" w:rsidRPr="00116324">
        <w:rPr>
          <w:rFonts w:ascii="Arial" w:hAnsi="Arial" w:cs="Arial"/>
        </w:rPr>
        <w:t>a</w:t>
      </w:r>
      <w:r w:rsidRPr="00116324">
        <w:rPr>
          <w:rFonts w:ascii="Arial" w:hAnsi="Arial" w:cs="Arial"/>
        </w:rPr>
        <w:t xml:space="preserve">tau </w:t>
      </w:r>
      <w:r w:rsidR="00B70DD6" w:rsidRPr="00116324">
        <w:rPr>
          <w:rFonts w:ascii="Arial" w:hAnsi="Arial" w:cs="Arial"/>
          <w:lang w:val="en-IN"/>
        </w:rPr>
        <w:t>95</w:t>
      </w:r>
      <w:r w:rsidR="00C70FB1" w:rsidRPr="00116324">
        <w:rPr>
          <w:rFonts w:ascii="Arial" w:hAnsi="Arial" w:cs="Arial"/>
          <w:lang w:val="id-ID"/>
        </w:rPr>
        <w:t>,17</w:t>
      </w:r>
      <w:r w:rsidRPr="000C4C41">
        <w:rPr>
          <w:rFonts w:ascii="Arial" w:hAnsi="Arial" w:cs="Arial"/>
          <w:lang w:val="id-ID"/>
        </w:rPr>
        <w:t xml:space="preserve"> </w:t>
      </w:r>
      <w:r w:rsidRPr="000C4C41">
        <w:rPr>
          <w:rFonts w:ascii="Arial" w:hAnsi="Arial" w:cs="Arial"/>
        </w:rPr>
        <w:t>%</w:t>
      </w:r>
      <w:r w:rsidRPr="00CC2F0A">
        <w:rPr>
          <w:rFonts w:ascii="Arial" w:hAnsi="Arial" w:cs="Arial"/>
        </w:rPr>
        <w:t xml:space="preserve"> dengan perincian sebagai berikut</w:t>
      </w:r>
      <w:r w:rsidRPr="00CC2F0A">
        <w:rPr>
          <w:rFonts w:ascii="Arial" w:hAnsi="Arial" w:cs="Arial"/>
          <w:lang w:val="id-ID"/>
        </w:rPr>
        <w:t xml:space="preserve"> :</w:t>
      </w:r>
      <w:r w:rsidR="00404AC2">
        <w:rPr>
          <w:rFonts w:ascii="Arial" w:hAnsi="Arial" w:cs="Arial"/>
          <w:lang w:val="en-IN"/>
        </w:rPr>
        <w:t xml:space="preserve"> </w:t>
      </w:r>
    </w:p>
    <w:p w14:paraId="12C7619E" w14:textId="77777777" w:rsidR="00542FB3" w:rsidRDefault="00542FB3" w:rsidP="00004C74">
      <w:pPr>
        <w:spacing w:after="0" w:line="360" w:lineRule="auto"/>
        <w:ind w:left="993" w:firstLine="567"/>
        <w:jc w:val="both"/>
        <w:rPr>
          <w:rFonts w:ascii="Arial" w:hAnsi="Arial" w:cs="Arial"/>
        </w:rPr>
      </w:pPr>
    </w:p>
    <w:p w14:paraId="2A48C6E6" w14:textId="7D6AECFF" w:rsidR="000C4C41" w:rsidRPr="00542FB3" w:rsidRDefault="00542FB3" w:rsidP="00542FB3">
      <w:pPr>
        <w:spacing w:after="0" w:line="360" w:lineRule="auto"/>
        <w:ind w:left="3753" w:firstLine="567"/>
        <w:jc w:val="both"/>
        <w:rPr>
          <w:rFonts w:ascii="Arial" w:hAnsi="Arial" w:cs="Arial"/>
          <w:b/>
          <w:bCs/>
          <w:lang w:val="id-ID"/>
        </w:rPr>
      </w:pPr>
      <w:r w:rsidRPr="00542FB3">
        <w:rPr>
          <w:rFonts w:ascii="Arial" w:hAnsi="Arial" w:cs="Arial"/>
          <w:b/>
          <w:bCs/>
          <w:lang w:val="id-ID"/>
        </w:rPr>
        <w:t>Tabel 2</w:t>
      </w:r>
    </w:p>
    <w:p w14:paraId="45031D87" w14:textId="02B568DB" w:rsidR="00A60716" w:rsidRPr="007A68BA" w:rsidRDefault="0084700B" w:rsidP="00816905">
      <w:pPr>
        <w:spacing w:after="0" w:line="360" w:lineRule="auto"/>
        <w:ind w:left="993" w:firstLine="567"/>
        <w:jc w:val="both"/>
        <w:rPr>
          <w:rFonts w:ascii="Arial" w:hAnsi="Arial" w:cs="Arial"/>
          <w:b/>
        </w:rPr>
      </w:pPr>
      <w:r>
        <w:rPr>
          <w:rFonts w:ascii="Arial" w:hAnsi="Arial" w:cs="Arial"/>
          <w:b/>
          <w:lang w:val="id-ID"/>
        </w:rPr>
        <w:t xml:space="preserve">            </w:t>
      </w:r>
      <w:r w:rsidR="000936A5" w:rsidRPr="007A68BA">
        <w:rPr>
          <w:rFonts w:ascii="Arial" w:hAnsi="Arial" w:cs="Arial"/>
          <w:b/>
          <w:lang w:val="id-ID"/>
        </w:rPr>
        <w:t>Anggaran Pendapatan dan Belanja Daerah</w:t>
      </w:r>
      <w:r w:rsidR="002162C8" w:rsidRPr="007A68BA">
        <w:rPr>
          <w:rFonts w:ascii="Arial" w:hAnsi="Arial" w:cs="Arial"/>
          <w:b/>
          <w:lang w:val="id-ID"/>
        </w:rPr>
        <w:t xml:space="preserve"> </w:t>
      </w:r>
    </w:p>
    <w:p w14:paraId="239091D2" w14:textId="338BB453" w:rsidR="000936A5" w:rsidRPr="00F405F3" w:rsidRDefault="000936A5" w:rsidP="008C2759">
      <w:pPr>
        <w:spacing w:after="0" w:line="360" w:lineRule="auto"/>
        <w:jc w:val="center"/>
        <w:rPr>
          <w:rFonts w:ascii="Arial" w:hAnsi="Arial" w:cs="Arial"/>
          <w:b/>
          <w:lang w:val="id-ID"/>
        </w:rPr>
      </w:pPr>
      <w:r w:rsidRPr="007A68BA">
        <w:rPr>
          <w:rFonts w:ascii="Arial" w:hAnsi="Arial" w:cs="Arial"/>
          <w:b/>
          <w:lang w:val="id-ID"/>
        </w:rPr>
        <w:t xml:space="preserve">Kecamatan Parittiga </w:t>
      </w:r>
      <w:r w:rsidRPr="007A68BA">
        <w:rPr>
          <w:rFonts w:ascii="Arial" w:hAnsi="Arial" w:cs="Arial"/>
          <w:b/>
          <w:lang w:val="es-ES"/>
        </w:rPr>
        <w:t>Tahun 20</w:t>
      </w:r>
      <w:r w:rsidR="00F405F3">
        <w:rPr>
          <w:rFonts w:ascii="Arial" w:hAnsi="Arial" w:cs="Arial"/>
          <w:b/>
          <w:lang w:val="id-ID"/>
        </w:rPr>
        <w:t>2</w:t>
      </w:r>
      <w:r w:rsidR="00663B0E">
        <w:rPr>
          <w:rFonts w:ascii="Arial" w:hAnsi="Arial" w:cs="Arial"/>
          <w:b/>
          <w:lang w:val="id-ID"/>
        </w:rPr>
        <w:t>2</w:t>
      </w:r>
    </w:p>
    <w:p w14:paraId="7C36ED97" w14:textId="77777777" w:rsidR="000936A5" w:rsidRPr="00CC2F0A" w:rsidRDefault="000936A5" w:rsidP="000936A5">
      <w:pPr>
        <w:spacing w:after="0" w:line="240" w:lineRule="auto"/>
        <w:ind w:left="1440" w:firstLine="720"/>
        <w:jc w:val="both"/>
        <w:rPr>
          <w:rFonts w:ascii="Arial" w:hAnsi="Arial" w:cs="Arial"/>
          <w:lang w:val="id-ID"/>
        </w:rPr>
      </w:pPr>
    </w:p>
    <w:tbl>
      <w:tblPr>
        <w:tblW w:w="8647" w:type="dxa"/>
        <w:tblInd w:w="8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43"/>
        <w:gridCol w:w="2767"/>
        <w:gridCol w:w="1987"/>
        <w:gridCol w:w="1987"/>
        <w:gridCol w:w="1263"/>
      </w:tblGrid>
      <w:tr w:rsidR="000936A5" w:rsidRPr="00CC2F0A" w14:paraId="53AA1E53" w14:textId="77777777" w:rsidTr="00EC3E10">
        <w:trPr>
          <w:trHeight w:val="685"/>
        </w:trPr>
        <w:tc>
          <w:tcPr>
            <w:tcW w:w="643" w:type="dxa"/>
            <w:shd w:val="clear" w:color="auto" w:fill="D9D9D9"/>
            <w:vAlign w:val="center"/>
          </w:tcPr>
          <w:p w14:paraId="6245C4EC" w14:textId="77777777" w:rsidR="000936A5" w:rsidRPr="00CC2F0A" w:rsidRDefault="000936A5" w:rsidP="00F61AC4">
            <w:pPr>
              <w:spacing w:after="0" w:line="240" w:lineRule="auto"/>
              <w:jc w:val="center"/>
              <w:rPr>
                <w:rFonts w:ascii="Arial" w:hAnsi="Arial" w:cs="Arial"/>
                <w:b/>
                <w:lang w:val="id-ID"/>
              </w:rPr>
            </w:pPr>
            <w:r w:rsidRPr="00CC2F0A">
              <w:rPr>
                <w:rFonts w:ascii="Arial" w:hAnsi="Arial" w:cs="Arial"/>
                <w:b/>
                <w:lang w:val="id-ID"/>
              </w:rPr>
              <w:t>NO</w:t>
            </w:r>
          </w:p>
        </w:tc>
        <w:tc>
          <w:tcPr>
            <w:tcW w:w="2767" w:type="dxa"/>
            <w:shd w:val="clear" w:color="auto" w:fill="D9D9D9"/>
            <w:vAlign w:val="center"/>
          </w:tcPr>
          <w:p w14:paraId="29A0705F" w14:textId="77777777" w:rsidR="000936A5" w:rsidRPr="00CC2F0A" w:rsidRDefault="000936A5" w:rsidP="00F61AC4">
            <w:pPr>
              <w:spacing w:after="0" w:line="240" w:lineRule="auto"/>
              <w:jc w:val="center"/>
              <w:rPr>
                <w:rFonts w:ascii="Arial" w:hAnsi="Arial" w:cs="Arial"/>
                <w:b/>
                <w:lang w:val="id-ID"/>
              </w:rPr>
            </w:pPr>
            <w:r w:rsidRPr="00CC2F0A">
              <w:rPr>
                <w:rFonts w:ascii="Arial" w:hAnsi="Arial" w:cs="Arial"/>
                <w:b/>
                <w:lang w:val="id-ID"/>
              </w:rPr>
              <w:t>URAIAN</w:t>
            </w:r>
          </w:p>
        </w:tc>
        <w:tc>
          <w:tcPr>
            <w:tcW w:w="1987" w:type="dxa"/>
            <w:shd w:val="clear" w:color="auto" w:fill="D9D9D9"/>
            <w:vAlign w:val="center"/>
          </w:tcPr>
          <w:p w14:paraId="0B03AFCD" w14:textId="1CC6FB35" w:rsidR="000936A5" w:rsidRPr="00D41E9E" w:rsidRDefault="000936A5" w:rsidP="00F61AC4">
            <w:pPr>
              <w:spacing w:after="0" w:line="240" w:lineRule="auto"/>
              <w:jc w:val="center"/>
              <w:rPr>
                <w:rFonts w:ascii="Arial" w:hAnsi="Arial" w:cs="Arial"/>
                <w:b/>
              </w:rPr>
            </w:pPr>
            <w:r w:rsidRPr="00CC2F0A">
              <w:rPr>
                <w:rFonts w:ascii="Arial" w:hAnsi="Arial" w:cs="Arial"/>
                <w:b/>
                <w:lang w:val="id-ID"/>
              </w:rPr>
              <w:t>ANGGARAN 20</w:t>
            </w:r>
            <w:r w:rsidR="00F405F3">
              <w:rPr>
                <w:rFonts w:ascii="Arial" w:hAnsi="Arial" w:cs="Arial"/>
                <w:b/>
                <w:lang w:val="id-ID"/>
              </w:rPr>
              <w:t>2</w:t>
            </w:r>
            <w:r w:rsidR="00663B0E">
              <w:rPr>
                <w:rFonts w:ascii="Arial" w:hAnsi="Arial" w:cs="Arial"/>
                <w:b/>
                <w:lang w:val="id-ID"/>
              </w:rPr>
              <w:t>2</w:t>
            </w:r>
          </w:p>
        </w:tc>
        <w:tc>
          <w:tcPr>
            <w:tcW w:w="1987" w:type="dxa"/>
            <w:shd w:val="clear" w:color="auto" w:fill="D9D9D9"/>
            <w:vAlign w:val="center"/>
          </w:tcPr>
          <w:p w14:paraId="277C034C" w14:textId="4CD80B57" w:rsidR="000936A5" w:rsidRPr="00D41E9E" w:rsidRDefault="000936A5" w:rsidP="00663B0E">
            <w:pPr>
              <w:spacing w:after="0" w:line="240" w:lineRule="auto"/>
              <w:jc w:val="center"/>
              <w:rPr>
                <w:rFonts w:ascii="Arial" w:hAnsi="Arial" w:cs="Arial"/>
                <w:b/>
              </w:rPr>
            </w:pPr>
            <w:r w:rsidRPr="00CC2F0A">
              <w:rPr>
                <w:rFonts w:ascii="Arial" w:hAnsi="Arial" w:cs="Arial"/>
                <w:b/>
                <w:lang w:val="id-ID"/>
              </w:rPr>
              <w:t xml:space="preserve">REALISASI </w:t>
            </w:r>
            <w:r w:rsidR="002162C8" w:rsidRPr="00CC2F0A">
              <w:rPr>
                <w:rFonts w:ascii="Arial" w:hAnsi="Arial" w:cs="Arial"/>
                <w:b/>
                <w:lang w:val="id-ID"/>
              </w:rPr>
              <w:t xml:space="preserve"> </w:t>
            </w:r>
            <w:r w:rsidR="003B616E">
              <w:rPr>
                <w:rFonts w:ascii="Arial" w:hAnsi="Arial" w:cs="Arial"/>
                <w:b/>
                <w:lang w:val="id-ID"/>
              </w:rPr>
              <w:t xml:space="preserve">S.D </w:t>
            </w:r>
            <w:r w:rsidR="0031220A">
              <w:rPr>
                <w:rFonts w:ascii="Arial" w:hAnsi="Arial" w:cs="Arial"/>
                <w:b/>
              </w:rPr>
              <w:t xml:space="preserve">31 </w:t>
            </w:r>
            <w:r w:rsidR="00663B0E">
              <w:rPr>
                <w:rFonts w:ascii="Arial" w:hAnsi="Arial" w:cs="Arial"/>
                <w:b/>
                <w:lang w:val="en-IN"/>
              </w:rPr>
              <w:t>DESEMBER</w:t>
            </w:r>
            <w:r w:rsidR="003B616E">
              <w:rPr>
                <w:rFonts w:ascii="Arial" w:hAnsi="Arial" w:cs="Arial"/>
                <w:b/>
                <w:lang w:val="id-ID"/>
              </w:rPr>
              <w:t xml:space="preserve">  </w:t>
            </w:r>
            <w:r w:rsidRPr="00CC2F0A">
              <w:rPr>
                <w:rFonts w:ascii="Arial" w:hAnsi="Arial" w:cs="Arial"/>
                <w:b/>
                <w:lang w:val="id-ID"/>
              </w:rPr>
              <w:t>20</w:t>
            </w:r>
            <w:r w:rsidR="00F405F3">
              <w:rPr>
                <w:rFonts w:ascii="Arial" w:hAnsi="Arial" w:cs="Arial"/>
                <w:b/>
                <w:lang w:val="id-ID"/>
              </w:rPr>
              <w:t>2</w:t>
            </w:r>
            <w:r w:rsidR="00663B0E">
              <w:rPr>
                <w:rFonts w:ascii="Arial" w:hAnsi="Arial" w:cs="Arial"/>
                <w:b/>
                <w:lang w:val="id-ID"/>
              </w:rPr>
              <w:t>2</w:t>
            </w:r>
          </w:p>
        </w:tc>
        <w:tc>
          <w:tcPr>
            <w:tcW w:w="1263" w:type="dxa"/>
            <w:shd w:val="clear" w:color="auto" w:fill="D9D9D9"/>
            <w:vAlign w:val="center"/>
          </w:tcPr>
          <w:p w14:paraId="5B973A72" w14:textId="77777777" w:rsidR="000936A5" w:rsidRPr="00CC2F0A" w:rsidRDefault="000936A5" w:rsidP="00F61AC4">
            <w:pPr>
              <w:spacing w:after="0" w:line="240" w:lineRule="auto"/>
              <w:jc w:val="center"/>
              <w:rPr>
                <w:rFonts w:ascii="Arial" w:hAnsi="Arial" w:cs="Arial"/>
                <w:b/>
                <w:lang w:val="id-ID"/>
              </w:rPr>
            </w:pPr>
            <w:r w:rsidRPr="00CC2F0A">
              <w:rPr>
                <w:rFonts w:ascii="Arial" w:hAnsi="Arial" w:cs="Arial"/>
                <w:b/>
                <w:lang w:val="id-ID"/>
              </w:rPr>
              <w:t>%</w:t>
            </w:r>
          </w:p>
        </w:tc>
      </w:tr>
      <w:tr w:rsidR="000936A5" w:rsidRPr="00CC2F0A" w14:paraId="76AA3385" w14:textId="77777777" w:rsidTr="00F61AC4">
        <w:trPr>
          <w:trHeight w:val="487"/>
        </w:trPr>
        <w:tc>
          <w:tcPr>
            <w:tcW w:w="643" w:type="dxa"/>
            <w:vAlign w:val="center"/>
          </w:tcPr>
          <w:p w14:paraId="405A3A1B" w14:textId="77777777" w:rsidR="000936A5" w:rsidRPr="00CC2F0A" w:rsidRDefault="000936A5" w:rsidP="00F61AC4">
            <w:pPr>
              <w:spacing w:after="0" w:line="360" w:lineRule="auto"/>
              <w:rPr>
                <w:rFonts w:ascii="Arial" w:hAnsi="Arial" w:cs="Arial"/>
                <w:b/>
                <w:lang w:val="id-ID"/>
              </w:rPr>
            </w:pPr>
            <w:r w:rsidRPr="00CC2F0A">
              <w:rPr>
                <w:rFonts w:ascii="Arial" w:hAnsi="Arial" w:cs="Arial"/>
                <w:b/>
                <w:lang w:val="id-ID"/>
              </w:rPr>
              <w:t>1.</w:t>
            </w:r>
          </w:p>
        </w:tc>
        <w:tc>
          <w:tcPr>
            <w:tcW w:w="2767" w:type="dxa"/>
            <w:vAlign w:val="center"/>
          </w:tcPr>
          <w:p w14:paraId="6074037C" w14:textId="77777777" w:rsidR="000936A5" w:rsidRPr="00CC2F0A" w:rsidRDefault="000936A5" w:rsidP="00F61AC4">
            <w:pPr>
              <w:spacing w:after="0" w:line="360" w:lineRule="auto"/>
              <w:rPr>
                <w:rFonts w:ascii="Arial" w:hAnsi="Arial" w:cs="Arial"/>
                <w:b/>
                <w:lang w:val="id-ID"/>
              </w:rPr>
            </w:pPr>
            <w:r w:rsidRPr="00CC2F0A">
              <w:rPr>
                <w:rFonts w:ascii="Arial" w:hAnsi="Arial" w:cs="Arial"/>
                <w:b/>
                <w:lang w:val="id-ID"/>
              </w:rPr>
              <w:t>BELANJA OPERASI</w:t>
            </w:r>
          </w:p>
        </w:tc>
        <w:tc>
          <w:tcPr>
            <w:tcW w:w="1987" w:type="dxa"/>
            <w:vAlign w:val="center"/>
          </w:tcPr>
          <w:p w14:paraId="5DB6988B" w14:textId="77777777" w:rsidR="000936A5" w:rsidRPr="00A617BC" w:rsidRDefault="000936A5" w:rsidP="00A617BC">
            <w:pPr>
              <w:spacing w:after="0" w:line="360" w:lineRule="auto"/>
              <w:jc w:val="right"/>
              <w:rPr>
                <w:rFonts w:ascii="Arial" w:hAnsi="Arial" w:cs="Arial"/>
                <w:b/>
                <w:lang w:val="id-ID"/>
              </w:rPr>
            </w:pPr>
          </w:p>
        </w:tc>
        <w:tc>
          <w:tcPr>
            <w:tcW w:w="1987" w:type="dxa"/>
            <w:vAlign w:val="center"/>
          </w:tcPr>
          <w:p w14:paraId="4106E6EF" w14:textId="77777777" w:rsidR="000936A5" w:rsidRPr="007A1FA8" w:rsidRDefault="000936A5" w:rsidP="007A1FA8">
            <w:pPr>
              <w:spacing w:after="0" w:line="360" w:lineRule="auto"/>
              <w:jc w:val="right"/>
              <w:rPr>
                <w:rFonts w:ascii="Arial" w:hAnsi="Arial" w:cs="Arial"/>
                <w:b/>
                <w:lang w:val="id-ID"/>
              </w:rPr>
            </w:pPr>
          </w:p>
        </w:tc>
        <w:tc>
          <w:tcPr>
            <w:tcW w:w="1263" w:type="dxa"/>
            <w:vAlign w:val="center"/>
          </w:tcPr>
          <w:p w14:paraId="40D641E1" w14:textId="77777777" w:rsidR="000936A5" w:rsidRPr="00CC2F0A" w:rsidRDefault="000936A5" w:rsidP="00F61AC4">
            <w:pPr>
              <w:spacing w:after="0" w:line="360" w:lineRule="auto"/>
              <w:rPr>
                <w:rFonts w:ascii="Arial" w:hAnsi="Arial" w:cs="Arial"/>
                <w:lang w:val="id-ID"/>
              </w:rPr>
            </w:pPr>
          </w:p>
        </w:tc>
      </w:tr>
      <w:tr w:rsidR="000936A5" w:rsidRPr="00CC2F0A" w14:paraId="69D3AF18" w14:textId="77777777" w:rsidTr="00F61AC4">
        <w:tc>
          <w:tcPr>
            <w:tcW w:w="643" w:type="dxa"/>
            <w:vAlign w:val="center"/>
          </w:tcPr>
          <w:p w14:paraId="7A876CE6" w14:textId="77777777" w:rsidR="000936A5" w:rsidRPr="00CC2F0A" w:rsidRDefault="000936A5" w:rsidP="00F61AC4">
            <w:pPr>
              <w:spacing w:after="0" w:line="360" w:lineRule="auto"/>
              <w:rPr>
                <w:rFonts w:ascii="Arial" w:hAnsi="Arial" w:cs="Arial"/>
                <w:lang w:val="id-ID"/>
              </w:rPr>
            </w:pPr>
          </w:p>
        </w:tc>
        <w:tc>
          <w:tcPr>
            <w:tcW w:w="2767" w:type="dxa"/>
            <w:vAlign w:val="center"/>
          </w:tcPr>
          <w:p w14:paraId="3869AFDD" w14:textId="77777777" w:rsidR="000936A5" w:rsidRPr="00CC2F0A" w:rsidRDefault="000936A5" w:rsidP="00F61AC4">
            <w:pPr>
              <w:spacing w:after="0" w:line="360" w:lineRule="auto"/>
              <w:rPr>
                <w:rFonts w:ascii="Arial" w:hAnsi="Arial" w:cs="Arial"/>
                <w:lang w:val="id-ID"/>
              </w:rPr>
            </w:pPr>
            <w:r w:rsidRPr="00CC2F0A">
              <w:rPr>
                <w:rFonts w:ascii="Arial" w:hAnsi="Arial" w:cs="Arial"/>
                <w:lang w:val="id-ID"/>
              </w:rPr>
              <w:t>Belanja Pegawai</w:t>
            </w:r>
          </w:p>
        </w:tc>
        <w:tc>
          <w:tcPr>
            <w:tcW w:w="1987" w:type="dxa"/>
            <w:vAlign w:val="center"/>
          </w:tcPr>
          <w:p w14:paraId="498C71F3" w14:textId="004180C1" w:rsidR="000936A5" w:rsidRPr="0067557E" w:rsidRDefault="0067557E" w:rsidP="00D80C5A">
            <w:pPr>
              <w:spacing w:after="0" w:line="360" w:lineRule="auto"/>
              <w:jc w:val="right"/>
              <w:rPr>
                <w:rFonts w:ascii="Arial" w:hAnsi="Arial" w:cs="Arial"/>
                <w:lang w:val="id-ID"/>
              </w:rPr>
            </w:pPr>
            <w:r>
              <w:rPr>
                <w:rFonts w:ascii="Arial" w:hAnsi="Arial" w:cs="Arial"/>
                <w:lang w:val="id-ID"/>
              </w:rPr>
              <w:t>1.</w:t>
            </w:r>
            <w:r w:rsidR="00663B0E">
              <w:rPr>
                <w:rFonts w:ascii="Arial" w:hAnsi="Arial" w:cs="Arial"/>
                <w:lang w:val="en-IN"/>
              </w:rPr>
              <w:t>949</w:t>
            </w:r>
            <w:r>
              <w:rPr>
                <w:rFonts w:ascii="Arial" w:hAnsi="Arial" w:cs="Arial"/>
                <w:lang w:val="id-ID"/>
              </w:rPr>
              <w:t>.</w:t>
            </w:r>
            <w:r w:rsidR="00663B0E">
              <w:rPr>
                <w:rFonts w:ascii="Arial" w:hAnsi="Arial" w:cs="Arial"/>
                <w:lang w:val="en-IN"/>
              </w:rPr>
              <w:t>80</w:t>
            </w:r>
            <w:r>
              <w:rPr>
                <w:rFonts w:ascii="Arial" w:hAnsi="Arial" w:cs="Arial"/>
                <w:lang w:val="id-ID"/>
              </w:rPr>
              <w:t>0.000.00</w:t>
            </w:r>
          </w:p>
        </w:tc>
        <w:tc>
          <w:tcPr>
            <w:tcW w:w="1987" w:type="dxa"/>
            <w:vAlign w:val="center"/>
          </w:tcPr>
          <w:p w14:paraId="2BFC47C0" w14:textId="5EB3C2FA" w:rsidR="000936A5" w:rsidRPr="00116324" w:rsidRDefault="00BE4FC8" w:rsidP="00B71447">
            <w:pPr>
              <w:spacing w:after="0" w:line="360" w:lineRule="auto"/>
              <w:jc w:val="right"/>
              <w:rPr>
                <w:rFonts w:ascii="Arial" w:hAnsi="Arial" w:cs="Arial"/>
                <w:lang w:val="id-ID"/>
              </w:rPr>
            </w:pPr>
            <w:r w:rsidRPr="00116324">
              <w:rPr>
                <w:rFonts w:ascii="Arial" w:hAnsi="Arial" w:cs="Arial"/>
                <w:lang w:val="en-IN"/>
              </w:rPr>
              <w:t>1.883.263.971,00</w:t>
            </w:r>
          </w:p>
        </w:tc>
        <w:tc>
          <w:tcPr>
            <w:tcW w:w="1263" w:type="dxa"/>
            <w:vAlign w:val="center"/>
          </w:tcPr>
          <w:p w14:paraId="08596DBD" w14:textId="14DC3396" w:rsidR="000936A5" w:rsidRPr="00116324" w:rsidRDefault="00BE4FC8" w:rsidP="00B71447">
            <w:pPr>
              <w:spacing w:after="0" w:line="360" w:lineRule="auto"/>
              <w:jc w:val="center"/>
              <w:rPr>
                <w:rFonts w:ascii="Arial" w:hAnsi="Arial" w:cs="Arial"/>
              </w:rPr>
            </w:pPr>
            <w:r w:rsidRPr="00116324">
              <w:rPr>
                <w:rFonts w:ascii="Arial" w:hAnsi="Arial" w:cs="Arial"/>
                <w:lang w:val="en-IN"/>
              </w:rPr>
              <w:t>96,58</w:t>
            </w:r>
            <w:r w:rsidR="00A617BC" w:rsidRPr="00116324">
              <w:rPr>
                <w:rFonts w:ascii="Arial" w:hAnsi="Arial" w:cs="Arial"/>
              </w:rPr>
              <w:t>%</w:t>
            </w:r>
          </w:p>
        </w:tc>
      </w:tr>
      <w:tr w:rsidR="000936A5" w:rsidRPr="00CC2F0A" w14:paraId="72D5840A" w14:textId="77777777" w:rsidTr="00F61AC4">
        <w:tc>
          <w:tcPr>
            <w:tcW w:w="643" w:type="dxa"/>
            <w:vAlign w:val="center"/>
          </w:tcPr>
          <w:p w14:paraId="78F117D6" w14:textId="77777777" w:rsidR="000936A5" w:rsidRPr="00CC2F0A" w:rsidRDefault="000936A5" w:rsidP="00F61AC4">
            <w:pPr>
              <w:spacing w:after="0" w:line="360" w:lineRule="auto"/>
              <w:rPr>
                <w:rFonts w:ascii="Arial" w:hAnsi="Arial" w:cs="Arial"/>
                <w:lang w:val="id-ID"/>
              </w:rPr>
            </w:pPr>
          </w:p>
        </w:tc>
        <w:tc>
          <w:tcPr>
            <w:tcW w:w="2767" w:type="dxa"/>
            <w:vAlign w:val="center"/>
          </w:tcPr>
          <w:p w14:paraId="542C7111" w14:textId="77777777" w:rsidR="000936A5" w:rsidRPr="00CC2F0A" w:rsidRDefault="000936A5" w:rsidP="00F61AC4">
            <w:pPr>
              <w:spacing w:after="0" w:line="360" w:lineRule="auto"/>
              <w:rPr>
                <w:rFonts w:ascii="Arial" w:hAnsi="Arial" w:cs="Arial"/>
                <w:lang w:val="id-ID"/>
              </w:rPr>
            </w:pPr>
            <w:r w:rsidRPr="00CC2F0A">
              <w:rPr>
                <w:rFonts w:ascii="Arial" w:hAnsi="Arial" w:cs="Arial"/>
                <w:lang w:val="id-ID"/>
              </w:rPr>
              <w:t>Belanja Barang</w:t>
            </w:r>
          </w:p>
        </w:tc>
        <w:tc>
          <w:tcPr>
            <w:tcW w:w="1987" w:type="dxa"/>
            <w:vAlign w:val="center"/>
          </w:tcPr>
          <w:p w14:paraId="47FA6A9F" w14:textId="15A634B7" w:rsidR="000936A5" w:rsidRPr="00A617BC" w:rsidRDefault="0067557E" w:rsidP="00D80C5A">
            <w:pPr>
              <w:spacing w:after="0" w:line="360" w:lineRule="auto"/>
              <w:jc w:val="right"/>
              <w:rPr>
                <w:rFonts w:ascii="Arial" w:hAnsi="Arial" w:cs="Arial"/>
              </w:rPr>
            </w:pPr>
            <w:r>
              <w:rPr>
                <w:rFonts w:ascii="Arial" w:hAnsi="Arial" w:cs="Arial"/>
                <w:lang w:val="id-ID"/>
              </w:rPr>
              <w:t>1.</w:t>
            </w:r>
            <w:r w:rsidR="00663B0E">
              <w:rPr>
                <w:rFonts w:ascii="Arial" w:hAnsi="Arial" w:cs="Arial"/>
                <w:lang w:val="en-IN"/>
              </w:rPr>
              <w:t>339</w:t>
            </w:r>
            <w:r>
              <w:rPr>
                <w:rFonts w:ascii="Arial" w:hAnsi="Arial" w:cs="Arial"/>
                <w:lang w:val="id-ID"/>
              </w:rPr>
              <w:t>.</w:t>
            </w:r>
            <w:r w:rsidR="00663B0E">
              <w:rPr>
                <w:rFonts w:ascii="Arial" w:hAnsi="Arial" w:cs="Arial"/>
                <w:lang w:val="en-IN"/>
              </w:rPr>
              <w:t>197</w:t>
            </w:r>
            <w:r>
              <w:rPr>
                <w:rFonts w:ascii="Arial" w:hAnsi="Arial" w:cs="Arial"/>
                <w:lang w:val="id-ID"/>
              </w:rPr>
              <w:t>.</w:t>
            </w:r>
            <w:r w:rsidR="00663B0E">
              <w:rPr>
                <w:rFonts w:ascii="Arial" w:hAnsi="Arial" w:cs="Arial"/>
                <w:lang w:val="en-IN"/>
              </w:rPr>
              <w:t>300</w:t>
            </w:r>
            <w:r>
              <w:rPr>
                <w:rFonts w:ascii="Arial" w:hAnsi="Arial" w:cs="Arial"/>
                <w:lang w:val="id-ID"/>
              </w:rPr>
              <w:t>.00</w:t>
            </w:r>
          </w:p>
        </w:tc>
        <w:tc>
          <w:tcPr>
            <w:tcW w:w="1987" w:type="dxa"/>
            <w:vAlign w:val="center"/>
          </w:tcPr>
          <w:p w14:paraId="6CD9409B" w14:textId="48001525" w:rsidR="000936A5" w:rsidRPr="00116324" w:rsidRDefault="00BE4FC8" w:rsidP="00B71447">
            <w:pPr>
              <w:spacing w:after="0" w:line="360" w:lineRule="auto"/>
              <w:jc w:val="right"/>
              <w:rPr>
                <w:rFonts w:ascii="Arial" w:hAnsi="Arial" w:cs="Arial"/>
                <w:lang w:val="id-ID"/>
              </w:rPr>
            </w:pPr>
            <w:r w:rsidRPr="00116324">
              <w:rPr>
                <w:rFonts w:ascii="Arial" w:hAnsi="Arial" w:cs="Arial"/>
                <w:lang w:val="en-IN"/>
              </w:rPr>
              <w:t>1.260.246.002,00</w:t>
            </w:r>
          </w:p>
        </w:tc>
        <w:tc>
          <w:tcPr>
            <w:tcW w:w="1263" w:type="dxa"/>
            <w:vAlign w:val="center"/>
          </w:tcPr>
          <w:p w14:paraId="65907B42" w14:textId="7158272B" w:rsidR="000936A5" w:rsidRPr="00116324" w:rsidRDefault="00BE4FC8" w:rsidP="000B0955">
            <w:pPr>
              <w:spacing w:after="0" w:line="360" w:lineRule="auto"/>
              <w:jc w:val="center"/>
              <w:rPr>
                <w:rFonts w:ascii="Arial" w:hAnsi="Arial" w:cs="Arial"/>
                <w:lang w:val="id-ID"/>
              </w:rPr>
            </w:pPr>
            <w:r w:rsidRPr="00116324">
              <w:rPr>
                <w:rFonts w:ascii="Arial" w:hAnsi="Arial" w:cs="Arial"/>
                <w:lang w:val="en-IN"/>
              </w:rPr>
              <w:t>94,10</w:t>
            </w:r>
            <w:r w:rsidR="00A617BC" w:rsidRPr="00116324">
              <w:rPr>
                <w:rFonts w:ascii="Arial" w:hAnsi="Arial" w:cs="Arial"/>
              </w:rPr>
              <w:t>%</w:t>
            </w:r>
          </w:p>
        </w:tc>
      </w:tr>
      <w:tr w:rsidR="002E1D6A" w:rsidRPr="00CC2F0A" w14:paraId="6ACA2889" w14:textId="77777777" w:rsidTr="002E1D6A">
        <w:tc>
          <w:tcPr>
            <w:tcW w:w="643" w:type="dxa"/>
            <w:vAlign w:val="center"/>
          </w:tcPr>
          <w:p w14:paraId="04377783" w14:textId="77777777" w:rsidR="002E1D6A" w:rsidRPr="00CC2F0A" w:rsidRDefault="002E1D6A" w:rsidP="002E1D6A">
            <w:pPr>
              <w:spacing w:after="0" w:line="360" w:lineRule="auto"/>
              <w:rPr>
                <w:rFonts w:ascii="Arial" w:hAnsi="Arial" w:cs="Arial"/>
                <w:lang w:val="id-ID"/>
              </w:rPr>
            </w:pPr>
          </w:p>
        </w:tc>
        <w:tc>
          <w:tcPr>
            <w:tcW w:w="2767" w:type="dxa"/>
          </w:tcPr>
          <w:p w14:paraId="5EF08413" w14:textId="77777777" w:rsidR="002E1D6A" w:rsidRPr="00CC2F0A" w:rsidRDefault="002E1D6A" w:rsidP="002E1D6A">
            <w:pPr>
              <w:spacing w:after="0" w:line="360" w:lineRule="auto"/>
              <w:jc w:val="center"/>
              <w:rPr>
                <w:rFonts w:ascii="Arial" w:hAnsi="Arial" w:cs="Arial"/>
                <w:b/>
                <w:lang w:val="id-ID"/>
              </w:rPr>
            </w:pPr>
            <w:r w:rsidRPr="00CC2F0A">
              <w:rPr>
                <w:rFonts w:ascii="Arial" w:hAnsi="Arial" w:cs="Arial"/>
                <w:b/>
                <w:lang w:val="id-ID"/>
              </w:rPr>
              <w:t>Jumlah Belanja Operasi</w:t>
            </w:r>
          </w:p>
        </w:tc>
        <w:tc>
          <w:tcPr>
            <w:tcW w:w="1987" w:type="dxa"/>
          </w:tcPr>
          <w:p w14:paraId="4C07C28A" w14:textId="7B69916B" w:rsidR="002E1D6A" w:rsidRPr="00BE4FC8" w:rsidRDefault="00BE4FC8" w:rsidP="002E1D6A">
            <w:pPr>
              <w:spacing w:after="0" w:line="360" w:lineRule="auto"/>
              <w:jc w:val="center"/>
              <w:rPr>
                <w:rFonts w:ascii="Arial" w:hAnsi="Arial" w:cs="Arial"/>
                <w:b/>
                <w:lang w:val="en-IN"/>
              </w:rPr>
            </w:pPr>
            <w:r>
              <w:rPr>
                <w:rFonts w:ascii="Arial" w:hAnsi="Arial" w:cs="Arial"/>
                <w:b/>
                <w:lang w:val="en-IN"/>
              </w:rPr>
              <w:t>3.288.997.300,00</w:t>
            </w:r>
          </w:p>
        </w:tc>
        <w:tc>
          <w:tcPr>
            <w:tcW w:w="1987" w:type="dxa"/>
          </w:tcPr>
          <w:p w14:paraId="60BF08B7" w14:textId="55FCE714" w:rsidR="002E1D6A" w:rsidRPr="00116324" w:rsidRDefault="00E5006C" w:rsidP="00A944FA">
            <w:pPr>
              <w:spacing w:after="0" w:line="360" w:lineRule="auto"/>
              <w:jc w:val="right"/>
              <w:rPr>
                <w:rFonts w:ascii="Arial" w:hAnsi="Arial" w:cs="Arial"/>
                <w:b/>
                <w:lang w:val="id-ID"/>
              </w:rPr>
            </w:pPr>
            <w:r w:rsidRPr="00116324">
              <w:rPr>
                <w:rFonts w:ascii="Arial" w:hAnsi="Arial" w:cs="Arial"/>
                <w:b/>
              </w:rPr>
              <w:t>3</w:t>
            </w:r>
            <w:r w:rsidR="00392DB6" w:rsidRPr="00116324">
              <w:rPr>
                <w:rFonts w:ascii="Arial" w:hAnsi="Arial" w:cs="Arial"/>
                <w:b/>
              </w:rPr>
              <w:t>,</w:t>
            </w:r>
            <w:r w:rsidRPr="00116324">
              <w:rPr>
                <w:rFonts w:ascii="Arial" w:hAnsi="Arial" w:cs="Arial"/>
                <w:b/>
              </w:rPr>
              <w:t>355</w:t>
            </w:r>
            <w:r w:rsidR="00392DB6" w:rsidRPr="00116324">
              <w:rPr>
                <w:rFonts w:ascii="Arial" w:hAnsi="Arial" w:cs="Arial"/>
                <w:b/>
              </w:rPr>
              <w:t>,</w:t>
            </w:r>
            <w:r w:rsidRPr="00116324">
              <w:rPr>
                <w:rFonts w:ascii="Arial" w:hAnsi="Arial" w:cs="Arial"/>
                <w:b/>
              </w:rPr>
              <w:t>777</w:t>
            </w:r>
            <w:r w:rsidR="00392DB6" w:rsidRPr="00116324">
              <w:rPr>
                <w:rFonts w:ascii="Arial" w:hAnsi="Arial" w:cs="Arial"/>
                <w:b/>
              </w:rPr>
              <w:t>,</w:t>
            </w:r>
            <w:r w:rsidRPr="00116324">
              <w:rPr>
                <w:rFonts w:ascii="Arial" w:hAnsi="Arial" w:cs="Arial"/>
                <w:b/>
              </w:rPr>
              <w:t>131</w:t>
            </w:r>
            <w:r w:rsidR="00392DB6" w:rsidRPr="00116324">
              <w:rPr>
                <w:rFonts w:ascii="Arial" w:hAnsi="Arial" w:cs="Arial"/>
                <w:b/>
              </w:rPr>
              <w:t>.00</w:t>
            </w:r>
          </w:p>
        </w:tc>
        <w:tc>
          <w:tcPr>
            <w:tcW w:w="1263" w:type="dxa"/>
            <w:vAlign w:val="center"/>
          </w:tcPr>
          <w:p w14:paraId="1BBE337E" w14:textId="4A1B1A7A" w:rsidR="002E1D6A" w:rsidRPr="00116324" w:rsidRDefault="00220564" w:rsidP="00A944FA">
            <w:pPr>
              <w:spacing w:after="0" w:line="360" w:lineRule="auto"/>
              <w:jc w:val="center"/>
              <w:rPr>
                <w:rFonts w:ascii="Arial" w:hAnsi="Arial" w:cs="Arial"/>
                <w:b/>
                <w:lang w:val="id-ID"/>
              </w:rPr>
            </w:pPr>
            <w:r w:rsidRPr="00116324">
              <w:rPr>
                <w:rFonts w:ascii="Arial" w:hAnsi="Arial" w:cs="Arial"/>
                <w:b/>
                <w:lang w:val="en-IN"/>
              </w:rPr>
              <w:t>95,</w:t>
            </w:r>
            <w:r w:rsidR="00BE4FC8" w:rsidRPr="00116324">
              <w:rPr>
                <w:rFonts w:ascii="Arial" w:hAnsi="Arial" w:cs="Arial"/>
                <w:b/>
                <w:lang w:val="id-ID"/>
              </w:rPr>
              <w:t>58</w:t>
            </w:r>
            <w:r w:rsidR="00A617BC" w:rsidRPr="00116324">
              <w:rPr>
                <w:rFonts w:ascii="Arial" w:hAnsi="Arial" w:cs="Arial"/>
                <w:b/>
                <w:lang w:val="id-ID"/>
              </w:rPr>
              <w:t>%</w:t>
            </w:r>
          </w:p>
        </w:tc>
      </w:tr>
      <w:tr w:rsidR="000936A5" w:rsidRPr="00CC2F0A" w14:paraId="64509290" w14:textId="77777777" w:rsidTr="00F61AC4">
        <w:tc>
          <w:tcPr>
            <w:tcW w:w="643" w:type="dxa"/>
            <w:vAlign w:val="center"/>
          </w:tcPr>
          <w:p w14:paraId="6881FFB6" w14:textId="77777777" w:rsidR="000936A5" w:rsidRPr="00CC2F0A" w:rsidRDefault="000936A5" w:rsidP="00F61AC4">
            <w:pPr>
              <w:spacing w:after="0" w:line="360" w:lineRule="auto"/>
              <w:rPr>
                <w:rFonts w:ascii="Arial" w:hAnsi="Arial" w:cs="Arial"/>
                <w:b/>
                <w:lang w:val="id-ID"/>
              </w:rPr>
            </w:pPr>
            <w:r w:rsidRPr="00CC2F0A">
              <w:rPr>
                <w:rFonts w:ascii="Arial" w:hAnsi="Arial" w:cs="Arial"/>
                <w:b/>
                <w:lang w:val="id-ID"/>
              </w:rPr>
              <w:t>2.</w:t>
            </w:r>
          </w:p>
        </w:tc>
        <w:tc>
          <w:tcPr>
            <w:tcW w:w="2767" w:type="dxa"/>
            <w:vAlign w:val="center"/>
          </w:tcPr>
          <w:p w14:paraId="5E3BD157" w14:textId="77777777" w:rsidR="000936A5" w:rsidRPr="00CC2F0A" w:rsidRDefault="000936A5" w:rsidP="00F61AC4">
            <w:pPr>
              <w:spacing w:after="0" w:line="360" w:lineRule="auto"/>
              <w:rPr>
                <w:rFonts w:ascii="Arial" w:hAnsi="Arial" w:cs="Arial"/>
                <w:b/>
                <w:lang w:val="id-ID"/>
              </w:rPr>
            </w:pPr>
            <w:r w:rsidRPr="00CC2F0A">
              <w:rPr>
                <w:rFonts w:ascii="Arial" w:hAnsi="Arial" w:cs="Arial"/>
                <w:b/>
                <w:lang w:val="id-ID"/>
              </w:rPr>
              <w:t>BELANJA MODAL</w:t>
            </w:r>
          </w:p>
        </w:tc>
        <w:tc>
          <w:tcPr>
            <w:tcW w:w="1987" w:type="dxa"/>
            <w:vAlign w:val="center"/>
          </w:tcPr>
          <w:p w14:paraId="37DAE9D9" w14:textId="77777777" w:rsidR="000936A5" w:rsidRPr="00CC2F0A" w:rsidRDefault="000936A5" w:rsidP="00F61AC4">
            <w:pPr>
              <w:spacing w:after="0" w:line="360" w:lineRule="auto"/>
              <w:rPr>
                <w:rFonts w:ascii="Arial" w:hAnsi="Arial" w:cs="Arial"/>
                <w:lang w:val="id-ID"/>
              </w:rPr>
            </w:pPr>
          </w:p>
        </w:tc>
        <w:tc>
          <w:tcPr>
            <w:tcW w:w="1987" w:type="dxa"/>
            <w:vAlign w:val="center"/>
          </w:tcPr>
          <w:p w14:paraId="6449EB3E" w14:textId="77777777" w:rsidR="000936A5" w:rsidRPr="00663B0E" w:rsidRDefault="000936A5" w:rsidP="007A1FA8">
            <w:pPr>
              <w:spacing w:after="0" w:line="360" w:lineRule="auto"/>
              <w:jc w:val="right"/>
              <w:rPr>
                <w:rFonts w:ascii="Arial" w:hAnsi="Arial" w:cs="Arial"/>
                <w:highlight w:val="yellow"/>
                <w:lang w:val="id-ID"/>
              </w:rPr>
            </w:pPr>
          </w:p>
        </w:tc>
        <w:tc>
          <w:tcPr>
            <w:tcW w:w="1263" w:type="dxa"/>
            <w:vAlign w:val="center"/>
          </w:tcPr>
          <w:p w14:paraId="02D29952" w14:textId="77777777" w:rsidR="000936A5" w:rsidRPr="00663B0E" w:rsidRDefault="000936A5" w:rsidP="00F61AC4">
            <w:pPr>
              <w:spacing w:after="0" w:line="360" w:lineRule="auto"/>
              <w:jc w:val="center"/>
              <w:rPr>
                <w:rFonts w:ascii="Arial" w:hAnsi="Arial" w:cs="Arial"/>
                <w:highlight w:val="yellow"/>
                <w:lang w:val="id-ID"/>
              </w:rPr>
            </w:pPr>
          </w:p>
        </w:tc>
      </w:tr>
      <w:tr w:rsidR="00A617BC" w:rsidRPr="00CC2F0A" w14:paraId="3982D438" w14:textId="77777777" w:rsidTr="007B7ABB">
        <w:trPr>
          <w:trHeight w:val="348"/>
        </w:trPr>
        <w:tc>
          <w:tcPr>
            <w:tcW w:w="643" w:type="dxa"/>
            <w:vAlign w:val="center"/>
          </w:tcPr>
          <w:p w14:paraId="02138BDD" w14:textId="77777777" w:rsidR="00A617BC" w:rsidRPr="00CC2F0A" w:rsidRDefault="00A617BC" w:rsidP="00F61AC4">
            <w:pPr>
              <w:spacing w:after="0" w:line="360" w:lineRule="auto"/>
              <w:rPr>
                <w:rFonts w:ascii="Arial" w:hAnsi="Arial" w:cs="Arial"/>
                <w:lang w:val="id-ID"/>
              </w:rPr>
            </w:pPr>
          </w:p>
        </w:tc>
        <w:tc>
          <w:tcPr>
            <w:tcW w:w="2767" w:type="dxa"/>
            <w:vAlign w:val="center"/>
          </w:tcPr>
          <w:p w14:paraId="42E956D5" w14:textId="3C2156B3" w:rsidR="007B7ABB" w:rsidRPr="00CC2F0A" w:rsidRDefault="007B7ABB" w:rsidP="007B7ABB">
            <w:pPr>
              <w:spacing w:after="0" w:line="360" w:lineRule="auto"/>
              <w:jc w:val="center"/>
              <w:rPr>
                <w:rFonts w:ascii="Arial" w:hAnsi="Arial" w:cs="Arial"/>
                <w:lang w:val="id-ID"/>
              </w:rPr>
            </w:pPr>
            <w:r>
              <w:rPr>
                <w:rFonts w:ascii="Arial" w:hAnsi="Arial" w:cs="Arial"/>
                <w:lang w:val="id-ID"/>
              </w:rPr>
              <w:t>-</w:t>
            </w:r>
          </w:p>
        </w:tc>
        <w:tc>
          <w:tcPr>
            <w:tcW w:w="1987" w:type="dxa"/>
            <w:vAlign w:val="center"/>
          </w:tcPr>
          <w:p w14:paraId="0CB4F00B" w14:textId="0BD15B6A" w:rsidR="00796013" w:rsidRPr="00796013" w:rsidRDefault="007B7ABB" w:rsidP="007B7ABB">
            <w:pPr>
              <w:spacing w:after="0" w:line="360" w:lineRule="auto"/>
              <w:jc w:val="center"/>
              <w:rPr>
                <w:rFonts w:ascii="Arial" w:hAnsi="Arial" w:cs="Arial"/>
                <w:lang w:val="id-ID"/>
              </w:rPr>
            </w:pPr>
            <w:r>
              <w:rPr>
                <w:rFonts w:ascii="Arial" w:hAnsi="Arial" w:cs="Arial"/>
                <w:lang w:val="id-ID"/>
              </w:rPr>
              <w:t>-</w:t>
            </w:r>
          </w:p>
        </w:tc>
        <w:tc>
          <w:tcPr>
            <w:tcW w:w="1987" w:type="dxa"/>
            <w:vAlign w:val="center"/>
          </w:tcPr>
          <w:p w14:paraId="14698521" w14:textId="79ACB637" w:rsidR="00796013" w:rsidRPr="00822DC6" w:rsidRDefault="00796013" w:rsidP="007B7ABB">
            <w:pPr>
              <w:spacing w:after="0" w:line="360" w:lineRule="auto"/>
              <w:jc w:val="center"/>
              <w:rPr>
                <w:rFonts w:ascii="Arial" w:hAnsi="Arial" w:cs="Arial"/>
                <w:lang w:val="id-ID"/>
              </w:rPr>
            </w:pPr>
            <w:r w:rsidRPr="00822DC6">
              <w:rPr>
                <w:rFonts w:ascii="Arial" w:hAnsi="Arial" w:cs="Arial"/>
                <w:lang w:val="id-ID"/>
              </w:rPr>
              <w:t>-</w:t>
            </w:r>
          </w:p>
        </w:tc>
        <w:tc>
          <w:tcPr>
            <w:tcW w:w="1263" w:type="dxa"/>
            <w:vAlign w:val="center"/>
          </w:tcPr>
          <w:p w14:paraId="2F250022" w14:textId="71D74B79" w:rsidR="00796013" w:rsidRPr="00822DC6" w:rsidRDefault="00796013" w:rsidP="007B7ABB">
            <w:pPr>
              <w:spacing w:after="0" w:line="360" w:lineRule="auto"/>
              <w:jc w:val="center"/>
              <w:rPr>
                <w:rFonts w:ascii="Arial" w:hAnsi="Arial" w:cs="Arial"/>
                <w:lang w:val="id-ID"/>
              </w:rPr>
            </w:pPr>
            <w:r w:rsidRPr="00822DC6">
              <w:rPr>
                <w:rFonts w:ascii="Arial" w:hAnsi="Arial" w:cs="Arial"/>
                <w:lang w:val="id-ID"/>
              </w:rPr>
              <w:t>-</w:t>
            </w:r>
          </w:p>
        </w:tc>
      </w:tr>
      <w:tr w:rsidR="00A617BC" w:rsidRPr="00CC2F0A" w14:paraId="40B99173" w14:textId="77777777" w:rsidTr="00F61AC4">
        <w:tc>
          <w:tcPr>
            <w:tcW w:w="643" w:type="dxa"/>
            <w:vAlign w:val="center"/>
          </w:tcPr>
          <w:p w14:paraId="6B144733" w14:textId="77777777" w:rsidR="00A617BC" w:rsidRPr="00CC2F0A" w:rsidRDefault="00A617BC" w:rsidP="00F61AC4">
            <w:pPr>
              <w:spacing w:after="0" w:line="360" w:lineRule="auto"/>
              <w:rPr>
                <w:rFonts w:ascii="Arial" w:hAnsi="Arial" w:cs="Arial"/>
                <w:lang w:val="id-ID"/>
              </w:rPr>
            </w:pPr>
          </w:p>
        </w:tc>
        <w:tc>
          <w:tcPr>
            <w:tcW w:w="2767" w:type="dxa"/>
            <w:vAlign w:val="center"/>
          </w:tcPr>
          <w:p w14:paraId="03FC6E16" w14:textId="77777777" w:rsidR="00A617BC" w:rsidRPr="00CC2F0A" w:rsidRDefault="00A617BC" w:rsidP="00F61AC4">
            <w:pPr>
              <w:spacing w:after="0" w:line="360" w:lineRule="auto"/>
              <w:jc w:val="right"/>
              <w:rPr>
                <w:rFonts w:ascii="Arial" w:hAnsi="Arial" w:cs="Arial"/>
                <w:b/>
                <w:lang w:val="id-ID"/>
              </w:rPr>
            </w:pPr>
            <w:r w:rsidRPr="00CC2F0A">
              <w:rPr>
                <w:rFonts w:ascii="Arial" w:hAnsi="Arial" w:cs="Arial"/>
                <w:b/>
                <w:lang w:val="id-ID"/>
              </w:rPr>
              <w:t>Jumlah Belanja Modal</w:t>
            </w:r>
          </w:p>
        </w:tc>
        <w:tc>
          <w:tcPr>
            <w:tcW w:w="1987" w:type="dxa"/>
            <w:vAlign w:val="center"/>
          </w:tcPr>
          <w:p w14:paraId="0617ED88" w14:textId="6D5E2E3F" w:rsidR="00796013" w:rsidRPr="00796013" w:rsidRDefault="00796013" w:rsidP="007B7ABB">
            <w:pPr>
              <w:spacing w:after="0" w:line="360" w:lineRule="auto"/>
              <w:jc w:val="center"/>
              <w:rPr>
                <w:rFonts w:ascii="Arial" w:hAnsi="Arial" w:cs="Arial"/>
                <w:b/>
                <w:lang w:val="id-ID"/>
              </w:rPr>
            </w:pPr>
            <w:r>
              <w:rPr>
                <w:rFonts w:ascii="Arial" w:hAnsi="Arial" w:cs="Arial"/>
                <w:b/>
                <w:lang w:val="id-ID"/>
              </w:rPr>
              <w:t>-</w:t>
            </w:r>
          </w:p>
        </w:tc>
        <w:tc>
          <w:tcPr>
            <w:tcW w:w="1987" w:type="dxa"/>
            <w:vAlign w:val="center"/>
          </w:tcPr>
          <w:p w14:paraId="5F001BF9" w14:textId="321D0336" w:rsidR="00A617BC" w:rsidRPr="00822DC6" w:rsidRDefault="00796013" w:rsidP="007B7ABB">
            <w:pPr>
              <w:spacing w:after="0" w:line="360" w:lineRule="auto"/>
              <w:jc w:val="center"/>
              <w:rPr>
                <w:rFonts w:ascii="Arial" w:hAnsi="Arial" w:cs="Arial"/>
                <w:b/>
                <w:lang w:val="id-ID"/>
              </w:rPr>
            </w:pPr>
            <w:r w:rsidRPr="00822DC6">
              <w:rPr>
                <w:rFonts w:ascii="Arial" w:hAnsi="Arial" w:cs="Arial"/>
                <w:b/>
                <w:lang w:val="id-ID"/>
              </w:rPr>
              <w:t>-</w:t>
            </w:r>
          </w:p>
        </w:tc>
        <w:tc>
          <w:tcPr>
            <w:tcW w:w="1263" w:type="dxa"/>
            <w:vAlign w:val="center"/>
          </w:tcPr>
          <w:p w14:paraId="223E07AF" w14:textId="1E110610" w:rsidR="00A617BC" w:rsidRPr="00822DC6" w:rsidRDefault="00796013" w:rsidP="00F61AC4">
            <w:pPr>
              <w:spacing w:after="0" w:line="360" w:lineRule="auto"/>
              <w:jc w:val="center"/>
              <w:rPr>
                <w:rFonts w:ascii="Arial" w:hAnsi="Arial" w:cs="Arial"/>
                <w:b/>
                <w:lang w:val="id-ID"/>
              </w:rPr>
            </w:pPr>
            <w:r w:rsidRPr="00822DC6">
              <w:rPr>
                <w:rFonts w:ascii="Arial" w:hAnsi="Arial" w:cs="Arial"/>
                <w:b/>
                <w:lang w:val="id-ID"/>
              </w:rPr>
              <w:t>-</w:t>
            </w:r>
          </w:p>
        </w:tc>
      </w:tr>
      <w:tr w:rsidR="00A617BC" w:rsidRPr="00CC2F0A" w14:paraId="54FF0FA3" w14:textId="77777777" w:rsidTr="00F61AC4">
        <w:tc>
          <w:tcPr>
            <w:tcW w:w="643" w:type="dxa"/>
            <w:vAlign w:val="center"/>
          </w:tcPr>
          <w:p w14:paraId="2A0DD08E" w14:textId="77777777" w:rsidR="00A617BC" w:rsidRPr="00CC2F0A" w:rsidRDefault="00A617BC" w:rsidP="00F61AC4">
            <w:pPr>
              <w:spacing w:after="0" w:line="360" w:lineRule="auto"/>
              <w:rPr>
                <w:rFonts w:ascii="Arial" w:hAnsi="Arial" w:cs="Arial"/>
                <w:lang w:val="id-ID"/>
              </w:rPr>
            </w:pPr>
          </w:p>
        </w:tc>
        <w:tc>
          <w:tcPr>
            <w:tcW w:w="2767" w:type="dxa"/>
            <w:vAlign w:val="center"/>
          </w:tcPr>
          <w:p w14:paraId="6F06A103" w14:textId="77777777" w:rsidR="00A617BC" w:rsidRPr="00CC2F0A" w:rsidRDefault="00A617BC" w:rsidP="00F61AC4">
            <w:pPr>
              <w:spacing w:after="0" w:line="360" w:lineRule="auto"/>
              <w:jc w:val="center"/>
              <w:rPr>
                <w:rFonts w:ascii="Arial" w:hAnsi="Arial" w:cs="Arial"/>
                <w:b/>
                <w:lang w:val="id-ID"/>
              </w:rPr>
            </w:pPr>
            <w:r w:rsidRPr="00CC2F0A">
              <w:rPr>
                <w:rFonts w:ascii="Arial" w:hAnsi="Arial" w:cs="Arial"/>
                <w:b/>
                <w:lang w:val="id-ID"/>
              </w:rPr>
              <w:t>TOTAL BELANJA</w:t>
            </w:r>
          </w:p>
        </w:tc>
        <w:tc>
          <w:tcPr>
            <w:tcW w:w="1987" w:type="dxa"/>
            <w:vAlign w:val="center"/>
          </w:tcPr>
          <w:p w14:paraId="6C5BF097" w14:textId="55CDAB89" w:rsidR="00A617BC" w:rsidRPr="00A617BC" w:rsidRDefault="00011996" w:rsidP="00D80C5A">
            <w:pPr>
              <w:spacing w:after="0" w:line="360" w:lineRule="auto"/>
              <w:jc w:val="right"/>
              <w:rPr>
                <w:rFonts w:ascii="Arial" w:hAnsi="Arial" w:cs="Arial"/>
                <w:b/>
              </w:rPr>
            </w:pPr>
            <w:r>
              <w:rPr>
                <w:rFonts w:ascii="Arial" w:hAnsi="Arial" w:cs="Arial"/>
                <w:b/>
                <w:lang w:val="id-ID"/>
              </w:rPr>
              <w:t>3,</w:t>
            </w:r>
            <w:r w:rsidR="00663B0E">
              <w:rPr>
                <w:rFonts w:ascii="Arial" w:hAnsi="Arial" w:cs="Arial"/>
                <w:b/>
                <w:lang w:val="en-IN"/>
              </w:rPr>
              <w:t>288</w:t>
            </w:r>
            <w:r>
              <w:rPr>
                <w:rFonts w:ascii="Arial" w:hAnsi="Arial" w:cs="Arial"/>
                <w:b/>
                <w:lang w:val="id-ID"/>
              </w:rPr>
              <w:t>,</w:t>
            </w:r>
            <w:r w:rsidR="00663B0E">
              <w:rPr>
                <w:rFonts w:ascii="Arial" w:hAnsi="Arial" w:cs="Arial"/>
                <w:b/>
                <w:lang w:val="en-IN"/>
              </w:rPr>
              <w:t>997</w:t>
            </w:r>
            <w:r>
              <w:rPr>
                <w:rFonts w:ascii="Arial" w:hAnsi="Arial" w:cs="Arial"/>
                <w:b/>
                <w:lang w:val="id-ID"/>
              </w:rPr>
              <w:t>,</w:t>
            </w:r>
            <w:r w:rsidR="00663B0E">
              <w:rPr>
                <w:rFonts w:ascii="Arial" w:hAnsi="Arial" w:cs="Arial"/>
                <w:b/>
                <w:lang w:val="en-IN"/>
              </w:rPr>
              <w:t>300</w:t>
            </w:r>
            <w:r>
              <w:rPr>
                <w:rFonts w:ascii="Arial" w:hAnsi="Arial" w:cs="Arial"/>
                <w:b/>
                <w:lang w:val="id-ID"/>
              </w:rPr>
              <w:t>,00</w:t>
            </w:r>
          </w:p>
        </w:tc>
        <w:tc>
          <w:tcPr>
            <w:tcW w:w="1987" w:type="dxa"/>
            <w:vAlign w:val="center"/>
          </w:tcPr>
          <w:p w14:paraId="1E29BE7A" w14:textId="4D1AAFFD" w:rsidR="00A617BC" w:rsidRPr="00822DC6" w:rsidRDefault="002644AF" w:rsidP="00187C6F">
            <w:pPr>
              <w:spacing w:after="0" w:line="360" w:lineRule="auto"/>
              <w:jc w:val="right"/>
              <w:rPr>
                <w:rFonts w:ascii="Arial" w:hAnsi="Arial" w:cs="Arial"/>
                <w:b/>
              </w:rPr>
            </w:pPr>
            <w:r w:rsidRPr="00822DC6">
              <w:rPr>
                <w:rFonts w:ascii="Arial" w:hAnsi="Arial" w:cs="Arial"/>
                <w:b/>
              </w:rPr>
              <w:t>3</w:t>
            </w:r>
            <w:r w:rsidR="00D169C5" w:rsidRPr="00822DC6">
              <w:rPr>
                <w:rFonts w:ascii="Arial" w:hAnsi="Arial" w:cs="Arial"/>
                <w:b/>
              </w:rPr>
              <w:t>,</w:t>
            </w:r>
            <w:r w:rsidRPr="00822DC6">
              <w:rPr>
                <w:rFonts w:ascii="Arial" w:hAnsi="Arial" w:cs="Arial"/>
                <w:b/>
              </w:rPr>
              <w:t>355</w:t>
            </w:r>
            <w:r w:rsidR="00D169C5" w:rsidRPr="00822DC6">
              <w:rPr>
                <w:rFonts w:ascii="Arial" w:hAnsi="Arial" w:cs="Arial"/>
                <w:b/>
              </w:rPr>
              <w:t>,</w:t>
            </w:r>
            <w:r w:rsidRPr="00822DC6">
              <w:rPr>
                <w:rFonts w:ascii="Arial" w:hAnsi="Arial" w:cs="Arial"/>
                <w:b/>
              </w:rPr>
              <w:t>777</w:t>
            </w:r>
            <w:r w:rsidR="00D169C5" w:rsidRPr="00822DC6">
              <w:rPr>
                <w:rFonts w:ascii="Arial" w:hAnsi="Arial" w:cs="Arial"/>
                <w:b/>
              </w:rPr>
              <w:t>,</w:t>
            </w:r>
            <w:r w:rsidRPr="00822DC6">
              <w:rPr>
                <w:rFonts w:ascii="Arial" w:hAnsi="Arial" w:cs="Arial"/>
                <w:b/>
              </w:rPr>
              <w:t>131</w:t>
            </w:r>
            <w:r w:rsidR="00D169C5" w:rsidRPr="00822DC6">
              <w:rPr>
                <w:rFonts w:ascii="Arial" w:hAnsi="Arial" w:cs="Arial"/>
                <w:b/>
              </w:rPr>
              <w:t>.00</w:t>
            </w:r>
          </w:p>
        </w:tc>
        <w:tc>
          <w:tcPr>
            <w:tcW w:w="1263" w:type="dxa"/>
            <w:vAlign w:val="center"/>
          </w:tcPr>
          <w:p w14:paraId="427D1E45" w14:textId="2D82C813" w:rsidR="00A617BC" w:rsidRPr="00822DC6" w:rsidRDefault="002644AF" w:rsidP="00D169C5">
            <w:pPr>
              <w:spacing w:after="0" w:line="360" w:lineRule="auto"/>
              <w:jc w:val="center"/>
              <w:rPr>
                <w:rFonts w:ascii="Arial" w:hAnsi="Arial" w:cs="Arial"/>
                <w:b/>
              </w:rPr>
            </w:pPr>
            <w:r w:rsidRPr="00822DC6">
              <w:rPr>
                <w:rFonts w:ascii="Arial" w:hAnsi="Arial" w:cs="Arial"/>
                <w:b/>
                <w:lang w:val="en-IN"/>
              </w:rPr>
              <w:t>95</w:t>
            </w:r>
            <w:r w:rsidR="00BE4FC8" w:rsidRPr="00822DC6">
              <w:rPr>
                <w:rFonts w:ascii="Arial" w:hAnsi="Arial" w:cs="Arial"/>
                <w:b/>
                <w:lang w:val="id-ID"/>
              </w:rPr>
              <w:t>,58</w:t>
            </w:r>
            <w:r w:rsidR="00A617BC" w:rsidRPr="00822DC6">
              <w:rPr>
                <w:rFonts w:ascii="Arial" w:hAnsi="Arial" w:cs="Arial"/>
                <w:b/>
              </w:rPr>
              <w:t>%</w:t>
            </w:r>
          </w:p>
        </w:tc>
      </w:tr>
    </w:tbl>
    <w:p w14:paraId="263405F1" w14:textId="77777777" w:rsidR="00645F45" w:rsidRPr="00CC2F0A" w:rsidRDefault="00645F45" w:rsidP="000936A5">
      <w:pPr>
        <w:spacing w:after="0" w:line="360" w:lineRule="auto"/>
        <w:rPr>
          <w:rFonts w:ascii="Arial" w:hAnsi="Arial" w:cs="Arial"/>
          <w:lang w:val="id-ID"/>
        </w:rPr>
      </w:pPr>
    </w:p>
    <w:p w14:paraId="7140D9F0" w14:textId="119FC056" w:rsidR="000936A5" w:rsidRDefault="000936A5" w:rsidP="000936A5">
      <w:pPr>
        <w:numPr>
          <w:ilvl w:val="1"/>
          <w:numId w:val="14"/>
        </w:numPr>
        <w:spacing w:after="0" w:line="360" w:lineRule="auto"/>
        <w:ind w:hanging="1080"/>
        <w:jc w:val="both"/>
        <w:rPr>
          <w:rFonts w:ascii="Arial" w:hAnsi="Arial" w:cs="Arial"/>
          <w:b/>
          <w:lang w:val="id-ID"/>
        </w:rPr>
      </w:pPr>
      <w:r w:rsidRPr="00CC2F0A">
        <w:rPr>
          <w:rFonts w:ascii="Arial" w:hAnsi="Arial" w:cs="Arial"/>
          <w:b/>
          <w:lang w:val="id-ID"/>
        </w:rPr>
        <w:t>Hambatan dan Kendala</w:t>
      </w:r>
    </w:p>
    <w:p w14:paraId="38A265C7" w14:textId="77777777" w:rsidR="0010313E" w:rsidRPr="0031220A" w:rsidRDefault="0010313E" w:rsidP="0010313E">
      <w:pPr>
        <w:spacing w:after="0" w:line="360" w:lineRule="auto"/>
        <w:ind w:left="1080"/>
        <w:jc w:val="both"/>
        <w:rPr>
          <w:rFonts w:ascii="Arial" w:hAnsi="Arial" w:cs="Arial"/>
          <w:b/>
          <w:lang w:val="id-ID"/>
        </w:rPr>
      </w:pPr>
    </w:p>
    <w:p w14:paraId="4B9D9A92" w14:textId="77777777" w:rsidR="0010313E" w:rsidRPr="004259B3" w:rsidRDefault="0010313E" w:rsidP="0010313E">
      <w:pPr>
        <w:pStyle w:val="ListParagraph"/>
        <w:spacing w:line="480" w:lineRule="auto"/>
        <w:ind w:left="426" w:firstLine="501"/>
        <w:jc w:val="both"/>
        <w:rPr>
          <w:rFonts w:ascii="Arial" w:hAnsi="Arial" w:cs="Arial"/>
        </w:rPr>
      </w:pPr>
      <w:r w:rsidRPr="004259B3">
        <w:rPr>
          <w:rFonts w:ascii="Arial" w:hAnsi="Arial" w:cs="Arial"/>
        </w:rPr>
        <w:t>Dalam rangka</w:t>
      </w:r>
      <w:r w:rsidRPr="004259B3">
        <w:rPr>
          <w:rFonts w:ascii="Arial" w:hAnsi="Arial" w:cs="Arial"/>
          <w:lang w:val="id-ID"/>
        </w:rPr>
        <w:t xml:space="preserve"> Target Kinerja APBD OPD</w:t>
      </w:r>
      <w:r w:rsidRPr="004259B3">
        <w:rPr>
          <w:rFonts w:ascii="Arial" w:hAnsi="Arial" w:cs="Arial"/>
        </w:rPr>
        <w:t xml:space="preserve"> kecamatan Parittiga kami sampaikan hal hal </w:t>
      </w:r>
      <w:r w:rsidRPr="004259B3">
        <w:rPr>
          <w:rFonts w:ascii="Arial" w:hAnsi="Arial" w:cs="Arial"/>
          <w:lang w:val="id-ID"/>
        </w:rPr>
        <w:t xml:space="preserve">yang berkenaan dengan hambatan dan kendala </w:t>
      </w:r>
      <w:r w:rsidRPr="004259B3">
        <w:rPr>
          <w:rFonts w:ascii="Arial" w:hAnsi="Arial" w:cs="Arial"/>
        </w:rPr>
        <w:t xml:space="preserve">sebagai berikut : </w:t>
      </w:r>
    </w:p>
    <w:p w14:paraId="783FBD6F" w14:textId="69688A09" w:rsidR="0010313E" w:rsidRPr="004259B3" w:rsidRDefault="0010313E" w:rsidP="0010313E">
      <w:pPr>
        <w:pStyle w:val="ListParagraph"/>
        <w:numPr>
          <w:ilvl w:val="0"/>
          <w:numId w:val="23"/>
        </w:numPr>
        <w:spacing w:line="480" w:lineRule="auto"/>
        <w:jc w:val="both"/>
        <w:rPr>
          <w:rFonts w:ascii="Arial" w:hAnsi="Arial" w:cs="Arial"/>
        </w:rPr>
      </w:pPr>
      <w:r w:rsidRPr="004259B3">
        <w:rPr>
          <w:rFonts w:ascii="Arial" w:hAnsi="Arial" w:cs="Arial"/>
        </w:rPr>
        <w:t>Anggaran yang dikelola berdasarkan Dokumen Pelaksanaaan Anggaran Perangkat Daerah (DPA- OPD</w:t>
      </w:r>
      <w:r w:rsidR="00947DB2" w:rsidRPr="004259B3">
        <w:rPr>
          <w:rFonts w:ascii="Arial" w:hAnsi="Arial" w:cs="Arial"/>
        </w:rPr>
        <w:t>) Kecamatan Parittiga Tahun 2022</w:t>
      </w:r>
      <w:r w:rsidRPr="004259B3">
        <w:rPr>
          <w:rFonts w:ascii="Arial" w:hAnsi="Arial" w:cs="Arial"/>
        </w:rPr>
        <w:t xml:space="preserve"> seharusnya </w:t>
      </w:r>
      <w:r w:rsidRPr="004259B3">
        <w:rPr>
          <w:rFonts w:ascii="Arial" w:hAnsi="Arial" w:cs="Arial"/>
          <w:color w:val="000000" w:themeColor="text1"/>
        </w:rPr>
        <w:t>Rp</w:t>
      </w:r>
      <w:r w:rsidR="00105DDD" w:rsidRPr="004259B3">
        <w:rPr>
          <w:rFonts w:ascii="Arial" w:hAnsi="Arial" w:cs="Arial"/>
          <w:color w:val="000000" w:themeColor="text1"/>
        </w:rPr>
        <w:t>.</w:t>
      </w:r>
      <w:r w:rsidR="00947DB2" w:rsidRPr="004259B3">
        <w:rPr>
          <w:rFonts w:ascii="Arial" w:hAnsi="Arial" w:cs="Arial"/>
          <w:color w:val="000000" w:themeColor="text1"/>
        </w:rPr>
        <w:t>3.471.578.0</w:t>
      </w:r>
      <w:r w:rsidR="00DC25C4" w:rsidRPr="004259B3">
        <w:rPr>
          <w:rFonts w:ascii="Arial" w:hAnsi="Arial" w:cs="Arial"/>
          <w:color w:val="000000" w:themeColor="text1"/>
        </w:rPr>
        <w:t>00</w:t>
      </w:r>
      <w:r w:rsidRPr="004259B3">
        <w:rPr>
          <w:rFonts w:ascii="Arial" w:hAnsi="Arial" w:cs="Arial"/>
          <w:color w:val="000000" w:themeColor="text1"/>
        </w:rPr>
        <w:t xml:space="preserve"> terjadi  </w:t>
      </w:r>
      <w:r w:rsidR="00FA113B" w:rsidRPr="004259B3">
        <w:rPr>
          <w:rFonts w:ascii="Arial" w:hAnsi="Arial" w:cs="Arial"/>
          <w:color w:val="000000" w:themeColor="text1"/>
        </w:rPr>
        <w:t xml:space="preserve">Pengurangan/Penambahan </w:t>
      </w:r>
      <w:r w:rsidRPr="004259B3">
        <w:rPr>
          <w:rFonts w:ascii="Arial" w:hAnsi="Arial" w:cs="Arial"/>
          <w:color w:val="000000" w:themeColor="text1"/>
        </w:rPr>
        <w:t xml:space="preserve"> anggaran sebesar  Rp</w:t>
      </w:r>
      <w:r w:rsidR="00105DDD" w:rsidRPr="004259B3">
        <w:rPr>
          <w:rFonts w:ascii="Arial" w:hAnsi="Arial" w:cs="Arial"/>
          <w:color w:val="000000" w:themeColor="text1"/>
        </w:rPr>
        <w:t>.</w:t>
      </w:r>
      <w:r w:rsidR="00B91A18" w:rsidRPr="004259B3">
        <w:rPr>
          <w:rFonts w:ascii="Arial" w:hAnsi="Arial" w:cs="Arial"/>
          <w:color w:val="000000" w:themeColor="text1"/>
        </w:rPr>
        <w:t>182.580.700</w:t>
      </w:r>
      <w:r w:rsidR="005528A7" w:rsidRPr="004259B3">
        <w:rPr>
          <w:rFonts w:ascii="Arial" w:hAnsi="Arial" w:cs="Arial"/>
          <w:color w:val="000000" w:themeColor="text1"/>
        </w:rPr>
        <w:t>,-</w:t>
      </w:r>
      <w:r w:rsidRPr="004259B3">
        <w:rPr>
          <w:rFonts w:ascii="Arial" w:hAnsi="Arial" w:cs="Arial"/>
          <w:color w:val="000000" w:themeColor="text1"/>
        </w:rPr>
        <w:t xml:space="preserve"> sehingga total jumlah anggaran menjadi  Rp.</w:t>
      </w:r>
      <w:r w:rsidR="00947DB2" w:rsidRPr="004259B3">
        <w:rPr>
          <w:rFonts w:ascii="Arial" w:hAnsi="Arial" w:cs="Arial"/>
          <w:color w:val="000000" w:themeColor="text1"/>
        </w:rPr>
        <w:t>3.288.997.300</w:t>
      </w:r>
      <w:r w:rsidRPr="004259B3">
        <w:rPr>
          <w:rFonts w:ascii="Arial" w:hAnsi="Arial" w:cs="Arial"/>
          <w:color w:val="000000" w:themeColor="text1"/>
        </w:rPr>
        <w:t>,-</w:t>
      </w:r>
      <w:r w:rsidRPr="004259B3">
        <w:rPr>
          <w:rFonts w:ascii="Arial" w:hAnsi="Arial" w:cs="Arial"/>
        </w:rPr>
        <w:t xml:space="preserve"> sesuai dengan Dokumen Pelaksanaan Perubahan Anggaran Perangkat Daerah (DPPPA-OPD) Kecamatan Parittiga tahun 202</w:t>
      </w:r>
      <w:r w:rsidR="00947DB2" w:rsidRPr="004259B3">
        <w:rPr>
          <w:rFonts w:ascii="Arial" w:hAnsi="Arial" w:cs="Arial"/>
        </w:rPr>
        <w:t>2</w:t>
      </w:r>
      <w:r w:rsidRPr="004259B3">
        <w:rPr>
          <w:rFonts w:ascii="Arial" w:hAnsi="Arial" w:cs="Arial"/>
        </w:rPr>
        <w:t>.</w:t>
      </w:r>
    </w:p>
    <w:p w14:paraId="405348D4" w14:textId="7A290530" w:rsidR="0010313E" w:rsidRPr="00917A14" w:rsidRDefault="0010313E" w:rsidP="0010313E">
      <w:pPr>
        <w:pStyle w:val="ListParagraph"/>
        <w:numPr>
          <w:ilvl w:val="0"/>
          <w:numId w:val="23"/>
        </w:numPr>
        <w:spacing w:line="480" w:lineRule="auto"/>
        <w:jc w:val="both"/>
        <w:rPr>
          <w:rFonts w:ascii="Arial" w:hAnsi="Arial" w:cs="Arial"/>
        </w:rPr>
      </w:pPr>
      <w:r w:rsidRPr="004259B3">
        <w:rPr>
          <w:rFonts w:ascii="Arial" w:hAnsi="Arial" w:cs="Arial"/>
        </w:rPr>
        <w:t xml:space="preserve">Pemenuhan pencapaian pelaksanaan program dan kegiatan dari </w:t>
      </w:r>
      <w:r w:rsidR="00D37588" w:rsidRPr="004259B3">
        <w:rPr>
          <w:rFonts w:ascii="Arial" w:hAnsi="Arial" w:cs="Arial"/>
        </w:rPr>
        <w:t>6</w:t>
      </w:r>
      <w:r w:rsidRPr="004259B3">
        <w:rPr>
          <w:rFonts w:ascii="Arial" w:hAnsi="Arial" w:cs="Arial"/>
        </w:rPr>
        <w:t xml:space="preserve"> Program </w:t>
      </w:r>
      <w:r w:rsidR="00DC1B2E" w:rsidRPr="004259B3">
        <w:rPr>
          <w:rFonts w:ascii="Arial" w:hAnsi="Arial" w:cs="Arial"/>
        </w:rPr>
        <w:t xml:space="preserve"> 16</w:t>
      </w:r>
      <w:r w:rsidR="00D37588" w:rsidRPr="004259B3">
        <w:rPr>
          <w:rFonts w:ascii="Arial" w:hAnsi="Arial" w:cs="Arial"/>
        </w:rPr>
        <w:t xml:space="preserve"> </w:t>
      </w:r>
      <w:r w:rsidRPr="004259B3">
        <w:rPr>
          <w:rFonts w:ascii="Arial" w:hAnsi="Arial" w:cs="Arial"/>
        </w:rPr>
        <w:t xml:space="preserve"> Kegiatan </w:t>
      </w:r>
      <w:r w:rsidR="00DC1B2E" w:rsidRPr="004259B3">
        <w:rPr>
          <w:rFonts w:ascii="Arial" w:hAnsi="Arial" w:cs="Arial"/>
        </w:rPr>
        <w:t>dan 41</w:t>
      </w:r>
      <w:r w:rsidR="00D37588" w:rsidRPr="004259B3">
        <w:rPr>
          <w:rFonts w:ascii="Arial" w:hAnsi="Arial" w:cs="Arial"/>
        </w:rPr>
        <w:t xml:space="preserve"> Sub kegiatan </w:t>
      </w:r>
      <w:r w:rsidRPr="004259B3">
        <w:rPr>
          <w:rFonts w:ascii="Arial" w:hAnsi="Arial" w:cs="Arial"/>
        </w:rPr>
        <w:t xml:space="preserve">mencapai </w:t>
      </w:r>
      <w:r w:rsidR="008501E7" w:rsidRPr="00917A14">
        <w:rPr>
          <w:rFonts w:ascii="Arial" w:hAnsi="Arial" w:cs="Arial"/>
        </w:rPr>
        <w:t>95,58</w:t>
      </w:r>
      <w:r w:rsidRPr="00917A14">
        <w:rPr>
          <w:rFonts w:ascii="Arial" w:hAnsi="Arial" w:cs="Arial"/>
        </w:rPr>
        <w:t xml:space="preserve"> % atau sebesar  Rp </w:t>
      </w:r>
      <w:r w:rsidR="009B5CF7" w:rsidRPr="00917A14">
        <w:rPr>
          <w:rFonts w:ascii="Arial" w:hAnsi="Arial" w:cs="Arial"/>
        </w:rPr>
        <w:t>3.355.777.131</w:t>
      </w:r>
      <w:r w:rsidRPr="00917A14">
        <w:rPr>
          <w:rFonts w:ascii="Arial" w:hAnsi="Arial" w:cs="Arial"/>
        </w:rPr>
        <w:t xml:space="preserve"> dari </w:t>
      </w:r>
      <w:r w:rsidRPr="00917A14">
        <w:rPr>
          <w:rFonts w:ascii="Arial" w:hAnsi="Arial" w:cs="Arial"/>
          <w:color w:val="000000" w:themeColor="text1"/>
        </w:rPr>
        <w:t>Rp.</w:t>
      </w:r>
      <w:r w:rsidR="00DC1B2E" w:rsidRPr="00917A14">
        <w:rPr>
          <w:rFonts w:ascii="Arial" w:hAnsi="Arial" w:cs="Arial"/>
          <w:color w:val="000000" w:themeColor="text1"/>
        </w:rPr>
        <w:t xml:space="preserve"> 3.288.997.300</w:t>
      </w:r>
      <w:r w:rsidRPr="00917A14">
        <w:rPr>
          <w:rFonts w:ascii="Arial" w:hAnsi="Arial" w:cs="Arial"/>
          <w:color w:val="000000" w:themeColor="text1"/>
        </w:rPr>
        <w:t>,-</w:t>
      </w:r>
      <w:r w:rsidRPr="00917A14">
        <w:rPr>
          <w:rFonts w:ascii="Arial" w:hAnsi="Arial" w:cs="Arial"/>
        </w:rPr>
        <w:t xml:space="preserve"> atau bersisa </w:t>
      </w:r>
      <w:r w:rsidR="009B5CF7" w:rsidRPr="00917A14">
        <w:rPr>
          <w:rFonts w:ascii="Arial" w:hAnsi="Arial" w:cs="Arial"/>
        </w:rPr>
        <w:t>170.427.414,-</w:t>
      </w:r>
    </w:p>
    <w:p w14:paraId="561DD072" w14:textId="2CC2FFCD" w:rsidR="0010313E" w:rsidRPr="004259B3" w:rsidRDefault="0010313E" w:rsidP="0010313E">
      <w:pPr>
        <w:pStyle w:val="ListParagraph"/>
        <w:numPr>
          <w:ilvl w:val="0"/>
          <w:numId w:val="23"/>
        </w:numPr>
        <w:spacing w:line="480" w:lineRule="auto"/>
        <w:jc w:val="both"/>
        <w:rPr>
          <w:rFonts w:ascii="Arial" w:hAnsi="Arial" w:cs="Arial"/>
        </w:rPr>
      </w:pPr>
      <w:r w:rsidRPr="004259B3">
        <w:rPr>
          <w:rFonts w:ascii="Arial" w:hAnsi="Arial" w:cs="Arial"/>
        </w:rPr>
        <w:t>Kendala yang dihadapi adalah adanya kebijakan anggaran tahun 202</w:t>
      </w:r>
      <w:r w:rsidR="003D1739" w:rsidRPr="004259B3">
        <w:rPr>
          <w:rFonts w:ascii="Arial" w:hAnsi="Arial" w:cs="Arial"/>
        </w:rPr>
        <w:t>2</w:t>
      </w:r>
      <w:r w:rsidRPr="004259B3">
        <w:rPr>
          <w:rFonts w:ascii="Arial" w:hAnsi="Arial" w:cs="Arial"/>
        </w:rPr>
        <w:t xml:space="preserve"> yang mengharuskan untuk melakukan penyesuaian anggaran seperti  pada Program </w:t>
      </w:r>
      <w:r w:rsidR="002B6182" w:rsidRPr="004259B3">
        <w:rPr>
          <w:rFonts w:ascii="Arial" w:hAnsi="Arial" w:cs="Arial"/>
        </w:rPr>
        <w:t>Penunjang Urusan Pemerintahan Daerah Kabupaten/Kota</w:t>
      </w:r>
      <w:r w:rsidRPr="004259B3">
        <w:rPr>
          <w:rFonts w:ascii="Arial" w:hAnsi="Arial" w:cs="Arial"/>
        </w:rPr>
        <w:t xml:space="preserve"> dan beberapa program lainnya. </w:t>
      </w:r>
    </w:p>
    <w:p w14:paraId="50D280AD" w14:textId="77777777" w:rsidR="0010313E" w:rsidRPr="004259B3" w:rsidRDefault="0010313E" w:rsidP="0010313E">
      <w:pPr>
        <w:pStyle w:val="ListParagraph"/>
        <w:numPr>
          <w:ilvl w:val="0"/>
          <w:numId w:val="23"/>
        </w:numPr>
        <w:spacing w:line="480" w:lineRule="auto"/>
        <w:jc w:val="both"/>
        <w:rPr>
          <w:rFonts w:ascii="Arial" w:hAnsi="Arial" w:cs="Arial"/>
        </w:rPr>
      </w:pPr>
      <w:r w:rsidRPr="004259B3">
        <w:rPr>
          <w:rFonts w:ascii="Arial" w:hAnsi="Arial" w:cs="Arial"/>
        </w:rPr>
        <w:t>Serapan anggaran yang tidak optimal lebih disebabkan oleh beberapa hal yaitu :</w:t>
      </w:r>
    </w:p>
    <w:p w14:paraId="369F4FD4" w14:textId="76A1B144" w:rsidR="0010313E" w:rsidRDefault="0010313E" w:rsidP="0010313E">
      <w:pPr>
        <w:pStyle w:val="ListParagraph"/>
        <w:numPr>
          <w:ilvl w:val="0"/>
          <w:numId w:val="24"/>
        </w:numPr>
        <w:spacing w:line="480" w:lineRule="auto"/>
        <w:jc w:val="both"/>
        <w:rPr>
          <w:rFonts w:ascii="Arial" w:hAnsi="Arial" w:cs="Arial"/>
        </w:rPr>
      </w:pPr>
      <w:r w:rsidRPr="004259B3">
        <w:rPr>
          <w:rFonts w:ascii="Arial" w:hAnsi="Arial" w:cs="Arial"/>
        </w:rPr>
        <w:t>Berkenaan dengan pelaksanaan anggaran dengan pagu yang dibatasi sesuai dengan ketentuan pada Standar Satuan Harga (SSH)</w:t>
      </w:r>
      <w:r w:rsidR="002E61FC" w:rsidRPr="004259B3">
        <w:rPr>
          <w:rFonts w:ascii="Arial" w:hAnsi="Arial" w:cs="Arial"/>
        </w:rPr>
        <w:t xml:space="preserve"> </w:t>
      </w:r>
      <w:r w:rsidRPr="004259B3">
        <w:rPr>
          <w:rFonts w:ascii="Arial" w:hAnsi="Arial" w:cs="Arial"/>
        </w:rPr>
        <w:t xml:space="preserve">seperti harga BBM pada kegiatan </w:t>
      </w:r>
      <w:r w:rsidR="002E61FC" w:rsidRPr="004259B3">
        <w:rPr>
          <w:rFonts w:ascii="Arial" w:hAnsi="Arial" w:cs="Arial"/>
        </w:rPr>
        <w:t xml:space="preserve">Penyediaan Jasa Pemeliharaan, Biaya Pemeliharaan, Pajak dan Perizinan </w:t>
      </w:r>
      <w:r w:rsidRPr="004259B3">
        <w:rPr>
          <w:rFonts w:ascii="Arial" w:hAnsi="Arial" w:cs="Arial"/>
        </w:rPr>
        <w:t xml:space="preserve"> Kendaraan Dinas/operasional dengan sisa anggaran sebesaran Rp </w:t>
      </w:r>
      <w:r w:rsidR="002A1BFF" w:rsidRPr="004259B3">
        <w:rPr>
          <w:rFonts w:ascii="Arial" w:hAnsi="Arial" w:cs="Arial"/>
        </w:rPr>
        <w:t>5</w:t>
      </w:r>
      <w:r w:rsidRPr="004259B3">
        <w:rPr>
          <w:rFonts w:ascii="Arial" w:hAnsi="Arial" w:cs="Arial"/>
        </w:rPr>
        <w:t>.</w:t>
      </w:r>
      <w:r w:rsidR="00474A78" w:rsidRPr="004259B3">
        <w:rPr>
          <w:rFonts w:ascii="Arial" w:hAnsi="Arial" w:cs="Arial"/>
        </w:rPr>
        <w:t>649</w:t>
      </w:r>
      <w:r w:rsidRPr="004259B3">
        <w:rPr>
          <w:rFonts w:ascii="Arial" w:hAnsi="Arial" w:cs="Arial"/>
        </w:rPr>
        <w:t>.</w:t>
      </w:r>
      <w:r w:rsidR="002A1BFF" w:rsidRPr="004259B3">
        <w:rPr>
          <w:rFonts w:ascii="Arial" w:hAnsi="Arial" w:cs="Arial"/>
        </w:rPr>
        <w:t>5</w:t>
      </w:r>
      <w:r w:rsidR="00474A78" w:rsidRPr="004259B3">
        <w:rPr>
          <w:rFonts w:ascii="Arial" w:hAnsi="Arial" w:cs="Arial"/>
        </w:rPr>
        <w:t>5</w:t>
      </w:r>
      <w:r w:rsidRPr="004259B3">
        <w:rPr>
          <w:rFonts w:ascii="Arial" w:hAnsi="Arial" w:cs="Arial"/>
        </w:rPr>
        <w:t xml:space="preserve">0,- dari pagu anggaran Rp </w:t>
      </w:r>
      <w:r w:rsidR="00474A78" w:rsidRPr="004259B3">
        <w:rPr>
          <w:rFonts w:ascii="Arial" w:hAnsi="Arial" w:cs="Arial"/>
        </w:rPr>
        <w:t>69.946.000,-</w:t>
      </w:r>
    </w:p>
    <w:p w14:paraId="236A1FB8" w14:textId="77777777" w:rsidR="00E74D51" w:rsidRPr="00E74D51" w:rsidRDefault="00E74D51" w:rsidP="00E74D51">
      <w:pPr>
        <w:spacing w:line="480" w:lineRule="auto"/>
        <w:jc w:val="both"/>
        <w:rPr>
          <w:rFonts w:ascii="Arial" w:hAnsi="Arial" w:cs="Arial"/>
        </w:rPr>
      </w:pPr>
    </w:p>
    <w:p w14:paraId="1B094CD8" w14:textId="306C61EB" w:rsidR="00702B6B" w:rsidRPr="004259B3" w:rsidRDefault="00702B6B" w:rsidP="00702B6B">
      <w:pPr>
        <w:pStyle w:val="ListParagraph"/>
        <w:spacing w:line="480" w:lineRule="auto"/>
        <w:ind w:left="1866"/>
        <w:jc w:val="both"/>
        <w:rPr>
          <w:rFonts w:ascii="Arial" w:hAnsi="Arial" w:cs="Arial"/>
        </w:rPr>
      </w:pPr>
      <w:r w:rsidRPr="004259B3">
        <w:rPr>
          <w:rFonts w:ascii="Arial" w:hAnsi="Arial" w:cs="Arial"/>
        </w:rPr>
        <w:lastRenderedPageBreak/>
        <w:t xml:space="preserve">Sedangkan untuk </w:t>
      </w:r>
      <w:r w:rsidR="001E2FF9" w:rsidRPr="004259B3">
        <w:rPr>
          <w:rFonts w:ascii="Arial" w:hAnsi="Arial" w:cs="Arial"/>
        </w:rPr>
        <w:t>Belanja Honorarium Tim Pelaksana Kegiatan dan se</w:t>
      </w:r>
      <w:r w:rsidR="00FE6674" w:rsidRPr="004259B3">
        <w:rPr>
          <w:rFonts w:ascii="Arial" w:hAnsi="Arial" w:cs="Arial"/>
        </w:rPr>
        <w:t>k</w:t>
      </w:r>
      <w:r w:rsidR="001E2FF9" w:rsidRPr="004259B3">
        <w:rPr>
          <w:rFonts w:ascii="Arial" w:hAnsi="Arial" w:cs="Arial"/>
        </w:rPr>
        <w:t xml:space="preserve">retariat Tim pelaksana Kegiatan tersisa sebesar Rp </w:t>
      </w:r>
      <w:r w:rsidR="0072782B" w:rsidRPr="00917A14">
        <w:rPr>
          <w:rFonts w:ascii="Arial" w:hAnsi="Arial" w:cs="Arial"/>
        </w:rPr>
        <w:t>46.575</w:t>
      </w:r>
      <w:r w:rsidR="001E2FF9" w:rsidRPr="00917A14">
        <w:rPr>
          <w:rFonts w:ascii="Arial" w:hAnsi="Arial" w:cs="Arial"/>
        </w:rPr>
        <w:t xml:space="preserve">.000,- dari Rp </w:t>
      </w:r>
      <w:r w:rsidR="0072782B" w:rsidRPr="00917A14">
        <w:rPr>
          <w:rFonts w:ascii="Arial" w:hAnsi="Arial" w:cs="Arial"/>
        </w:rPr>
        <w:t>548.080.000</w:t>
      </w:r>
      <w:r w:rsidR="001E2FF9" w:rsidRPr="00917A14">
        <w:rPr>
          <w:rFonts w:ascii="Arial" w:hAnsi="Arial" w:cs="Arial"/>
        </w:rPr>
        <w:t>,- lebih diakibatkan adanya pembayaran honorarium</w:t>
      </w:r>
      <w:r w:rsidR="001E2FF9" w:rsidRPr="004259B3">
        <w:rPr>
          <w:rFonts w:ascii="Arial" w:hAnsi="Arial" w:cs="Arial"/>
        </w:rPr>
        <w:t xml:space="preserve"> berdasarkan kejadian atau orang kali (ok), atau dengan kata lain sisa anggaran tersebut imbas dari tidak sepenuhnya</w:t>
      </w:r>
      <w:r w:rsidR="001E2FF9">
        <w:rPr>
          <w:rFonts w:ascii="Bookman Old Style" w:hAnsi="Bookman Old Style"/>
        </w:rPr>
        <w:t xml:space="preserve"> </w:t>
      </w:r>
      <w:r w:rsidR="001E2FF9" w:rsidRPr="004259B3">
        <w:rPr>
          <w:rFonts w:ascii="Arial" w:hAnsi="Arial" w:cs="Arial"/>
        </w:rPr>
        <w:t>kejadian yang diprediksi /direncanakan terjadi karena kejadian tersebut lebih bersifat insedentil/accidental.</w:t>
      </w:r>
    </w:p>
    <w:p w14:paraId="5A5127A0" w14:textId="77777777" w:rsidR="006D5D7E" w:rsidRPr="004259B3" w:rsidRDefault="001E2FF9" w:rsidP="006D5D7E">
      <w:pPr>
        <w:pStyle w:val="ListParagraph"/>
        <w:spacing w:line="480" w:lineRule="auto"/>
        <w:ind w:left="1866"/>
        <w:jc w:val="both"/>
        <w:rPr>
          <w:rFonts w:ascii="Arial" w:hAnsi="Arial" w:cs="Arial"/>
        </w:rPr>
      </w:pPr>
      <w:r w:rsidRPr="004259B3">
        <w:rPr>
          <w:rFonts w:ascii="Arial" w:hAnsi="Arial" w:cs="Arial"/>
        </w:rPr>
        <w:t xml:space="preserve">Namun secara keseluruhan Pada kegiatan Koordinasi Upaya </w:t>
      </w:r>
    </w:p>
    <w:p w14:paraId="0371E30E" w14:textId="72B80DB9" w:rsidR="00917A14" w:rsidRPr="00E74D51" w:rsidRDefault="0010313E" w:rsidP="00E74D51">
      <w:pPr>
        <w:pStyle w:val="ListParagraph"/>
        <w:spacing w:line="480" w:lineRule="auto"/>
        <w:ind w:left="1866"/>
        <w:jc w:val="both"/>
        <w:rPr>
          <w:rFonts w:ascii="Arial" w:hAnsi="Arial" w:cs="Arial"/>
        </w:rPr>
      </w:pPr>
      <w:r w:rsidRPr="004259B3">
        <w:rPr>
          <w:rFonts w:ascii="Arial" w:hAnsi="Arial" w:cs="Arial"/>
        </w:rPr>
        <w:t>Untuk kegiatan lainnya tidak terserap sepenuh nya lebih diakibatkan oleh penghematan anggaran yang sesuai dengan SSH yang ditetapkan</w:t>
      </w:r>
      <w:r w:rsidR="00917A14">
        <w:rPr>
          <w:rFonts w:ascii="Arial" w:hAnsi="Arial" w:cs="Arial"/>
        </w:rPr>
        <w:t>.</w:t>
      </w:r>
    </w:p>
    <w:p w14:paraId="362D1283" w14:textId="3D0176C7" w:rsidR="009242BA" w:rsidRPr="004259B3" w:rsidRDefault="0010313E" w:rsidP="006D5D7E">
      <w:pPr>
        <w:pStyle w:val="ListParagraph"/>
        <w:spacing w:line="480" w:lineRule="auto"/>
        <w:ind w:left="1866"/>
        <w:jc w:val="both"/>
        <w:rPr>
          <w:rFonts w:ascii="Arial" w:hAnsi="Arial" w:cs="Arial"/>
        </w:rPr>
      </w:pPr>
      <w:r w:rsidRPr="004259B3">
        <w:rPr>
          <w:rFonts w:ascii="Arial" w:hAnsi="Arial" w:cs="Arial"/>
        </w:rPr>
        <w:t>Demikian kendala atau hambatan yang di hadapi OPD Kecamatan Parittiga dalam penyerap dana Program/Kegiatan yan</w:t>
      </w:r>
      <w:r w:rsidR="006D5D7E" w:rsidRPr="004259B3">
        <w:rPr>
          <w:rFonts w:ascii="Arial" w:hAnsi="Arial" w:cs="Arial"/>
        </w:rPr>
        <w:t>g yang tersedia sebesar Rp 1.339.197.3</w:t>
      </w:r>
      <w:r w:rsidRPr="004259B3">
        <w:rPr>
          <w:rFonts w:ascii="Arial" w:hAnsi="Arial" w:cs="Arial"/>
        </w:rPr>
        <w:t xml:space="preserve">00,- dan hanya terserap  Rp </w:t>
      </w:r>
      <w:r w:rsidR="006D5D7E" w:rsidRPr="004259B3">
        <w:rPr>
          <w:rFonts w:ascii="Arial" w:hAnsi="Arial" w:cs="Arial"/>
        </w:rPr>
        <w:t>1.260.246.002</w:t>
      </w:r>
      <w:r w:rsidRPr="004259B3">
        <w:rPr>
          <w:rFonts w:ascii="Arial" w:hAnsi="Arial" w:cs="Arial"/>
        </w:rPr>
        <w:t xml:space="preserve"> atau bersisa  Rp </w:t>
      </w:r>
      <w:r w:rsidR="006D5D7E" w:rsidRPr="004259B3">
        <w:rPr>
          <w:rFonts w:ascii="Arial" w:hAnsi="Arial" w:cs="Arial"/>
        </w:rPr>
        <w:t>78.951.298</w:t>
      </w:r>
      <w:r w:rsidRPr="004259B3">
        <w:rPr>
          <w:rFonts w:ascii="Arial" w:hAnsi="Arial" w:cs="Arial"/>
        </w:rPr>
        <w:t xml:space="preserve">,- atau hanya terserap </w:t>
      </w:r>
      <w:r w:rsidR="006D5D7E" w:rsidRPr="004259B3">
        <w:rPr>
          <w:rFonts w:ascii="Arial" w:hAnsi="Arial" w:cs="Arial"/>
        </w:rPr>
        <w:t>94,10</w:t>
      </w:r>
      <w:r w:rsidRPr="004259B3">
        <w:rPr>
          <w:rFonts w:ascii="Arial" w:hAnsi="Arial" w:cs="Arial"/>
        </w:rPr>
        <w:t xml:space="preserve"> %</w:t>
      </w:r>
      <w:r w:rsidRPr="004259B3">
        <w:rPr>
          <w:rFonts w:ascii="Arial" w:hAnsi="Arial" w:cs="Arial"/>
          <w:color w:val="000000" w:themeColor="text1"/>
        </w:rPr>
        <w:t>.</w:t>
      </w:r>
    </w:p>
    <w:p w14:paraId="734D2E78" w14:textId="5A3E4E1B" w:rsidR="000936A5" w:rsidRPr="00CC2F0A" w:rsidRDefault="006A608D" w:rsidP="001746B3">
      <w:pPr>
        <w:spacing w:after="0" w:line="480" w:lineRule="auto"/>
        <w:ind w:left="720" w:firstLine="720"/>
        <w:jc w:val="both"/>
        <w:rPr>
          <w:rFonts w:ascii="Arial" w:hAnsi="Arial" w:cs="Arial"/>
        </w:rPr>
      </w:pPr>
      <w:r>
        <w:rPr>
          <w:rFonts w:ascii="Arial" w:hAnsi="Arial" w:cs="Arial"/>
          <w:lang w:val="id-ID"/>
        </w:rPr>
        <w:t>T</w:t>
      </w:r>
      <w:r w:rsidR="000936A5" w:rsidRPr="00CC2F0A">
        <w:rPr>
          <w:rFonts w:ascii="Arial" w:hAnsi="Arial" w:cs="Arial"/>
          <w:lang w:val="sv-SE"/>
        </w:rPr>
        <w:t xml:space="preserve">arget </w:t>
      </w:r>
      <w:r w:rsidR="000936A5" w:rsidRPr="00CC2F0A">
        <w:rPr>
          <w:rFonts w:ascii="Arial" w:hAnsi="Arial" w:cs="Arial"/>
          <w:lang w:val="id-ID"/>
        </w:rPr>
        <w:t>k</w:t>
      </w:r>
      <w:r w:rsidR="000936A5" w:rsidRPr="00CC2F0A">
        <w:rPr>
          <w:rFonts w:ascii="Arial" w:hAnsi="Arial" w:cs="Arial"/>
          <w:lang w:val="sv-SE"/>
        </w:rPr>
        <w:t>inerja APBD pada Kecamatan Parittiga</w:t>
      </w:r>
      <w:r w:rsidR="00643BA5">
        <w:rPr>
          <w:rFonts w:ascii="Arial" w:hAnsi="Arial" w:cs="Arial"/>
          <w:lang w:val="id-ID"/>
        </w:rPr>
        <w:t xml:space="preserve"> </w:t>
      </w:r>
      <w:r w:rsidR="000936A5" w:rsidRPr="00CC2F0A">
        <w:rPr>
          <w:rFonts w:ascii="Arial" w:hAnsi="Arial" w:cs="Arial"/>
          <w:lang w:val="sv-SE"/>
        </w:rPr>
        <w:t xml:space="preserve">Kabupaten Bangka Barat </w:t>
      </w:r>
      <w:r>
        <w:rPr>
          <w:rFonts w:ascii="Arial" w:hAnsi="Arial" w:cs="Arial"/>
          <w:lang w:val="id-ID"/>
        </w:rPr>
        <w:t xml:space="preserve">sampai dengan bulan </w:t>
      </w:r>
      <w:r w:rsidR="003041E1">
        <w:rPr>
          <w:rFonts w:ascii="Arial" w:hAnsi="Arial" w:cs="Arial"/>
          <w:lang w:val="en-IN"/>
        </w:rPr>
        <w:t>Desember</w:t>
      </w:r>
      <w:r w:rsidR="00BC4F61">
        <w:rPr>
          <w:rFonts w:ascii="Arial" w:hAnsi="Arial" w:cs="Arial"/>
          <w:lang w:val="id-ID"/>
        </w:rPr>
        <w:t xml:space="preserve"> </w:t>
      </w:r>
      <w:r w:rsidR="0031397A">
        <w:rPr>
          <w:rFonts w:ascii="Arial" w:hAnsi="Arial" w:cs="Arial"/>
        </w:rPr>
        <w:t xml:space="preserve"> </w:t>
      </w:r>
      <w:r>
        <w:rPr>
          <w:rFonts w:ascii="Arial" w:hAnsi="Arial" w:cs="Arial"/>
          <w:lang w:val="id-ID"/>
        </w:rPr>
        <w:t>20</w:t>
      </w:r>
      <w:r w:rsidR="00BC4F61">
        <w:rPr>
          <w:rFonts w:ascii="Arial" w:hAnsi="Arial" w:cs="Arial"/>
          <w:lang w:val="id-ID"/>
        </w:rPr>
        <w:t>2</w:t>
      </w:r>
      <w:r w:rsidR="00BD3DFE">
        <w:rPr>
          <w:rFonts w:ascii="Arial" w:hAnsi="Arial" w:cs="Arial"/>
          <w:lang w:val="id-ID"/>
        </w:rPr>
        <w:t>2</w:t>
      </w:r>
      <w:r>
        <w:rPr>
          <w:rFonts w:ascii="Arial" w:hAnsi="Arial" w:cs="Arial"/>
          <w:lang w:val="id-ID"/>
        </w:rPr>
        <w:t xml:space="preserve"> </w:t>
      </w:r>
      <w:r w:rsidR="000936A5" w:rsidRPr="00CC2F0A">
        <w:rPr>
          <w:rFonts w:ascii="Arial" w:hAnsi="Arial" w:cs="Arial"/>
          <w:lang w:val="sv-SE"/>
        </w:rPr>
        <w:t>dapat dikatakan baik</w:t>
      </w:r>
      <w:r w:rsidR="000936A5" w:rsidRPr="00CC2F0A">
        <w:rPr>
          <w:rFonts w:ascii="Arial" w:hAnsi="Arial" w:cs="Arial"/>
        </w:rPr>
        <w:t xml:space="preserve"> karena </w:t>
      </w:r>
      <w:r w:rsidR="00F1667C">
        <w:rPr>
          <w:rFonts w:ascii="Arial" w:hAnsi="Arial" w:cs="Arial"/>
        </w:rPr>
        <w:t>secara ke</w:t>
      </w:r>
      <w:r w:rsidR="000936A5" w:rsidRPr="00CC2F0A">
        <w:rPr>
          <w:rFonts w:ascii="Arial" w:hAnsi="Arial" w:cs="Arial"/>
          <w:lang w:val="id-ID"/>
        </w:rPr>
        <w:t>s</w:t>
      </w:r>
      <w:r w:rsidR="000936A5" w:rsidRPr="00CC2F0A">
        <w:rPr>
          <w:rFonts w:ascii="Arial" w:hAnsi="Arial" w:cs="Arial"/>
          <w:lang w:val="sv-SE"/>
        </w:rPr>
        <w:t>eluruh</w:t>
      </w:r>
      <w:r w:rsidR="00F1667C">
        <w:rPr>
          <w:rFonts w:ascii="Arial" w:hAnsi="Arial" w:cs="Arial"/>
          <w:lang w:val="sv-SE"/>
        </w:rPr>
        <w:t>an</w:t>
      </w:r>
      <w:r w:rsidR="000936A5" w:rsidRPr="00CC2F0A">
        <w:rPr>
          <w:rFonts w:ascii="Arial" w:hAnsi="Arial" w:cs="Arial"/>
          <w:lang w:val="sv-SE"/>
        </w:rPr>
        <w:t xml:space="preserve"> </w:t>
      </w:r>
      <w:r w:rsidR="000936A5" w:rsidRPr="00CC2F0A">
        <w:rPr>
          <w:rFonts w:ascii="Arial" w:hAnsi="Arial" w:cs="Arial"/>
          <w:lang w:val="id-ID"/>
        </w:rPr>
        <w:t>p</w:t>
      </w:r>
      <w:r w:rsidR="000936A5" w:rsidRPr="00CC2F0A">
        <w:rPr>
          <w:rFonts w:ascii="Arial" w:hAnsi="Arial" w:cs="Arial"/>
          <w:lang w:val="sv-SE"/>
        </w:rPr>
        <w:t xml:space="preserve">rogram </w:t>
      </w:r>
      <w:r w:rsidR="000936A5" w:rsidRPr="00CC2F0A">
        <w:rPr>
          <w:rFonts w:ascii="Arial" w:hAnsi="Arial" w:cs="Arial"/>
          <w:lang w:val="id-ID"/>
        </w:rPr>
        <w:t>k</w:t>
      </w:r>
      <w:r w:rsidR="000936A5" w:rsidRPr="00CC2F0A">
        <w:rPr>
          <w:rFonts w:ascii="Arial" w:hAnsi="Arial" w:cs="Arial"/>
          <w:lang w:val="sv-SE"/>
        </w:rPr>
        <w:t xml:space="preserve">egiatan </w:t>
      </w:r>
      <w:r w:rsidR="00234F5F">
        <w:rPr>
          <w:rFonts w:ascii="Arial" w:hAnsi="Arial" w:cs="Arial"/>
          <w:lang w:val="id-ID"/>
        </w:rPr>
        <w:t xml:space="preserve">dan sub kegiatan </w:t>
      </w:r>
      <w:r w:rsidR="000936A5" w:rsidRPr="00CC2F0A">
        <w:rPr>
          <w:rFonts w:ascii="Arial" w:hAnsi="Arial" w:cs="Arial"/>
          <w:lang w:val="sv-SE"/>
        </w:rPr>
        <w:t xml:space="preserve">yang </w:t>
      </w:r>
      <w:r w:rsidR="000936A5" w:rsidRPr="00CC2F0A">
        <w:rPr>
          <w:rFonts w:ascii="Arial" w:hAnsi="Arial" w:cs="Arial"/>
          <w:lang w:val="id-ID"/>
        </w:rPr>
        <w:t xml:space="preserve">sudah </w:t>
      </w:r>
      <w:r w:rsidR="000936A5" w:rsidRPr="00CC2F0A">
        <w:rPr>
          <w:rFonts w:ascii="Arial" w:hAnsi="Arial" w:cs="Arial"/>
          <w:lang w:val="sv-SE"/>
        </w:rPr>
        <w:t xml:space="preserve">dianggarkan dapat </w:t>
      </w:r>
      <w:r w:rsidR="000936A5" w:rsidRPr="00CC2F0A">
        <w:rPr>
          <w:rFonts w:ascii="Arial" w:hAnsi="Arial" w:cs="Arial"/>
          <w:lang w:val="id-ID"/>
        </w:rPr>
        <w:t>dilaksanakan</w:t>
      </w:r>
      <w:r w:rsidR="008F36A1" w:rsidRPr="00CC2F0A">
        <w:rPr>
          <w:rFonts w:ascii="Arial" w:hAnsi="Arial" w:cs="Arial"/>
        </w:rPr>
        <w:t xml:space="preserve"> dengan optimal.</w:t>
      </w:r>
      <w:r w:rsidR="000936A5" w:rsidRPr="00CC2F0A">
        <w:rPr>
          <w:rFonts w:ascii="Arial" w:hAnsi="Arial" w:cs="Arial"/>
          <w:lang w:val="sv-SE"/>
        </w:rPr>
        <w:t xml:space="preserve"> Akan tetapi</w:t>
      </w:r>
      <w:r w:rsidR="000936A5" w:rsidRPr="00CC2F0A">
        <w:rPr>
          <w:rFonts w:ascii="Arial" w:hAnsi="Arial" w:cs="Arial"/>
        </w:rPr>
        <w:t xml:space="preserve"> dalam pelaksanaan kegiatan tersebut ada beberapa hambata</w:t>
      </w:r>
      <w:r>
        <w:rPr>
          <w:rFonts w:ascii="Arial" w:hAnsi="Arial" w:cs="Arial"/>
        </w:rPr>
        <w:t xml:space="preserve">n. Hambatan tersebut </w:t>
      </w:r>
      <w:r>
        <w:rPr>
          <w:rFonts w:ascii="Arial" w:hAnsi="Arial" w:cs="Arial"/>
          <w:lang w:val="id-ID"/>
        </w:rPr>
        <w:t>adalah b</w:t>
      </w:r>
      <w:r w:rsidR="000936A5" w:rsidRPr="00CC2F0A">
        <w:rPr>
          <w:rFonts w:ascii="Arial" w:hAnsi="Arial" w:cs="Arial"/>
        </w:rPr>
        <w:t xml:space="preserve">eberapa kegiatan yang sudah masuk anggaran kas </w:t>
      </w:r>
      <w:r w:rsidR="00F1667C">
        <w:rPr>
          <w:rFonts w:ascii="Arial" w:hAnsi="Arial" w:cs="Arial"/>
        </w:rPr>
        <w:t xml:space="preserve">tidak bisa </w:t>
      </w:r>
      <w:r w:rsidR="000936A5" w:rsidRPr="00CC2F0A">
        <w:rPr>
          <w:rFonts w:ascii="Arial" w:hAnsi="Arial" w:cs="Arial"/>
        </w:rPr>
        <w:t>dilaksanakan</w:t>
      </w:r>
      <w:r w:rsidR="00F1667C">
        <w:rPr>
          <w:rFonts w:ascii="Arial" w:hAnsi="Arial" w:cs="Arial"/>
        </w:rPr>
        <w:t xml:space="preserve"> sepenuhnya karena alasan perubahan kondisi fisik aset</w:t>
      </w:r>
      <w:r w:rsidR="000936A5" w:rsidRPr="00CC2F0A">
        <w:rPr>
          <w:rFonts w:ascii="Arial" w:hAnsi="Arial" w:cs="Arial"/>
        </w:rPr>
        <w:t xml:space="preserve">, sehingga </w:t>
      </w:r>
      <w:r w:rsidR="0057121D">
        <w:rPr>
          <w:rFonts w:ascii="Arial" w:hAnsi="Arial" w:cs="Arial"/>
        </w:rPr>
        <w:t xml:space="preserve">sedikit </w:t>
      </w:r>
      <w:r w:rsidR="000936A5" w:rsidRPr="00CC2F0A">
        <w:rPr>
          <w:rFonts w:ascii="Arial" w:hAnsi="Arial" w:cs="Arial"/>
        </w:rPr>
        <w:t xml:space="preserve">menghambat </w:t>
      </w:r>
      <w:r w:rsidR="00F1667C">
        <w:rPr>
          <w:rFonts w:ascii="Arial" w:hAnsi="Arial" w:cs="Arial"/>
        </w:rPr>
        <w:t>pencapaian target</w:t>
      </w:r>
      <w:r w:rsidR="000936A5" w:rsidRPr="00CC2F0A">
        <w:rPr>
          <w:rFonts w:ascii="Arial" w:hAnsi="Arial" w:cs="Arial"/>
        </w:rPr>
        <w:t>.</w:t>
      </w:r>
    </w:p>
    <w:p w14:paraId="72FCAAFA" w14:textId="77777777" w:rsidR="000936A5" w:rsidRPr="00CC2F0A" w:rsidRDefault="000936A5" w:rsidP="000936A5">
      <w:pPr>
        <w:spacing w:after="0" w:line="360" w:lineRule="auto"/>
        <w:jc w:val="both"/>
        <w:rPr>
          <w:rFonts w:ascii="Arial" w:hAnsi="Arial" w:cs="Arial"/>
          <w:lang w:val="id-ID"/>
        </w:rPr>
      </w:pPr>
    </w:p>
    <w:p w14:paraId="62381C8C" w14:textId="77777777" w:rsidR="000936A5" w:rsidRPr="00CC2F0A" w:rsidRDefault="000936A5" w:rsidP="000936A5">
      <w:pPr>
        <w:spacing w:after="0" w:line="360" w:lineRule="auto"/>
        <w:jc w:val="both"/>
        <w:rPr>
          <w:rFonts w:ascii="Arial" w:hAnsi="Arial" w:cs="Arial"/>
        </w:rPr>
      </w:pPr>
    </w:p>
    <w:p w14:paraId="1DAC1E13" w14:textId="77777777" w:rsidR="000936A5" w:rsidRDefault="000936A5" w:rsidP="000936A5">
      <w:pPr>
        <w:spacing w:after="0" w:line="360" w:lineRule="auto"/>
        <w:jc w:val="both"/>
        <w:rPr>
          <w:rFonts w:ascii="Arial" w:hAnsi="Arial" w:cs="Arial"/>
          <w:lang w:val="id-ID"/>
        </w:rPr>
      </w:pPr>
    </w:p>
    <w:p w14:paraId="42E1C370" w14:textId="77777777" w:rsidR="00FE6674" w:rsidRDefault="00FE6674" w:rsidP="000936A5">
      <w:pPr>
        <w:spacing w:after="0" w:line="360" w:lineRule="auto"/>
        <w:jc w:val="both"/>
        <w:rPr>
          <w:rFonts w:ascii="Arial" w:hAnsi="Arial" w:cs="Arial"/>
          <w:lang w:val="id-ID"/>
        </w:rPr>
      </w:pPr>
    </w:p>
    <w:p w14:paraId="6A13794D" w14:textId="77777777" w:rsidR="00FE6674" w:rsidRDefault="00FE6674" w:rsidP="000936A5">
      <w:pPr>
        <w:spacing w:after="0" w:line="360" w:lineRule="auto"/>
        <w:jc w:val="both"/>
        <w:rPr>
          <w:rFonts w:ascii="Arial" w:hAnsi="Arial" w:cs="Arial"/>
          <w:lang w:val="id-ID"/>
        </w:rPr>
      </w:pPr>
    </w:p>
    <w:p w14:paraId="0821621B" w14:textId="77777777" w:rsidR="00FE6674" w:rsidRDefault="00FE6674" w:rsidP="000936A5">
      <w:pPr>
        <w:spacing w:after="0" w:line="360" w:lineRule="auto"/>
        <w:jc w:val="both"/>
        <w:rPr>
          <w:rFonts w:ascii="Arial" w:hAnsi="Arial" w:cs="Arial"/>
          <w:lang w:val="id-ID"/>
        </w:rPr>
      </w:pPr>
    </w:p>
    <w:p w14:paraId="212AD674" w14:textId="77777777" w:rsidR="00917A14" w:rsidRPr="00CC2F0A" w:rsidRDefault="00917A14" w:rsidP="000936A5">
      <w:pPr>
        <w:spacing w:after="0" w:line="360" w:lineRule="auto"/>
        <w:jc w:val="both"/>
        <w:rPr>
          <w:rFonts w:ascii="Arial" w:hAnsi="Arial" w:cs="Arial"/>
          <w:lang w:val="id-ID"/>
        </w:rPr>
      </w:pPr>
    </w:p>
    <w:p w14:paraId="17051990" w14:textId="77777777" w:rsidR="0031220A" w:rsidRDefault="0031220A" w:rsidP="00C81A5D">
      <w:pPr>
        <w:autoSpaceDE w:val="0"/>
        <w:autoSpaceDN w:val="0"/>
        <w:adjustRightInd w:val="0"/>
        <w:spacing w:after="0" w:line="360" w:lineRule="auto"/>
        <w:rPr>
          <w:rFonts w:ascii="Arial" w:hAnsi="Arial" w:cs="Arial"/>
        </w:rPr>
      </w:pPr>
    </w:p>
    <w:p w14:paraId="39B26D33" w14:textId="77777777" w:rsidR="000936A5" w:rsidRPr="00CC2F0A" w:rsidRDefault="000936A5" w:rsidP="006B6148">
      <w:pPr>
        <w:autoSpaceDE w:val="0"/>
        <w:autoSpaceDN w:val="0"/>
        <w:adjustRightInd w:val="0"/>
        <w:spacing w:after="0" w:line="360" w:lineRule="auto"/>
        <w:jc w:val="center"/>
        <w:rPr>
          <w:rFonts w:ascii="Arial" w:hAnsi="Arial" w:cs="Arial"/>
          <w:b/>
          <w:bCs/>
        </w:rPr>
      </w:pPr>
      <w:r w:rsidRPr="00CC2F0A">
        <w:rPr>
          <w:rFonts w:ascii="Arial" w:hAnsi="Arial" w:cs="Arial"/>
          <w:b/>
          <w:bCs/>
        </w:rPr>
        <w:lastRenderedPageBreak/>
        <w:t>BAB IV</w:t>
      </w:r>
    </w:p>
    <w:p w14:paraId="0D1406BC" w14:textId="77777777" w:rsidR="000936A5" w:rsidRPr="00CC2F0A" w:rsidRDefault="000936A5" w:rsidP="000936A5">
      <w:pPr>
        <w:autoSpaceDE w:val="0"/>
        <w:autoSpaceDN w:val="0"/>
        <w:adjustRightInd w:val="0"/>
        <w:spacing w:after="0" w:line="360" w:lineRule="auto"/>
        <w:jc w:val="center"/>
        <w:rPr>
          <w:rFonts w:ascii="Arial" w:hAnsi="Arial" w:cs="Arial"/>
          <w:b/>
          <w:bCs/>
          <w:caps/>
          <w:lang w:val="id-ID"/>
        </w:rPr>
      </w:pPr>
      <w:r w:rsidRPr="00CC2F0A">
        <w:rPr>
          <w:rFonts w:ascii="Arial" w:hAnsi="Arial" w:cs="Arial"/>
          <w:b/>
          <w:bCs/>
          <w:caps/>
        </w:rPr>
        <w:t>kebijakan akuntansi</w:t>
      </w:r>
    </w:p>
    <w:p w14:paraId="54531F88" w14:textId="77777777" w:rsidR="000936A5" w:rsidRPr="00CC2F0A" w:rsidRDefault="000936A5" w:rsidP="000936A5">
      <w:pPr>
        <w:autoSpaceDE w:val="0"/>
        <w:autoSpaceDN w:val="0"/>
        <w:adjustRightInd w:val="0"/>
        <w:spacing w:after="0" w:line="360" w:lineRule="auto"/>
        <w:jc w:val="center"/>
        <w:rPr>
          <w:rFonts w:ascii="Arial" w:hAnsi="Arial" w:cs="Arial"/>
          <w:lang w:val="id-ID"/>
        </w:rPr>
      </w:pPr>
    </w:p>
    <w:p w14:paraId="13ED77F4" w14:textId="77777777" w:rsidR="000936A5" w:rsidRPr="00CC2F0A" w:rsidRDefault="000936A5" w:rsidP="000936A5">
      <w:pPr>
        <w:tabs>
          <w:tab w:val="left" w:pos="426"/>
        </w:tabs>
        <w:spacing w:after="0" w:line="360" w:lineRule="auto"/>
        <w:jc w:val="both"/>
        <w:rPr>
          <w:rFonts w:ascii="Arial" w:hAnsi="Arial" w:cs="Arial"/>
          <w:b/>
          <w:lang w:val="fi-FI"/>
        </w:rPr>
      </w:pPr>
      <w:r w:rsidRPr="00CC2F0A">
        <w:rPr>
          <w:rFonts w:ascii="Arial" w:hAnsi="Arial" w:cs="Arial"/>
          <w:b/>
          <w:lang w:val="id-ID"/>
        </w:rPr>
        <w:t>4</w:t>
      </w:r>
      <w:r w:rsidRPr="00CC2F0A">
        <w:rPr>
          <w:rFonts w:ascii="Arial" w:hAnsi="Arial" w:cs="Arial"/>
          <w:b/>
          <w:lang w:val="fi-FI"/>
        </w:rPr>
        <w:t>.1</w:t>
      </w:r>
      <w:r w:rsidRPr="00CC2F0A">
        <w:rPr>
          <w:rFonts w:ascii="Arial" w:hAnsi="Arial" w:cs="Arial"/>
          <w:b/>
          <w:lang w:val="fi-FI"/>
        </w:rPr>
        <w:tab/>
        <w:t>Entitas Pelaporan Keuangan Daerah</w:t>
      </w:r>
    </w:p>
    <w:p w14:paraId="181F936D" w14:textId="77777777" w:rsidR="000936A5" w:rsidRPr="00CC2F0A" w:rsidRDefault="00343247" w:rsidP="0010313E">
      <w:pPr>
        <w:tabs>
          <w:tab w:val="left" w:pos="1080"/>
        </w:tabs>
        <w:autoSpaceDE w:val="0"/>
        <w:autoSpaceDN w:val="0"/>
        <w:adjustRightInd w:val="0"/>
        <w:spacing w:after="0" w:line="480" w:lineRule="auto"/>
        <w:ind w:left="450" w:firstLine="630"/>
        <w:jc w:val="both"/>
        <w:rPr>
          <w:rFonts w:ascii="Arial" w:hAnsi="Arial" w:cs="Arial"/>
          <w:lang w:val="id-ID"/>
        </w:rPr>
      </w:pPr>
      <w:r w:rsidRPr="00CC2F0A">
        <w:rPr>
          <w:rFonts w:ascii="Arial" w:hAnsi="Arial" w:cs="Arial"/>
        </w:rPr>
        <w:t xml:space="preserve">Perangkat Daerah </w:t>
      </w:r>
      <w:r>
        <w:rPr>
          <w:rFonts w:ascii="Arial" w:hAnsi="Arial" w:cs="Arial"/>
          <w:lang w:val="id-ID"/>
        </w:rPr>
        <w:t xml:space="preserve">merupakan </w:t>
      </w:r>
      <w:r>
        <w:rPr>
          <w:rFonts w:ascii="Arial" w:hAnsi="Arial" w:cs="Arial"/>
        </w:rPr>
        <w:t>entitas akuntansi</w:t>
      </w:r>
      <w:r w:rsidRPr="00CC2F0A">
        <w:rPr>
          <w:rFonts w:ascii="Arial" w:hAnsi="Arial" w:cs="Arial"/>
        </w:rPr>
        <w:t xml:space="preserve"> </w:t>
      </w:r>
      <w:r>
        <w:rPr>
          <w:rFonts w:ascii="Arial" w:hAnsi="Arial" w:cs="Arial"/>
          <w:lang w:val="id-ID"/>
        </w:rPr>
        <w:t>d</w:t>
      </w:r>
      <w:r w:rsidR="000936A5" w:rsidRPr="00CC2F0A">
        <w:rPr>
          <w:rFonts w:ascii="Arial" w:hAnsi="Arial" w:cs="Arial"/>
        </w:rPr>
        <w:t xml:space="preserve">alam </w:t>
      </w:r>
      <w:r w:rsidR="000936A5" w:rsidRPr="00CC2F0A">
        <w:rPr>
          <w:rFonts w:ascii="Arial" w:hAnsi="Arial" w:cs="Arial"/>
          <w:lang w:val="id-ID"/>
        </w:rPr>
        <w:t>L</w:t>
      </w:r>
      <w:r w:rsidR="000936A5" w:rsidRPr="00CC2F0A">
        <w:rPr>
          <w:rFonts w:ascii="Arial" w:hAnsi="Arial" w:cs="Arial"/>
        </w:rPr>
        <w:t xml:space="preserve">aporan </w:t>
      </w:r>
      <w:r w:rsidR="000936A5" w:rsidRPr="00CC2F0A">
        <w:rPr>
          <w:rFonts w:ascii="Arial" w:hAnsi="Arial" w:cs="Arial"/>
          <w:lang w:val="id-ID"/>
        </w:rPr>
        <w:t>Keuangan</w:t>
      </w:r>
      <w:r w:rsidR="000936A5" w:rsidRPr="00CC2F0A">
        <w:rPr>
          <w:rFonts w:ascii="Arial" w:hAnsi="Arial" w:cs="Arial"/>
        </w:rPr>
        <w:t xml:space="preserve">. </w:t>
      </w:r>
      <w:r w:rsidR="000936A5" w:rsidRPr="00CC2F0A">
        <w:rPr>
          <w:rFonts w:ascii="Arial" w:hAnsi="Arial" w:cs="Arial"/>
          <w:lang w:val="fi-FI"/>
        </w:rPr>
        <w:t xml:space="preserve">Kecamatan Parittiga Kabupaten Bangka Barat </w:t>
      </w:r>
      <w:r w:rsidR="000936A5" w:rsidRPr="00CC2F0A">
        <w:rPr>
          <w:rFonts w:ascii="Arial" w:hAnsi="Arial" w:cs="Arial"/>
          <w:lang w:val="id-ID"/>
        </w:rPr>
        <w:t>adalah</w:t>
      </w:r>
      <w:r w:rsidR="000936A5" w:rsidRPr="00CC2F0A">
        <w:rPr>
          <w:rFonts w:ascii="Arial" w:hAnsi="Arial" w:cs="Arial"/>
          <w:lang w:val="fi-FI"/>
        </w:rPr>
        <w:t xml:space="preserve"> Entitas Aku</w:t>
      </w:r>
      <w:r w:rsidR="000936A5" w:rsidRPr="00CC2F0A">
        <w:rPr>
          <w:rFonts w:ascii="Arial" w:hAnsi="Arial" w:cs="Arial"/>
          <w:lang w:val="id-ID"/>
        </w:rPr>
        <w:t>n</w:t>
      </w:r>
      <w:r w:rsidR="000936A5" w:rsidRPr="00CC2F0A">
        <w:rPr>
          <w:rFonts w:ascii="Arial" w:hAnsi="Arial" w:cs="Arial"/>
          <w:lang w:val="fi-FI"/>
        </w:rPr>
        <w:t xml:space="preserve">tansi yang Laporan Keuangannya </w:t>
      </w:r>
      <w:r w:rsidR="000936A5" w:rsidRPr="00CC2F0A">
        <w:rPr>
          <w:rFonts w:ascii="Arial" w:hAnsi="Arial" w:cs="Arial"/>
          <w:lang w:val="id-ID"/>
        </w:rPr>
        <w:t>merupakan</w:t>
      </w:r>
      <w:r w:rsidR="000936A5" w:rsidRPr="00CC2F0A">
        <w:rPr>
          <w:rFonts w:ascii="Arial" w:hAnsi="Arial" w:cs="Arial"/>
          <w:lang w:val="fi-FI"/>
        </w:rPr>
        <w:t xml:space="preserve"> bagian dari Laporan Keuangan Pemerintahan Daerah Kabupaten Bangka Barat.</w:t>
      </w:r>
    </w:p>
    <w:p w14:paraId="0E677087" w14:textId="77777777" w:rsidR="000936A5" w:rsidRPr="00CC2F0A" w:rsidRDefault="00343247" w:rsidP="0010313E">
      <w:pPr>
        <w:tabs>
          <w:tab w:val="left" w:pos="1080"/>
        </w:tabs>
        <w:autoSpaceDE w:val="0"/>
        <w:autoSpaceDN w:val="0"/>
        <w:adjustRightInd w:val="0"/>
        <w:spacing w:after="0" w:line="480" w:lineRule="auto"/>
        <w:ind w:left="450" w:firstLine="630"/>
        <w:jc w:val="both"/>
        <w:rPr>
          <w:rFonts w:ascii="Arial" w:hAnsi="Arial" w:cs="Arial"/>
          <w:lang w:val="id-ID"/>
        </w:rPr>
      </w:pPr>
      <w:r>
        <w:rPr>
          <w:rFonts w:ascii="Arial" w:hAnsi="Arial" w:cs="Arial"/>
          <w:lang w:val="id-ID"/>
        </w:rPr>
        <w:t xml:space="preserve">Adapun </w:t>
      </w:r>
      <w:r w:rsidR="000936A5" w:rsidRPr="00CC2F0A">
        <w:rPr>
          <w:rFonts w:ascii="Arial" w:hAnsi="Arial" w:cs="Arial"/>
          <w:lang w:val="id-ID"/>
        </w:rPr>
        <w:t>Perangkat Daerah Kecamatan Parittiga Kabupaten Bangka Barat sebagai salah satu penyelenggaraan Pemerintah di tingkat Kecamatan dan melaksanakan pelayanan kepada masyarakat Kecamatan Parittiga khususnya dan masyarakat Kabupaten Bangka Barat umumnya, terdiri dari :</w:t>
      </w:r>
    </w:p>
    <w:p w14:paraId="315499CD" w14:textId="77777777" w:rsidR="000936A5" w:rsidRPr="00CC2F0A" w:rsidRDefault="000936A5" w:rsidP="0010313E">
      <w:pPr>
        <w:numPr>
          <w:ilvl w:val="3"/>
          <w:numId w:val="8"/>
        </w:numPr>
        <w:tabs>
          <w:tab w:val="left" w:pos="993"/>
        </w:tabs>
        <w:autoSpaceDE w:val="0"/>
        <w:autoSpaceDN w:val="0"/>
        <w:adjustRightInd w:val="0"/>
        <w:spacing w:after="0" w:line="480" w:lineRule="auto"/>
        <w:ind w:hanging="2345"/>
        <w:jc w:val="both"/>
        <w:rPr>
          <w:rFonts w:ascii="Arial" w:hAnsi="Arial" w:cs="Arial"/>
          <w:lang w:val="id-ID"/>
        </w:rPr>
      </w:pPr>
      <w:r w:rsidRPr="00CC2F0A">
        <w:rPr>
          <w:rFonts w:ascii="Arial" w:hAnsi="Arial" w:cs="Arial"/>
          <w:lang w:val="id-ID"/>
        </w:rPr>
        <w:t>Camat</w:t>
      </w:r>
    </w:p>
    <w:p w14:paraId="159D0E24" w14:textId="77777777" w:rsidR="000936A5" w:rsidRPr="00CC2F0A" w:rsidRDefault="000936A5" w:rsidP="0010313E">
      <w:pPr>
        <w:numPr>
          <w:ilvl w:val="3"/>
          <w:numId w:val="8"/>
        </w:numPr>
        <w:tabs>
          <w:tab w:val="left" w:pos="993"/>
        </w:tabs>
        <w:autoSpaceDE w:val="0"/>
        <w:autoSpaceDN w:val="0"/>
        <w:adjustRightInd w:val="0"/>
        <w:spacing w:after="0" w:line="480" w:lineRule="auto"/>
        <w:ind w:hanging="2345"/>
        <w:jc w:val="both"/>
        <w:rPr>
          <w:rFonts w:ascii="Arial" w:hAnsi="Arial" w:cs="Arial"/>
          <w:lang w:val="id-ID"/>
        </w:rPr>
      </w:pPr>
      <w:r w:rsidRPr="00CC2F0A">
        <w:rPr>
          <w:rFonts w:ascii="Arial" w:hAnsi="Arial" w:cs="Arial"/>
          <w:lang w:val="id-ID"/>
        </w:rPr>
        <w:t>Sekretaris Camat</w:t>
      </w:r>
    </w:p>
    <w:p w14:paraId="45342530" w14:textId="77777777" w:rsidR="000936A5" w:rsidRPr="00CC2F0A" w:rsidRDefault="000936A5" w:rsidP="0010313E">
      <w:pPr>
        <w:numPr>
          <w:ilvl w:val="3"/>
          <w:numId w:val="8"/>
        </w:numPr>
        <w:tabs>
          <w:tab w:val="left" w:pos="993"/>
        </w:tabs>
        <w:autoSpaceDE w:val="0"/>
        <w:autoSpaceDN w:val="0"/>
        <w:adjustRightInd w:val="0"/>
        <w:spacing w:after="0" w:line="480" w:lineRule="auto"/>
        <w:ind w:hanging="2345"/>
        <w:jc w:val="both"/>
        <w:rPr>
          <w:rFonts w:ascii="Arial" w:hAnsi="Arial" w:cs="Arial"/>
          <w:lang w:val="id-ID"/>
        </w:rPr>
      </w:pPr>
      <w:r w:rsidRPr="00CC2F0A">
        <w:rPr>
          <w:rFonts w:ascii="Arial" w:hAnsi="Arial" w:cs="Arial"/>
          <w:lang w:val="id-ID"/>
        </w:rPr>
        <w:t xml:space="preserve">Subbagian </w:t>
      </w:r>
      <w:r w:rsidR="007D3354" w:rsidRPr="00CC2F0A">
        <w:rPr>
          <w:rFonts w:ascii="Arial" w:hAnsi="Arial" w:cs="Arial"/>
          <w:lang w:val="id-ID"/>
        </w:rPr>
        <w:t>Umum dan Perlengkapan</w:t>
      </w:r>
    </w:p>
    <w:p w14:paraId="7C837F6C" w14:textId="77777777" w:rsidR="000936A5" w:rsidRPr="00CC2F0A" w:rsidRDefault="000936A5" w:rsidP="0010313E">
      <w:pPr>
        <w:numPr>
          <w:ilvl w:val="3"/>
          <w:numId w:val="8"/>
        </w:numPr>
        <w:tabs>
          <w:tab w:val="left" w:pos="993"/>
        </w:tabs>
        <w:autoSpaceDE w:val="0"/>
        <w:autoSpaceDN w:val="0"/>
        <w:adjustRightInd w:val="0"/>
        <w:spacing w:after="0" w:line="480" w:lineRule="auto"/>
        <w:ind w:hanging="2345"/>
        <w:jc w:val="both"/>
        <w:rPr>
          <w:rFonts w:ascii="Arial" w:hAnsi="Arial" w:cs="Arial"/>
          <w:lang w:val="id-ID"/>
        </w:rPr>
      </w:pPr>
      <w:r w:rsidRPr="00CC2F0A">
        <w:rPr>
          <w:rFonts w:ascii="Arial" w:hAnsi="Arial" w:cs="Arial"/>
          <w:lang w:val="id-ID"/>
        </w:rPr>
        <w:t xml:space="preserve">Subbagian </w:t>
      </w:r>
      <w:r w:rsidR="00C843E7">
        <w:rPr>
          <w:rFonts w:ascii="Arial" w:hAnsi="Arial" w:cs="Arial"/>
        </w:rPr>
        <w:t xml:space="preserve">Penyusunan </w:t>
      </w:r>
      <w:r w:rsidR="007D3354" w:rsidRPr="00CC2F0A">
        <w:rPr>
          <w:rFonts w:ascii="Arial" w:hAnsi="Arial" w:cs="Arial"/>
          <w:lang w:val="id-ID"/>
        </w:rPr>
        <w:t xml:space="preserve">Program dan Keuangan </w:t>
      </w:r>
    </w:p>
    <w:p w14:paraId="5BBC3C08" w14:textId="77777777" w:rsidR="000936A5" w:rsidRPr="00CC2F0A" w:rsidRDefault="000936A5" w:rsidP="0010313E">
      <w:pPr>
        <w:numPr>
          <w:ilvl w:val="3"/>
          <w:numId w:val="8"/>
        </w:numPr>
        <w:tabs>
          <w:tab w:val="left" w:pos="993"/>
        </w:tabs>
        <w:autoSpaceDE w:val="0"/>
        <w:autoSpaceDN w:val="0"/>
        <w:adjustRightInd w:val="0"/>
        <w:spacing w:after="0" w:line="480" w:lineRule="auto"/>
        <w:ind w:hanging="2345"/>
        <w:jc w:val="both"/>
        <w:rPr>
          <w:rFonts w:ascii="Arial" w:hAnsi="Arial" w:cs="Arial"/>
          <w:lang w:val="id-ID"/>
        </w:rPr>
      </w:pPr>
      <w:r w:rsidRPr="00CC2F0A">
        <w:rPr>
          <w:rFonts w:ascii="Arial" w:hAnsi="Arial" w:cs="Arial"/>
          <w:lang w:val="id-ID"/>
        </w:rPr>
        <w:t>Seksi Tata Pemerintahan</w:t>
      </w:r>
    </w:p>
    <w:p w14:paraId="5F57EB07" w14:textId="77777777" w:rsidR="000936A5" w:rsidRPr="00CC2F0A" w:rsidRDefault="000936A5" w:rsidP="0010313E">
      <w:pPr>
        <w:numPr>
          <w:ilvl w:val="3"/>
          <w:numId w:val="8"/>
        </w:numPr>
        <w:tabs>
          <w:tab w:val="left" w:pos="993"/>
        </w:tabs>
        <w:autoSpaceDE w:val="0"/>
        <w:autoSpaceDN w:val="0"/>
        <w:adjustRightInd w:val="0"/>
        <w:spacing w:after="0" w:line="480" w:lineRule="auto"/>
        <w:ind w:hanging="2345"/>
        <w:jc w:val="both"/>
        <w:rPr>
          <w:rFonts w:ascii="Arial" w:hAnsi="Arial" w:cs="Arial"/>
          <w:lang w:val="id-ID"/>
        </w:rPr>
      </w:pPr>
      <w:r w:rsidRPr="00CC2F0A">
        <w:rPr>
          <w:rFonts w:ascii="Arial" w:hAnsi="Arial" w:cs="Arial"/>
          <w:lang w:val="id-ID"/>
        </w:rPr>
        <w:t xml:space="preserve">Seksi </w:t>
      </w:r>
      <w:r w:rsidR="007D3354" w:rsidRPr="00CC2F0A">
        <w:rPr>
          <w:rFonts w:ascii="Arial" w:hAnsi="Arial" w:cs="Arial"/>
          <w:lang w:val="id-ID"/>
        </w:rPr>
        <w:t>Pemberdayaan Pemerintah Desa</w:t>
      </w:r>
    </w:p>
    <w:p w14:paraId="4AE04981" w14:textId="77777777" w:rsidR="007D3354" w:rsidRPr="00CC2F0A" w:rsidRDefault="007D3354" w:rsidP="0010313E">
      <w:pPr>
        <w:numPr>
          <w:ilvl w:val="3"/>
          <w:numId w:val="8"/>
        </w:numPr>
        <w:tabs>
          <w:tab w:val="left" w:pos="993"/>
        </w:tabs>
        <w:autoSpaceDE w:val="0"/>
        <w:autoSpaceDN w:val="0"/>
        <w:adjustRightInd w:val="0"/>
        <w:spacing w:after="0" w:line="480" w:lineRule="auto"/>
        <w:ind w:hanging="2345"/>
        <w:jc w:val="both"/>
        <w:rPr>
          <w:rFonts w:ascii="Arial" w:hAnsi="Arial" w:cs="Arial"/>
          <w:lang w:val="id-ID"/>
        </w:rPr>
      </w:pPr>
      <w:r w:rsidRPr="00CC2F0A">
        <w:rPr>
          <w:rFonts w:ascii="Arial" w:hAnsi="Arial" w:cs="Arial"/>
          <w:lang w:val="id-ID"/>
        </w:rPr>
        <w:t>Seksi Kesejahteraan Masyarakat</w:t>
      </w:r>
    </w:p>
    <w:p w14:paraId="1970AB2A" w14:textId="77777777" w:rsidR="000936A5" w:rsidRPr="00CC2F0A" w:rsidRDefault="000936A5" w:rsidP="0010313E">
      <w:pPr>
        <w:numPr>
          <w:ilvl w:val="3"/>
          <w:numId w:val="8"/>
        </w:numPr>
        <w:tabs>
          <w:tab w:val="left" w:pos="993"/>
        </w:tabs>
        <w:autoSpaceDE w:val="0"/>
        <w:autoSpaceDN w:val="0"/>
        <w:adjustRightInd w:val="0"/>
        <w:spacing w:after="0" w:line="480" w:lineRule="auto"/>
        <w:ind w:hanging="2345"/>
        <w:jc w:val="both"/>
        <w:rPr>
          <w:rFonts w:ascii="Arial" w:hAnsi="Arial" w:cs="Arial"/>
          <w:lang w:val="id-ID"/>
        </w:rPr>
      </w:pPr>
      <w:r w:rsidRPr="00CC2F0A">
        <w:rPr>
          <w:rFonts w:ascii="Arial" w:hAnsi="Arial" w:cs="Arial"/>
          <w:lang w:val="id-ID"/>
        </w:rPr>
        <w:t>Seksi Ketentraman dan Ketertiban Umum</w:t>
      </w:r>
    </w:p>
    <w:p w14:paraId="126320CF" w14:textId="77777777" w:rsidR="000936A5" w:rsidRPr="00CC2F0A" w:rsidRDefault="000936A5" w:rsidP="0010313E">
      <w:pPr>
        <w:numPr>
          <w:ilvl w:val="3"/>
          <w:numId w:val="8"/>
        </w:numPr>
        <w:tabs>
          <w:tab w:val="left" w:pos="993"/>
        </w:tabs>
        <w:autoSpaceDE w:val="0"/>
        <w:autoSpaceDN w:val="0"/>
        <w:adjustRightInd w:val="0"/>
        <w:spacing w:after="0" w:line="480" w:lineRule="auto"/>
        <w:ind w:hanging="2345"/>
        <w:jc w:val="both"/>
        <w:rPr>
          <w:rFonts w:ascii="Arial" w:hAnsi="Arial" w:cs="Arial"/>
          <w:lang w:val="id-ID"/>
        </w:rPr>
      </w:pPr>
      <w:r w:rsidRPr="00CC2F0A">
        <w:rPr>
          <w:rFonts w:ascii="Arial" w:hAnsi="Arial" w:cs="Arial"/>
          <w:lang w:val="id-ID"/>
        </w:rPr>
        <w:t>Seksi Pelayanan Umum</w:t>
      </w:r>
    </w:p>
    <w:p w14:paraId="7FEE61AA" w14:textId="77777777" w:rsidR="000936A5" w:rsidRPr="00CC2F0A" w:rsidRDefault="000936A5" w:rsidP="000936A5">
      <w:pPr>
        <w:tabs>
          <w:tab w:val="left" w:pos="993"/>
        </w:tabs>
        <w:autoSpaceDE w:val="0"/>
        <w:autoSpaceDN w:val="0"/>
        <w:adjustRightInd w:val="0"/>
        <w:spacing w:after="0" w:line="360" w:lineRule="auto"/>
        <w:ind w:left="2771"/>
        <w:jc w:val="both"/>
        <w:rPr>
          <w:rFonts w:ascii="Arial" w:hAnsi="Arial" w:cs="Arial"/>
          <w:lang w:val="id-ID"/>
        </w:rPr>
      </w:pPr>
    </w:p>
    <w:p w14:paraId="467A47AD" w14:textId="6CBFFD01" w:rsidR="00E14779" w:rsidRDefault="000936A5" w:rsidP="00E74D51">
      <w:pPr>
        <w:tabs>
          <w:tab w:val="left" w:pos="1080"/>
        </w:tabs>
        <w:autoSpaceDE w:val="0"/>
        <w:autoSpaceDN w:val="0"/>
        <w:adjustRightInd w:val="0"/>
        <w:spacing w:after="0" w:line="480" w:lineRule="auto"/>
        <w:ind w:left="426" w:hanging="426"/>
        <w:jc w:val="both"/>
        <w:rPr>
          <w:rFonts w:ascii="Arial" w:hAnsi="Arial" w:cs="Arial"/>
          <w:lang w:val="id-ID"/>
        </w:rPr>
      </w:pPr>
      <w:r w:rsidRPr="00CC2F0A">
        <w:rPr>
          <w:rFonts w:ascii="Arial" w:hAnsi="Arial" w:cs="Arial"/>
          <w:lang w:val="id-ID"/>
        </w:rPr>
        <w:tab/>
      </w:r>
      <w:r w:rsidRPr="00CC2F0A">
        <w:rPr>
          <w:rFonts w:ascii="Arial" w:hAnsi="Arial" w:cs="Arial"/>
          <w:lang w:val="id-ID"/>
        </w:rPr>
        <w:tab/>
        <w:t xml:space="preserve">Masing – masing Seksi dan Sub bagian dalam Kecamatan Parittiga Kabupaten Bangka barat merupakan entitas akuntansi dimana masing – masing Seksi bertanggung jawab terhadap anggaran yang ada dalam DPA – SKPD tersebut termasuk dalam pencatatan akuntansinya. Adapun realisasi dari anggaran tersebut disusun dalam Laporan Realisasi Anggaran yang harus dilaporkan ataupun disampaikan kepada fungsi Bendahara Umum Daerah dalam hal ini adalah Inspektorat </w:t>
      </w:r>
      <w:r w:rsidRPr="00CC2F0A">
        <w:rPr>
          <w:rFonts w:ascii="Arial" w:hAnsi="Arial" w:cs="Arial"/>
          <w:lang w:val="id-ID"/>
        </w:rPr>
        <w:lastRenderedPageBreak/>
        <w:t>Kabupaten Bangka Barat dan Dinas Pendapatan dan Pengelolaan Keuangan Dareah kabupaten Bangka Barat.</w:t>
      </w:r>
    </w:p>
    <w:p w14:paraId="796BBCE3" w14:textId="7603068E" w:rsidR="00461416" w:rsidRPr="0010313E" w:rsidRDefault="00E14779" w:rsidP="0010313E">
      <w:pPr>
        <w:tabs>
          <w:tab w:val="left" w:pos="1080"/>
        </w:tabs>
        <w:autoSpaceDE w:val="0"/>
        <w:autoSpaceDN w:val="0"/>
        <w:adjustRightInd w:val="0"/>
        <w:spacing w:after="0" w:line="480" w:lineRule="auto"/>
        <w:ind w:left="426"/>
        <w:jc w:val="both"/>
        <w:rPr>
          <w:rFonts w:ascii="Arial" w:hAnsi="Arial" w:cs="Arial"/>
          <w:lang w:val="en-IN"/>
        </w:rPr>
      </w:pPr>
      <w:r>
        <w:rPr>
          <w:rFonts w:ascii="Arial" w:hAnsi="Arial" w:cs="Arial"/>
          <w:lang w:val="id-ID"/>
        </w:rPr>
        <w:tab/>
      </w:r>
      <w:r w:rsidR="000936A5" w:rsidRPr="00CC2F0A">
        <w:rPr>
          <w:rFonts w:ascii="Arial" w:hAnsi="Arial" w:cs="Arial"/>
          <w:lang w:val="id-ID"/>
        </w:rPr>
        <w:t>Sebagai entitas Akuntansi PPK – SKPD Kecamatan Parittiga Kabupaten Bangka Barat menyajikan Laporan Keuangan Kecamatan Parittiga Kabupaten Bangka Barat yang terdiri dari Laporan Realisasi Anggaran, Laporan Operasional, Neraca dan Catatan Laporan Keuangan sesuai dengan tentang Peratur</w:t>
      </w:r>
      <w:r w:rsidR="004D6F7C">
        <w:rPr>
          <w:rFonts w:ascii="Arial" w:hAnsi="Arial" w:cs="Arial"/>
          <w:lang w:val="id-ID"/>
        </w:rPr>
        <w:t>an Menteri Dalam Negeri Nomor 77 Tahun 2020</w:t>
      </w:r>
      <w:r w:rsidR="000936A5" w:rsidRPr="00CC2F0A">
        <w:rPr>
          <w:rFonts w:ascii="Arial" w:hAnsi="Arial" w:cs="Arial"/>
          <w:lang w:val="id-ID"/>
        </w:rPr>
        <w:t xml:space="preserve"> tentang Pedoman </w:t>
      </w:r>
      <w:r w:rsidR="004D6F7C">
        <w:rPr>
          <w:rFonts w:ascii="Arial" w:hAnsi="Arial" w:cs="Arial"/>
          <w:lang w:val="en-IN"/>
        </w:rPr>
        <w:t xml:space="preserve">Teknis </w:t>
      </w:r>
      <w:r w:rsidR="000936A5" w:rsidRPr="00CC2F0A">
        <w:rPr>
          <w:rFonts w:ascii="Arial" w:hAnsi="Arial" w:cs="Arial"/>
          <w:lang w:val="id-ID"/>
        </w:rPr>
        <w:t>Pengelolaan Keuangan Daerah</w:t>
      </w:r>
      <w:r w:rsidR="0010313E">
        <w:rPr>
          <w:rFonts w:ascii="Arial" w:hAnsi="Arial" w:cs="Arial"/>
          <w:lang w:val="en-IN"/>
        </w:rPr>
        <w:t>.</w:t>
      </w:r>
    </w:p>
    <w:p w14:paraId="15950B91" w14:textId="620D716A" w:rsidR="001746B3" w:rsidRPr="00FB588B" w:rsidRDefault="000936A5" w:rsidP="00FB588B">
      <w:pPr>
        <w:pStyle w:val="ListParagraph"/>
        <w:numPr>
          <w:ilvl w:val="1"/>
          <w:numId w:val="23"/>
        </w:numPr>
        <w:tabs>
          <w:tab w:val="left" w:pos="426"/>
        </w:tabs>
        <w:spacing w:before="240" w:after="0" w:line="360" w:lineRule="auto"/>
        <w:jc w:val="both"/>
        <w:rPr>
          <w:rFonts w:ascii="Arial" w:hAnsi="Arial" w:cs="Arial"/>
          <w:b/>
          <w:lang w:val="fi-FI"/>
        </w:rPr>
      </w:pPr>
      <w:r w:rsidRPr="00FB588B">
        <w:rPr>
          <w:rFonts w:ascii="Arial" w:hAnsi="Arial" w:cs="Arial"/>
          <w:b/>
          <w:lang w:val="fi-FI"/>
        </w:rPr>
        <w:t>Basis Akuntansi yang Mendasari Penyusunan Laporan Keuangan</w:t>
      </w:r>
    </w:p>
    <w:p w14:paraId="05E5F5A5" w14:textId="77777777" w:rsidR="00FB588B" w:rsidRPr="00FB588B" w:rsidRDefault="00FB588B" w:rsidP="00FB588B">
      <w:pPr>
        <w:pStyle w:val="ListParagraph"/>
        <w:tabs>
          <w:tab w:val="left" w:pos="426"/>
        </w:tabs>
        <w:spacing w:before="240" w:after="0" w:line="360" w:lineRule="auto"/>
        <w:ind w:left="1206"/>
        <w:jc w:val="both"/>
        <w:rPr>
          <w:rFonts w:ascii="Arial" w:hAnsi="Arial" w:cs="Arial"/>
          <w:b/>
          <w:lang w:val="fi-FI"/>
        </w:rPr>
      </w:pPr>
    </w:p>
    <w:p w14:paraId="11E98774" w14:textId="77777777" w:rsidR="000936A5" w:rsidRDefault="000936A5" w:rsidP="005045AE">
      <w:pPr>
        <w:tabs>
          <w:tab w:val="left" w:pos="1080"/>
        </w:tabs>
        <w:autoSpaceDE w:val="0"/>
        <w:autoSpaceDN w:val="0"/>
        <w:adjustRightInd w:val="0"/>
        <w:spacing w:after="0" w:line="480" w:lineRule="auto"/>
        <w:ind w:left="450" w:firstLine="630"/>
        <w:jc w:val="both"/>
        <w:rPr>
          <w:rFonts w:ascii="Arial" w:hAnsi="Arial" w:cs="Arial"/>
          <w:lang w:val="id-ID"/>
        </w:rPr>
      </w:pPr>
      <w:r w:rsidRPr="00CC2F0A">
        <w:rPr>
          <w:rFonts w:ascii="Arial" w:hAnsi="Arial" w:cs="Arial"/>
        </w:rPr>
        <w:t>Basis Akuntansi yang digunakan dalam laporan keuangan</w:t>
      </w:r>
      <w:r w:rsidRPr="00CC2F0A">
        <w:rPr>
          <w:rFonts w:ascii="Arial" w:hAnsi="Arial" w:cs="Arial"/>
          <w:lang w:val="id-ID"/>
        </w:rPr>
        <w:t xml:space="preserve"> Kecamatan Parittiga Kabupaten Bangka Barat</w:t>
      </w:r>
      <w:r w:rsidRPr="00CC2F0A">
        <w:rPr>
          <w:rFonts w:ascii="Arial" w:hAnsi="Arial" w:cs="Arial"/>
        </w:rPr>
        <w:t xml:space="preserve"> sejalan dengan Basis Akuntansi yang digunakan dalam Laporan Keuangan Pemerintah Kabupaten Bangka Barat yaitu Basis Kas untuk pengakuan Pendapatan, Belanja dan Pembiayaan yang ada pada Laporan Realisasi Anggaran (LRA) dan Basis Akrual untuk pengakuan Pendapatan – LO, Beban, Asset, Kewajiban dan Ekuitas Dana.</w:t>
      </w:r>
    </w:p>
    <w:p w14:paraId="46FE3572" w14:textId="77777777" w:rsidR="000936A5" w:rsidRPr="00CC2F0A" w:rsidRDefault="000936A5" w:rsidP="005045AE">
      <w:pPr>
        <w:tabs>
          <w:tab w:val="left" w:pos="1080"/>
        </w:tabs>
        <w:autoSpaceDE w:val="0"/>
        <w:autoSpaceDN w:val="0"/>
        <w:adjustRightInd w:val="0"/>
        <w:spacing w:after="0" w:line="480" w:lineRule="auto"/>
        <w:ind w:left="450" w:firstLine="630"/>
        <w:jc w:val="both"/>
        <w:rPr>
          <w:rFonts w:ascii="Arial" w:hAnsi="Arial" w:cs="Arial"/>
          <w:lang w:val="id-ID"/>
        </w:rPr>
      </w:pPr>
      <w:r w:rsidRPr="00CC2F0A">
        <w:rPr>
          <w:rFonts w:ascii="Arial" w:hAnsi="Arial" w:cs="Arial"/>
        </w:rPr>
        <w:t>Basis Kas untuk LRA berarti pendapatan dan penerimaan pembiayaan diakui pada saat kas diterima di rekening Kas Umum Daerah serta belanja, transfer dan pengeluaran pembiayaan diakui pada saat kas dikeluarkan dari rekening Kas Umum Daerah.</w:t>
      </w:r>
    </w:p>
    <w:p w14:paraId="21553B1F" w14:textId="77777777" w:rsidR="000936A5" w:rsidRPr="00CC2F0A" w:rsidRDefault="000936A5" w:rsidP="005045AE">
      <w:pPr>
        <w:tabs>
          <w:tab w:val="left" w:pos="1080"/>
        </w:tabs>
        <w:autoSpaceDE w:val="0"/>
        <w:autoSpaceDN w:val="0"/>
        <w:adjustRightInd w:val="0"/>
        <w:spacing w:after="0" w:line="480" w:lineRule="auto"/>
        <w:ind w:left="450" w:firstLine="630"/>
        <w:jc w:val="both"/>
        <w:rPr>
          <w:rFonts w:ascii="Arial" w:hAnsi="Arial" w:cs="Arial"/>
          <w:lang w:val="id-ID"/>
        </w:rPr>
      </w:pPr>
      <w:r w:rsidRPr="00CC2F0A">
        <w:rPr>
          <w:rFonts w:ascii="Arial" w:hAnsi="Arial" w:cs="Arial"/>
        </w:rPr>
        <w:t>Basis Akrual untuk Laporan Operasional (LO) berarti bahwa pendapatan diakui pada saat hak untuk memperoleh pendapatan telah terpenuhi walaupun kas belum diterima di Rekening Kas Umum Daerah atau oleh entitas pelaporan dan beban diakui pada saat kewajiban yang mengakibatkan penurunan nilai kekayaan bersih telah terpenuhi walaupun kas belum dikeluarkan dari Rekening Kas Umum Daerah. Pendapatan seperti bantuan pihak luar/asing dalam bentuk jasa juga disajikan pada LO.</w:t>
      </w:r>
    </w:p>
    <w:p w14:paraId="5DC9CC88" w14:textId="0FBEBC57" w:rsidR="000936A5" w:rsidRDefault="000936A5" w:rsidP="005045AE">
      <w:pPr>
        <w:tabs>
          <w:tab w:val="left" w:pos="1080"/>
        </w:tabs>
        <w:autoSpaceDE w:val="0"/>
        <w:autoSpaceDN w:val="0"/>
        <w:adjustRightInd w:val="0"/>
        <w:spacing w:after="0" w:line="480" w:lineRule="auto"/>
        <w:ind w:left="450" w:firstLine="630"/>
        <w:jc w:val="both"/>
        <w:rPr>
          <w:rFonts w:ascii="Arial" w:hAnsi="Arial" w:cs="Arial"/>
        </w:rPr>
      </w:pPr>
      <w:r w:rsidRPr="00CC2F0A">
        <w:rPr>
          <w:rFonts w:ascii="Arial" w:hAnsi="Arial" w:cs="Arial"/>
        </w:rPr>
        <w:lastRenderedPageBreak/>
        <w:t>Basis Akrual untuk Neraca berarti bahwa</w:t>
      </w:r>
      <w:r w:rsidR="006D62A1">
        <w:rPr>
          <w:rFonts w:ascii="Arial" w:hAnsi="Arial" w:cs="Arial"/>
        </w:rPr>
        <w:t xml:space="preserve"> </w:t>
      </w:r>
      <w:r w:rsidRPr="00CC2F0A">
        <w:rPr>
          <w:rFonts w:ascii="Arial" w:hAnsi="Arial" w:cs="Arial"/>
        </w:rPr>
        <w:t xml:space="preserve"> Asset, Kewajiban dan Ekuitas Dana diakui dan dicatat saat terjadinya transaksi, atau pada saat kejadian atau kondisi lingkungan berpengaruh pada keuangan Pemerintah Daerah, bukan pada saat kas diterima atau dibayar oleh kas daerah.</w:t>
      </w:r>
    </w:p>
    <w:p w14:paraId="3A566245" w14:textId="77777777" w:rsidR="000936A5" w:rsidRPr="00CC2F0A" w:rsidRDefault="000936A5" w:rsidP="005045AE">
      <w:pPr>
        <w:tabs>
          <w:tab w:val="left" w:pos="1080"/>
        </w:tabs>
        <w:autoSpaceDE w:val="0"/>
        <w:autoSpaceDN w:val="0"/>
        <w:adjustRightInd w:val="0"/>
        <w:spacing w:after="0" w:line="360" w:lineRule="auto"/>
        <w:jc w:val="both"/>
        <w:rPr>
          <w:rFonts w:ascii="Arial" w:hAnsi="Arial" w:cs="Arial"/>
          <w:lang w:val="id-ID"/>
        </w:rPr>
      </w:pPr>
    </w:p>
    <w:p w14:paraId="1F04D745" w14:textId="77777777" w:rsidR="000936A5" w:rsidRDefault="000936A5" w:rsidP="000936A5">
      <w:pPr>
        <w:tabs>
          <w:tab w:val="left" w:pos="1080"/>
        </w:tabs>
        <w:autoSpaceDE w:val="0"/>
        <w:autoSpaceDN w:val="0"/>
        <w:adjustRightInd w:val="0"/>
        <w:spacing w:after="0" w:line="360" w:lineRule="auto"/>
        <w:jc w:val="both"/>
        <w:rPr>
          <w:rFonts w:ascii="Arial" w:hAnsi="Arial" w:cs="Arial"/>
          <w:b/>
        </w:rPr>
      </w:pPr>
      <w:r w:rsidRPr="00CC2F0A">
        <w:rPr>
          <w:rFonts w:ascii="Arial" w:hAnsi="Arial" w:cs="Arial"/>
          <w:b/>
          <w:lang w:val="id-ID"/>
        </w:rPr>
        <w:t>4.3. Basis Pengukuran Yang Mendasari Penyusunan Laporan Keuangan</w:t>
      </w:r>
    </w:p>
    <w:p w14:paraId="17C3429E" w14:textId="77777777" w:rsidR="001746B3" w:rsidRPr="001746B3" w:rsidRDefault="001746B3" w:rsidP="000936A5">
      <w:pPr>
        <w:tabs>
          <w:tab w:val="left" w:pos="1080"/>
        </w:tabs>
        <w:autoSpaceDE w:val="0"/>
        <w:autoSpaceDN w:val="0"/>
        <w:adjustRightInd w:val="0"/>
        <w:spacing w:after="0" w:line="360" w:lineRule="auto"/>
        <w:jc w:val="both"/>
        <w:rPr>
          <w:rFonts w:ascii="Arial" w:hAnsi="Arial" w:cs="Arial"/>
          <w:b/>
        </w:rPr>
      </w:pPr>
    </w:p>
    <w:p w14:paraId="38DF64FE" w14:textId="23DC7AD5" w:rsidR="000936A5" w:rsidRPr="00CC2F0A" w:rsidRDefault="000936A5" w:rsidP="005045AE">
      <w:pPr>
        <w:tabs>
          <w:tab w:val="left" w:pos="1080"/>
        </w:tabs>
        <w:autoSpaceDE w:val="0"/>
        <w:autoSpaceDN w:val="0"/>
        <w:adjustRightInd w:val="0"/>
        <w:spacing w:after="0" w:line="480" w:lineRule="auto"/>
        <w:ind w:left="450" w:firstLine="630"/>
        <w:jc w:val="both"/>
        <w:rPr>
          <w:rFonts w:ascii="Arial" w:hAnsi="Arial" w:cs="Arial"/>
          <w:lang w:val="id-ID"/>
        </w:rPr>
      </w:pPr>
      <w:r w:rsidRPr="00CC2F0A">
        <w:rPr>
          <w:rFonts w:ascii="Arial" w:hAnsi="Arial" w:cs="Arial"/>
          <w:lang w:val="id-ID"/>
        </w:rPr>
        <w:t xml:space="preserve">Laporan Keuangan ini mencakup seluruh transaksi keuangan yang dikelola oleh PPK – </w:t>
      </w:r>
      <w:r w:rsidR="00807897">
        <w:rPr>
          <w:rFonts w:ascii="Arial" w:hAnsi="Arial" w:cs="Arial"/>
          <w:lang w:val="id-ID"/>
        </w:rPr>
        <w:t>O</w:t>
      </w:r>
      <w:r w:rsidRPr="00CC2F0A">
        <w:rPr>
          <w:rFonts w:ascii="Arial" w:hAnsi="Arial" w:cs="Arial"/>
          <w:lang w:val="id-ID"/>
        </w:rPr>
        <w:t xml:space="preserve">PD Kecamatan Parittiga Kabupaten Bangka Barat yang berasal dari Dana Anggaran Pendapatan dan Belanja Daerah </w:t>
      </w:r>
      <w:r w:rsidR="00067F2B">
        <w:rPr>
          <w:rFonts w:ascii="Arial" w:hAnsi="Arial" w:cs="Arial"/>
        </w:rPr>
        <w:t xml:space="preserve">Perubahan </w:t>
      </w:r>
      <w:r w:rsidRPr="00CC2F0A">
        <w:rPr>
          <w:rFonts w:ascii="Arial" w:hAnsi="Arial" w:cs="Arial"/>
          <w:lang w:val="id-ID"/>
        </w:rPr>
        <w:t>(APBD</w:t>
      </w:r>
      <w:r w:rsidR="00067F2B">
        <w:rPr>
          <w:rFonts w:ascii="Arial" w:hAnsi="Arial" w:cs="Arial"/>
        </w:rPr>
        <w:t>-P</w:t>
      </w:r>
      <w:r w:rsidRPr="00CC2F0A">
        <w:rPr>
          <w:rFonts w:ascii="Arial" w:hAnsi="Arial" w:cs="Arial"/>
          <w:lang w:val="id-ID"/>
        </w:rPr>
        <w:t xml:space="preserve">) Kabupaten </w:t>
      </w:r>
      <w:r w:rsidR="00AF52AC" w:rsidRPr="00CC2F0A">
        <w:rPr>
          <w:rFonts w:ascii="Arial" w:hAnsi="Arial" w:cs="Arial"/>
          <w:lang w:val="id-ID"/>
        </w:rPr>
        <w:t>Bangka Barat Tahun Anggaran 20</w:t>
      </w:r>
      <w:r w:rsidR="00BC4F61">
        <w:rPr>
          <w:rFonts w:ascii="Arial" w:hAnsi="Arial" w:cs="Arial"/>
          <w:lang w:val="id-ID"/>
        </w:rPr>
        <w:t>2</w:t>
      </w:r>
      <w:r w:rsidR="00C341AD">
        <w:rPr>
          <w:rFonts w:ascii="Arial" w:hAnsi="Arial" w:cs="Arial"/>
          <w:lang w:val="id-ID"/>
        </w:rPr>
        <w:t>2</w:t>
      </w:r>
      <w:r w:rsidRPr="00CC2F0A">
        <w:rPr>
          <w:rFonts w:ascii="Arial" w:hAnsi="Arial" w:cs="Arial"/>
          <w:lang w:val="id-ID"/>
        </w:rPr>
        <w:t xml:space="preserve"> sebe</w:t>
      </w:r>
      <w:r w:rsidR="004E2FE4">
        <w:rPr>
          <w:rFonts w:ascii="Arial" w:hAnsi="Arial" w:cs="Arial"/>
          <w:lang w:val="id-ID"/>
        </w:rPr>
        <w:t xml:space="preserve">sar </w:t>
      </w:r>
      <w:r w:rsidR="004E2FE4" w:rsidRPr="00DA0621">
        <w:rPr>
          <w:rFonts w:ascii="Arial" w:hAnsi="Arial" w:cs="Arial"/>
          <w:lang w:val="id-ID"/>
        </w:rPr>
        <w:t xml:space="preserve">Rp. </w:t>
      </w:r>
      <w:r w:rsidR="007805CB">
        <w:rPr>
          <w:rFonts w:ascii="Arial" w:hAnsi="Arial" w:cs="Arial"/>
          <w:lang w:val="id-ID"/>
        </w:rPr>
        <w:t>3.</w:t>
      </w:r>
      <w:r w:rsidR="00C341AD">
        <w:rPr>
          <w:rFonts w:ascii="Arial" w:hAnsi="Arial" w:cs="Arial"/>
          <w:lang w:val="en-IN"/>
        </w:rPr>
        <w:t>288</w:t>
      </w:r>
      <w:r w:rsidR="007805CB">
        <w:rPr>
          <w:rFonts w:ascii="Arial" w:hAnsi="Arial" w:cs="Arial"/>
          <w:lang w:val="id-ID"/>
        </w:rPr>
        <w:t>.</w:t>
      </w:r>
      <w:r w:rsidR="00C341AD">
        <w:rPr>
          <w:rFonts w:ascii="Arial" w:hAnsi="Arial" w:cs="Arial"/>
          <w:lang w:val="en-IN"/>
        </w:rPr>
        <w:t>907</w:t>
      </w:r>
      <w:r w:rsidR="007805CB">
        <w:rPr>
          <w:rFonts w:ascii="Arial" w:hAnsi="Arial" w:cs="Arial"/>
          <w:lang w:val="id-ID"/>
        </w:rPr>
        <w:t>.</w:t>
      </w:r>
      <w:r w:rsidR="00C341AD">
        <w:rPr>
          <w:rFonts w:ascii="Arial" w:hAnsi="Arial" w:cs="Arial"/>
          <w:lang w:val="en-IN"/>
        </w:rPr>
        <w:t>300</w:t>
      </w:r>
      <w:r w:rsidR="009A13AC" w:rsidRPr="009A13AC">
        <w:rPr>
          <w:rFonts w:ascii="Arial" w:hAnsi="Arial" w:cs="Arial"/>
          <w:color w:val="FF0000"/>
          <w:lang w:val="id-ID"/>
        </w:rPr>
        <w:t xml:space="preserve"> </w:t>
      </w:r>
      <w:r w:rsidR="000B520D">
        <w:rPr>
          <w:rFonts w:ascii="Arial" w:hAnsi="Arial" w:cs="Arial"/>
          <w:color w:val="FF0000"/>
        </w:rPr>
        <w:t xml:space="preserve"> </w:t>
      </w:r>
      <w:r w:rsidRPr="00CC2F0A">
        <w:rPr>
          <w:rFonts w:ascii="Arial" w:hAnsi="Arial" w:cs="Arial"/>
          <w:lang w:val="id-ID"/>
        </w:rPr>
        <w:t>(</w:t>
      </w:r>
      <w:r w:rsidR="007805CB">
        <w:rPr>
          <w:rFonts w:ascii="Arial" w:hAnsi="Arial" w:cs="Arial"/>
          <w:lang w:val="id-ID"/>
        </w:rPr>
        <w:t>Tiga</w:t>
      </w:r>
      <w:r w:rsidR="005D1541">
        <w:rPr>
          <w:rFonts w:ascii="Arial" w:hAnsi="Arial" w:cs="Arial"/>
          <w:lang w:val="id-ID"/>
        </w:rPr>
        <w:t xml:space="preserve"> </w:t>
      </w:r>
      <w:r w:rsidR="004E2FE4">
        <w:rPr>
          <w:rFonts w:ascii="Arial" w:hAnsi="Arial" w:cs="Arial"/>
          <w:lang w:val="id-ID"/>
        </w:rPr>
        <w:t xml:space="preserve">Milyar </w:t>
      </w:r>
      <w:r w:rsidR="00C341AD">
        <w:rPr>
          <w:rFonts w:ascii="Arial" w:hAnsi="Arial" w:cs="Arial"/>
          <w:lang w:val="en-IN"/>
        </w:rPr>
        <w:t>Dua</w:t>
      </w:r>
      <w:r w:rsidR="00BB4C0D">
        <w:rPr>
          <w:rFonts w:ascii="Arial" w:hAnsi="Arial" w:cs="Arial"/>
          <w:lang w:val="id-ID"/>
        </w:rPr>
        <w:t xml:space="preserve"> Ratus </w:t>
      </w:r>
      <w:r w:rsidR="00C341AD">
        <w:rPr>
          <w:rFonts w:ascii="Arial" w:hAnsi="Arial" w:cs="Arial"/>
          <w:lang w:val="en-IN"/>
        </w:rPr>
        <w:t>Delapan</w:t>
      </w:r>
      <w:r w:rsidR="003041E1">
        <w:rPr>
          <w:rFonts w:ascii="Arial" w:hAnsi="Arial" w:cs="Arial"/>
          <w:lang w:val="en-IN"/>
        </w:rPr>
        <w:t xml:space="preserve"> </w:t>
      </w:r>
      <w:r w:rsidR="00BB4C0D">
        <w:rPr>
          <w:rFonts w:ascii="Arial" w:hAnsi="Arial" w:cs="Arial"/>
          <w:lang w:val="id-ID"/>
        </w:rPr>
        <w:t xml:space="preserve">Puluh </w:t>
      </w:r>
      <w:r w:rsidR="007805CB">
        <w:rPr>
          <w:rFonts w:ascii="Arial" w:hAnsi="Arial" w:cs="Arial"/>
          <w:lang w:val="id-ID"/>
        </w:rPr>
        <w:t xml:space="preserve"> </w:t>
      </w:r>
      <w:r w:rsidR="00C341AD">
        <w:rPr>
          <w:rFonts w:ascii="Arial" w:hAnsi="Arial" w:cs="Arial"/>
          <w:lang w:val="en-IN"/>
        </w:rPr>
        <w:t xml:space="preserve">Delapan </w:t>
      </w:r>
      <w:r w:rsidR="00343247">
        <w:rPr>
          <w:rFonts w:ascii="Arial" w:hAnsi="Arial" w:cs="Arial"/>
          <w:lang w:val="id-ID"/>
        </w:rPr>
        <w:t xml:space="preserve">Juta </w:t>
      </w:r>
      <w:r w:rsidR="00C341AD">
        <w:rPr>
          <w:rFonts w:ascii="Arial" w:hAnsi="Arial" w:cs="Arial"/>
          <w:lang w:val="en-IN"/>
        </w:rPr>
        <w:t xml:space="preserve">Sembilan </w:t>
      </w:r>
      <w:r w:rsidR="00854BAF">
        <w:rPr>
          <w:rFonts w:ascii="Arial" w:hAnsi="Arial" w:cs="Arial"/>
        </w:rPr>
        <w:t xml:space="preserve"> </w:t>
      </w:r>
      <w:r w:rsidR="001D1249">
        <w:rPr>
          <w:rFonts w:ascii="Arial" w:hAnsi="Arial" w:cs="Arial"/>
        </w:rPr>
        <w:t xml:space="preserve">Ratus </w:t>
      </w:r>
      <w:r w:rsidR="00C341AD">
        <w:rPr>
          <w:rFonts w:ascii="Arial" w:hAnsi="Arial" w:cs="Arial"/>
          <w:lang w:val="en-IN"/>
        </w:rPr>
        <w:t xml:space="preserve">Tujuh </w:t>
      </w:r>
      <w:r w:rsidR="00D56B86">
        <w:rPr>
          <w:rFonts w:ascii="Arial" w:hAnsi="Arial" w:cs="Arial"/>
        </w:rPr>
        <w:t>Ribu</w:t>
      </w:r>
      <w:r w:rsidR="001D1249">
        <w:rPr>
          <w:rFonts w:ascii="Arial" w:hAnsi="Arial" w:cs="Arial"/>
        </w:rPr>
        <w:t xml:space="preserve"> </w:t>
      </w:r>
      <w:r w:rsidR="0082606C">
        <w:rPr>
          <w:rFonts w:ascii="Arial" w:hAnsi="Arial" w:cs="Arial"/>
          <w:lang w:val="id-ID"/>
        </w:rPr>
        <w:t xml:space="preserve"> </w:t>
      </w:r>
      <w:r w:rsidR="00C341AD">
        <w:rPr>
          <w:rFonts w:ascii="Arial" w:hAnsi="Arial" w:cs="Arial"/>
          <w:lang w:val="en-IN"/>
        </w:rPr>
        <w:t xml:space="preserve">Tiga </w:t>
      </w:r>
      <w:r w:rsidR="00BB4C0D">
        <w:rPr>
          <w:rFonts w:ascii="Arial" w:hAnsi="Arial" w:cs="Arial"/>
          <w:lang w:val="id-ID"/>
        </w:rPr>
        <w:t xml:space="preserve">Ratus </w:t>
      </w:r>
      <w:r w:rsidRPr="00CC2F0A">
        <w:rPr>
          <w:rFonts w:ascii="Arial" w:hAnsi="Arial" w:cs="Arial"/>
          <w:lang w:val="id-ID"/>
        </w:rPr>
        <w:t>Rupiah).</w:t>
      </w:r>
    </w:p>
    <w:p w14:paraId="5691F266" w14:textId="41977DD7" w:rsidR="00B602E0" w:rsidRPr="005045AE" w:rsidRDefault="000936A5" w:rsidP="005045AE">
      <w:pPr>
        <w:tabs>
          <w:tab w:val="left" w:pos="1080"/>
        </w:tabs>
        <w:autoSpaceDE w:val="0"/>
        <w:autoSpaceDN w:val="0"/>
        <w:adjustRightInd w:val="0"/>
        <w:spacing w:after="0" w:line="480" w:lineRule="auto"/>
        <w:ind w:left="450" w:firstLine="630"/>
        <w:jc w:val="both"/>
        <w:rPr>
          <w:rFonts w:ascii="Arial" w:hAnsi="Arial" w:cs="Arial"/>
          <w:lang w:val="id-ID"/>
        </w:rPr>
      </w:pPr>
      <w:r w:rsidRPr="00CC2F0A">
        <w:rPr>
          <w:rFonts w:ascii="Arial" w:hAnsi="Arial" w:cs="Arial"/>
          <w:lang w:val="id-ID"/>
        </w:rPr>
        <w:t>Kebijakan basis pengukuran atas penyusunan pos – pos Laporan keuangan seperti aset, kewajjiban dan ekuitas Dana, dinilai sesuai nilai perolehan historis, yaitu aset dicatat / diukur sebesar pengeluaran kas dan setara kas atau sebesar nilai wajar dari imbalan yang diberikan untuk memperoleh aset tersebut, kewajiban dicatat / diukur sebesar nilai nominal dan ekuitas Dana dicatat sebesar selisih antara aset dengan kewajiban.</w:t>
      </w:r>
    </w:p>
    <w:p w14:paraId="380D1A02" w14:textId="77777777" w:rsidR="001746B3" w:rsidRPr="001746B3" w:rsidRDefault="001746B3" w:rsidP="000936A5">
      <w:pPr>
        <w:tabs>
          <w:tab w:val="left" w:pos="1080"/>
        </w:tabs>
        <w:autoSpaceDE w:val="0"/>
        <w:autoSpaceDN w:val="0"/>
        <w:adjustRightInd w:val="0"/>
        <w:spacing w:after="0" w:line="360" w:lineRule="auto"/>
        <w:jc w:val="both"/>
        <w:rPr>
          <w:rFonts w:ascii="Arial" w:hAnsi="Arial" w:cs="Arial"/>
        </w:rPr>
      </w:pPr>
    </w:p>
    <w:p w14:paraId="69AB883B" w14:textId="77777777" w:rsidR="000936A5" w:rsidRDefault="000936A5" w:rsidP="000936A5">
      <w:pPr>
        <w:spacing w:after="0" w:line="360" w:lineRule="auto"/>
        <w:ind w:left="567" w:hanging="553"/>
        <w:jc w:val="both"/>
        <w:rPr>
          <w:rFonts w:ascii="Arial" w:hAnsi="Arial" w:cs="Arial"/>
          <w:b/>
        </w:rPr>
      </w:pPr>
      <w:r w:rsidRPr="00CC2F0A">
        <w:rPr>
          <w:rFonts w:ascii="Arial" w:hAnsi="Arial" w:cs="Arial"/>
          <w:b/>
          <w:lang w:val="id-ID"/>
        </w:rPr>
        <w:t>4</w:t>
      </w:r>
      <w:r w:rsidRPr="00CC2F0A">
        <w:rPr>
          <w:rFonts w:ascii="Arial" w:hAnsi="Arial" w:cs="Arial"/>
          <w:b/>
          <w:lang w:val="es-ES"/>
        </w:rPr>
        <w:t>.</w:t>
      </w:r>
      <w:r w:rsidRPr="00CC2F0A">
        <w:rPr>
          <w:rFonts w:ascii="Arial" w:hAnsi="Arial" w:cs="Arial"/>
          <w:b/>
          <w:lang w:val="id-ID"/>
        </w:rPr>
        <w:t>4</w:t>
      </w:r>
      <w:r w:rsidRPr="00CC2F0A">
        <w:rPr>
          <w:rFonts w:ascii="Arial" w:hAnsi="Arial" w:cs="Arial"/>
          <w:b/>
          <w:lang w:val="es-ES"/>
        </w:rPr>
        <w:tab/>
        <w:t xml:space="preserve">Penerapan Kebijakan Akuntansi Berkaitan dengan Ketentuan yang Ada dalam Standar  </w:t>
      </w:r>
      <w:r w:rsidRPr="00CC2F0A">
        <w:rPr>
          <w:rFonts w:ascii="Arial" w:hAnsi="Arial" w:cs="Arial"/>
          <w:b/>
          <w:lang w:val="id-ID"/>
        </w:rPr>
        <w:t>Akuntansi Pemerintah</w:t>
      </w:r>
    </w:p>
    <w:p w14:paraId="7496208A" w14:textId="77777777" w:rsidR="001746B3" w:rsidRPr="001746B3" w:rsidRDefault="001746B3" w:rsidP="000936A5">
      <w:pPr>
        <w:spacing w:after="0" w:line="360" w:lineRule="auto"/>
        <w:ind w:left="567" w:hanging="553"/>
        <w:jc w:val="both"/>
        <w:rPr>
          <w:rFonts w:ascii="Arial" w:hAnsi="Arial" w:cs="Arial"/>
          <w:b/>
        </w:rPr>
      </w:pPr>
    </w:p>
    <w:p w14:paraId="3E6B378F" w14:textId="77777777" w:rsidR="000936A5" w:rsidRPr="00CC2F0A" w:rsidRDefault="000936A5" w:rsidP="005045AE">
      <w:pPr>
        <w:spacing w:after="0" w:line="480" w:lineRule="auto"/>
        <w:ind w:left="567" w:firstLine="706"/>
        <w:jc w:val="both"/>
        <w:rPr>
          <w:rFonts w:ascii="Arial" w:hAnsi="Arial" w:cs="Arial"/>
          <w:lang w:val="id-ID"/>
        </w:rPr>
      </w:pPr>
      <w:r w:rsidRPr="00CC2F0A">
        <w:rPr>
          <w:rFonts w:ascii="Arial" w:hAnsi="Arial" w:cs="Arial"/>
          <w:lang w:val="es-ES"/>
        </w:rPr>
        <w:t xml:space="preserve">Secara umum kebijakan akuntansi yang diterapkan sesuai dengan Peraturan Bupati Bangka Barat Nomor </w:t>
      </w:r>
      <w:r w:rsidRPr="00CC2F0A">
        <w:rPr>
          <w:rFonts w:ascii="Arial" w:hAnsi="Arial" w:cs="Arial"/>
          <w:lang w:val="id-ID"/>
        </w:rPr>
        <w:t>77</w:t>
      </w:r>
      <w:r w:rsidRPr="00CC2F0A">
        <w:rPr>
          <w:rFonts w:ascii="Arial" w:hAnsi="Arial" w:cs="Arial"/>
          <w:lang w:val="es-ES"/>
        </w:rPr>
        <w:t xml:space="preserve"> Tahun 201</w:t>
      </w:r>
      <w:r w:rsidRPr="00CC2F0A">
        <w:rPr>
          <w:rFonts w:ascii="Arial" w:hAnsi="Arial" w:cs="Arial"/>
          <w:lang w:val="id-ID"/>
        </w:rPr>
        <w:t>6</w:t>
      </w:r>
      <w:r w:rsidRPr="00CC2F0A">
        <w:rPr>
          <w:rFonts w:ascii="Arial" w:hAnsi="Arial" w:cs="Arial"/>
          <w:lang w:val="es-ES"/>
        </w:rPr>
        <w:t xml:space="preserve"> tentang Kebijakan Akuntansi Pemerintah Kabupaten Bangka Barat.</w:t>
      </w:r>
    </w:p>
    <w:p w14:paraId="323F324E" w14:textId="77777777" w:rsidR="007C3E3F" w:rsidRPr="00CC2F0A" w:rsidRDefault="007C3E3F" w:rsidP="000936A5">
      <w:pPr>
        <w:spacing w:after="0" w:line="360" w:lineRule="auto"/>
        <w:ind w:left="14"/>
        <w:jc w:val="center"/>
        <w:rPr>
          <w:rFonts w:ascii="Arial" w:hAnsi="Arial" w:cs="Arial"/>
          <w:b/>
          <w:lang w:val="es-ES"/>
        </w:rPr>
      </w:pPr>
    </w:p>
    <w:p w14:paraId="3D79AD82" w14:textId="77777777" w:rsidR="007C3E3F" w:rsidRPr="00CC2F0A" w:rsidRDefault="007C3E3F" w:rsidP="000936A5">
      <w:pPr>
        <w:spacing w:after="0" w:line="360" w:lineRule="auto"/>
        <w:ind w:left="14"/>
        <w:jc w:val="center"/>
        <w:rPr>
          <w:rFonts w:ascii="Arial" w:hAnsi="Arial" w:cs="Arial"/>
          <w:b/>
          <w:lang w:val="es-ES"/>
        </w:rPr>
      </w:pPr>
    </w:p>
    <w:p w14:paraId="00021F89" w14:textId="77777777" w:rsidR="007C3E3F" w:rsidRPr="00CC2F0A" w:rsidRDefault="007C3E3F" w:rsidP="000936A5">
      <w:pPr>
        <w:spacing w:after="0" w:line="360" w:lineRule="auto"/>
        <w:ind w:left="14"/>
        <w:jc w:val="center"/>
        <w:rPr>
          <w:rFonts w:ascii="Arial" w:hAnsi="Arial" w:cs="Arial"/>
          <w:b/>
          <w:lang w:val="es-ES"/>
        </w:rPr>
      </w:pPr>
    </w:p>
    <w:p w14:paraId="4601FE81" w14:textId="77777777" w:rsidR="00231004" w:rsidRDefault="00231004" w:rsidP="00231004">
      <w:pPr>
        <w:spacing w:after="0" w:line="360" w:lineRule="auto"/>
        <w:rPr>
          <w:rFonts w:ascii="Arial" w:hAnsi="Arial" w:cs="Arial"/>
          <w:b/>
          <w:lang w:val="es-ES"/>
        </w:rPr>
      </w:pPr>
    </w:p>
    <w:p w14:paraId="1C5A090D" w14:textId="77777777" w:rsidR="00E74D51" w:rsidRPr="004E2FE4" w:rsidRDefault="00E74D51" w:rsidP="00231004">
      <w:pPr>
        <w:spacing w:after="0" w:line="360" w:lineRule="auto"/>
        <w:rPr>
          <w:rFonts w:ascii="Arial" w:hAnsi="Arial" w:cs="Arial"/>
          <w:b/>
          <w:lang w:val="id-ID"/>
        </w:rPr>
      </w:pPr>
    </w:p>
    <w:p w14:paraId="449057AC" w14:textId="77777777" w:rsidR="000936A5" w:rsidRPr="00CC2F0A" w:rsidRDefault="000936A5" w:rsidP="000936A5">
      <w:pPr>
        <w:spacing w:after="0" w:line="360" w:lineRule="auto"/>
        <w:ind w:left="14"/>
        <w:jc w:val="center"/>
        <w:rPr>
          <w:rFonts w:ascii="Arial" w:hAnsi="Arial" w:cs="Arial"/>
          <w:b/>
          <w:lang w:val="es-ES"/>
        </w:rPr>
      </w:pPr>
      <w:r w:rsidRPr="00CC2F0A">
        <w:rPr>
          <w:rFonts w:ascii="Arial" w:hAnsi="Arial" w:cs="Arial"/>
          <w:b/>
          <w:lang w:val="es-ES"/>
        </w:rPr>
        <w:lastRenderedPageBreak/>
        <w:t>BAB V</w:t>
      </w:r>
    </w:p>
    <w:p w14:paraId="70802FC8" w14:textId="77777777" w:rsidR="000936A5" w:rsidRPr="00CC2F0A" w:rsidRDefault="000936A5" w:rsidP="000936A5">
      <w:pPr>
        <w:spacing w:after="0" w:line="360" w:lineRule="auto"/>
        <w:ind w:left="14"/>
        <w:jc w:val="center"/>
        <w:rPr>
          <w:rFonts w:ascii="Arial" w:hAnsi="Arial" w:cs="Arial"/>
          <w:b/>
          <w:lang w:val="es-ES"/>
        </w:rPr>
      </w:pPr>
      <w:r w:rsidRPr="00CC2F0A">
        <w:rPr>
          <w:rFonts w:ascii="Arial" w:hAnsi="Arial" w:cs="Arial"/>
          <w:b/>
          <w:lang w:val="es-ES"/>
        </w:rPr>
        <w:t>PENJELASAN POS-POS LAPORAN KEUANGAN</w:t>
      </w:r>
    </w:p>
    <w:p w14:paraId="00B604BF" w14:textId="77777777" w:rsidR="000936A5" w:rsidRPr="00CC2F0A" w:rsidRDefault="000936A5" w:rsidP="000936A5">
      <w:pPr>
        <w:spacing w:after="0" w:line="360" w:lineRule="auto"/>
        <w:ind w:left="14"/>
        <w:jc w:val="center"/>
        <w:rPr>
          <w:rFonts w:ascii="Arial" w:hAnsi="Arial" w:cs="Arial"/>
          <w:b/>
          <w:lang w:val="id-ID"/>
        </w:rPr>
      </w:pPr>
    </w:p>
    <w:p w14:paraId="61E0B4E1" w14:textId="77777777" w:rsidR="000936A5" w:rsidRPr="00CC2F0A" w:rsidRDefault="000936A5" w:rsidP="000936A5">
      <w:pPr>
        <w:numPr>
          <w:ilvl w:val="1"/>
          <w:numId w:val="4"/>
        </w:numPr>
        <w:spacing w:after="0" w:line="360" w:lineRule="auto"/>
        <w:ind w:left="142" w:firstLine="0"/>
        <w:jc w:val="both"/>
        <w:rPr>
          <w:rFonts w:ascii="Arial" w:hAnsi="Arial" w:cs="Arial"/>
          <w:b/>
          <w:lang w:val="id-ID"/>
        </w:rPr>
      </w:pPr>
      <w:r w:rsidRPr="00CC2F0A">
        <w:rPr>
          <w:rFonts w:ascii="Arial" w:hAnsi="Arial" w:cs="Arial"/>
          <w:b/>
          <w:lang w:val="id-ID"/>
        </w:rPr>
        <w:t>Rincian Dan Penjelasan Masing – Masing Pos – Pos Pelaporan Keuangan</w:t>
      </w:r>
    </w:p>
    <w:p w14:paraId="0487FD00" w14:textId="77777777" w:rsidR="000936A5" w:rsidRPr="00CC2F0A" w:rsidRDefault="000936A5" w:rsidP="000936A5">
      <w:pPr>
        <w:numPr>
          <w:ilvl w:val="2"/>
          <w:numId w:val="4"/>
        </w:numPr>
        <w:spacing w:after="0" w:line="360" w:lineRule="auto"/>
        <w:ind w:left="1276" w:hanging="567"/>
        <w:jc w:val="both"/>
        <w:rPr>
          <w:rFonts w:ascii="Arial" w:hAnsi="Arial" w:cs="Arial"/>
          <w:b/>
          <w:lang w:val="id-ID"/>
        </w:rPr>
      </w:pPr>
      <w:r w:rsidRPr="00CC2F0A">
        <w:rPr>
          <w:rFonts w:ascii="Arial" w:hAnsi="Arial" w:cs="Arial"/>
          <w:b/>
          <w:lang w:val="id-ID"/>
        </w:rPr>
        <w:t xml:space="preserve">Penjelasan Pos – Pos </w:t>
      </w:r>
      <w:r w:rsidRPr="00CC2F0A">
        <w:rPr>
          <w:rFonts w:ascii="Arial" w:hAnsi="Arial" w:cs="Arial"/>
          <w:b/>
        </w:rPr>
        <w:t>N</w:t>
      </w:r>
      <w:r w:rsidRPr="00CC2F0A">
        <w:rPr>
          <w:rFonts w:ascii="Arial" w:hAnsi="Arial" w:cs="Arial"/>
          <w:b/>
          <w:lang w:val="id-ID"/>
        </w:rPr>
        <w:t>eraca</w:t>
      </w:r>
    </w:p>
    <w:p w14:paraId="70019F18" w14:textId="77777777" w:rsidR="000936A5" w:rsidRPr="00CC2F0A" w:rsidRDefault="000936A5" w:rsidP="000936A5">
      <w:pPr>
        <w:tabs>
          <w:tab w:val="left" w:pos="2127"/>
        </w:tabs>
        <w:spacing w:after="0" w:line="360" w:lineRule="auto"/>
        <w:ind w:left="1276"/>
        <w:jc w:val="both"/>
        <w:rPr>
          <w:rFonts w:ascii="Arial" w:hAnsi="Arial" w:cs="Arial"/>
          <w:b/>
        </w:rPr>
      </w:pPr>
      <w:r w:rsidRPr="00CC2F0A">
        <w:rPr>
          <w:rFonts w:ascii="Arial" w:hAnsi="Arial" w:cs="Arial"/>
          <w:b/>
          <w:lang w:val="id-ID"/>
        </w:rPr>
        <w:t xml:space="preserve">5.1.1.1   </w:t>
      </w:r>
      <w:r w:rsidRPr="00CC2F0A">
        <w:rPr>
          <w:rFonts w:ascii="Arial" w:hAnsi="Arial" w:cs="Arial"/>
          <w:b/>
        </w:rPr>
        <w:t xml:space="preserve">Aset </w:t>
      </w:r>
    </w:p>
    <w:p w14:paraId="7F5F41F3" w14:textId="2A35B800" w:rsidR="00FB588B" w:rsidRPr="00E74D51" w:rsidRDefault="00807897" w:rsidP="00E74D51">
      <w:pPr>
        <w:spacing w:after="0" w:line="360" w:lineRule="auto"/>
        <w:ind w:left="2127"/>
        <w:jc w:val="both"/>
        <w:rPr>
          <w:rFonts w:ascii="Arial" w:eastAsia="Times New Roman" w:hAnsi="Arial" w:cs="Arial"/>
          <w:bCs/>
          <w:lang w:val="id-ID" w:eastAsia="id-ID"/>
        </w:rPr>
      </w:pPr>
      <w:r w:rsidRPr="007E19DA">
        <w:rPr>
          <w:rFonts w:ascii="Arial" w:hAnsi="Arial" w:cs="Arial"/>
          <w:lang w:val="id-ID"/>
        </w:rPr>
        <w:t xml:space="preserve">Nilai aset Per </w:t>
      </w:r>
      <w:r w:rsidR="00453032">
        <w:rPr>
          <w:rFonts w:ascii="Arial" w:hAnsi="Arial" w:cs="Arial"/>
          <w:lang w:val="id-ID"/>
        </w:rPr>
        <w:t>3</w:t>
      </w:r>
      <w:r w:rsidR="00FB588B">
        <w:rPr>
          <w:rFonts w:ascii="Arial" w:hAnsi="Arial" w:cs="Arial"/>
          <w:lang w:val="en-IN"/>
        </w:rPr>
        <w:t>1</w:t>
      </w:r>
      <w:r w:rsidR="00682207" w:rsidRPr="007E19DA">
        <w:rPr>
          <w:rFonts w:ascii="Arial" w:hAnsi="Arial" w:cs="Arial"/>
        </w:rPr>
        <w:t xml:space="preserve"> </w:t>
      </w:r>
      <w:r w:rsidR="00FB588B">
        <w:rPr>
          <w:rFonts w:ascii="Arial" w:hAnsi="Arial" w:cs="Arial"/>
          <w:lang w:val="en-IN"/>
        </w:rPr>
        <w:t xml:space="preserve">Desember </w:t>
      </w:r>
      <w:r w:rsidR="00682207" w:rsidRPr="007E19DA">
        <w:rPr>
          <w:rFonts w:ascii="Arial" w:hAnsi="Arial" w:cs="Arial"/>
        </w:rPr>
        <w:t>20</w:t>
      </w:r>
      <w:r w:rsidR="00453032">
        <w:rPr>
          <w:rFonts w:ascii="Arial" w:hAnsi="Arial" w:cs="Arial"/>
          <w:lang w:val="id-ID"/>
        </w:rPr>
        <w:t>2</w:t>
      </w:r>
      <w:r w:rsidR="003623D1">
        <w:rPr>
          <w:rFonts w:ascii="Arial" w:hAnsi="Arial" w:cs="Arial"/>
          <w:lang w:val="id-ID"/>
        </w:rPr>
        <w:t xml:space="preserve">2 </w:t>
      </w:r>
      <w:r w:rsidR="000936A5" w:rsidRPr="007E19DA">
        <w:rPr>
          <w:rFonts w:ascii="Arial" w:hAnsi="Arial" w:cs="Arial"/>
          <w:lang w:val="id-ID"/>
        </w:rPr>
        <w:t xml:space="preserve"> adalah Rp</w:t>
      </w:r>
      <w:r w:rsidR="00196AB5">
        <w:rPr>
          <w:rFonts w:ascii="Arial" w:hAnsi="Arial" w:cs="Arial"/>
        </w:rPr>
        <w:t xml:space="preserve">. </w:t>
      </w:r>
      <w:r w:rsidR="004070AA">
        <w:rPr>
          <w:rFonts w:ascii="Arial" w:eastAsia="Times New Roman" w:hAnsi="Arial" w:cs="Arial"/>
          <w:bCs/>
          <w:lang w:val="en-IN" w:eastAsia="id-ID"/>
        </w:rPr>
        <w:t>4.225.069.636</w:t>
      </w:r>
      <w:r w:rsidR="00682207" w:rsidRPr="00FA1274">
        <w:rPr>
          <w:rFonts w:ascii="Arial" w:eastAsia="Times New Roman" w:hAnsi="Arial" w:cs="Arial"/>
          <w:bCs/>
          <w:lang w:eastAsia="id-ID"/>
        </w:rPr>
        <w:t>,-</w:t>
      </w:r>
      <w:r w:rsidR="00682207" w:rsidRPr="007E19DA">
        <w:rPr>
          <w:rFonts w:ascii="Arial" w:eastAsia="Times New Roman" w:hAnsi="Arial" w:cs="Arial"/>
          <w:bCs/>
          <w:lang w:val="id-ID" w:eastAsia="id-ID"/>
        </w:rPr>
        <w:t xml:space="preserve"> </w:t>
      </w:r>
      <w:r w:rsidR="000936A5" w:rsidRPr="007E19DA">
        <w:rPr>
          <w:rFonts w:ascii="Arial" w:eastAsia="Times New Roman" w:hAnsi="Arial" w:cs="Arial"/>
          <w:bCs/>
          <w:lang w:val="id-ID" w:eastAsia="id-ID"/>
        </w:rPr>
        <w:t>terdiri dari:</w:t>
      </w:r>
    </w:p>
    <w:p w14:paraId="2C44F4EA" w14:textId="77777777" w:rsidR="000936A5" w:rsidRPr="00CC2F0A" w:rsidRDefault="000936A5" w:rsidP="00196AB5">
      <w:pPr>
        <w:spacing w:after="0" w:line="360" w:lineRule="auto"/>
        <w:ind w:left="3261"/>
        <w:jc w:val="both"/>
        <w:rPr>
          <w:rFonts w:ascii="Arial" w:hAnsi="Arial" w:cs="Arial"/>
          <w:b/>
          <w:lang w:val="id-ID"/>
        </w:rPr>
      </w:pPr>
      <w:r w:rsidRPr="00CC2F0A">
        <w:rPr>
          <w:rFonts w:ascii="Arial" w:hAnsi="Arial" w:cs="Arial"/>
          <w:b/>
          <w:lang w:val="id-ID"/>
        </w:rPr>
        <w:t>Aset Lancar</w:t>
      </w:r>
    </w:p>
    <w:p w14:paraId="6C7470F3" w14:textId="33B955C8" w:rsidR="00262684" w:rsidRDefault="00262684" w:rsidP="000936A5">
      <w:pPr>
        <w:spacing w:after="0" w:line="360" w:lineRule="auto"/>
        <w:ind w:left="3261" w:firstLine="720"/>
        <w:jc w:val="both"/>
        <w:rPr>
          <w:rFonts w:ascii="Arial" w:hAnsi="Arial" w:cs="Arial"/>
          <w:lang w:val="id-ID"/>
        </w:rPr>
      </w:pPr>
      <w:r>
        <w:rPr>
          <w:rFonts w:ascii="Arial" w:hAnsi="Arial" w:cs="Arial"/>
          <w:lang w:val="id-ID"/>
        </w:rPr>
        <w:t xml:space="preserve">Berdasarkan Stock Opname </w:t>
      </w:r>
      <w:r w:rsidR="004A7B47">
        <w:rPr>
          <w:rFonts w:ascii="Arial" w:hAnsi="Arial" w:cs="Arial"/>
          <w:lang w:val="id-ID"/>
        </w:rPr>
        <w:t xml:space="preserve">sampai dengan </w:t>
      </w:r>
      <w:r w:rsidR="00FB588B">
        <w:rPr>
          <w:rFonts w:ascii="Arial" w:hAnsi="Arial" w:cs="Arial"/>
        </w:rPr>
        <w:t xml:space="preserve">31 Desember </w:t>
      </w:r>
      <w:r>
        <w:rPr>
          <w:rFonts w:ascii="Arial" w:hAnsi="Arial" w:cs="Arial"/>
          <w:lang w:val="id-ID"/>
        </w:rPr>
        <w:t>Tahun 20</w:t>
      </w:r>
      <w:r w:rsidR="00B56ECE">
        <w:rPr>
          <w:rFonts w:ascii="Arial" w:hAnsi="Arial" w:cs="Arial"/>
          <w:lang w:val="id-ID"/>
        </w:rPr>
        <w:t>2</w:t>
      </w:r>
      <w:r w:rsidR="003623D1">
        <w:rPr>
          <w:rFonts w:ascii="Arial" w:hAnsi="Arial" w:cs="Arial"/>
          <w:lang w:val="id-ID"/>
        </w:rPr>
        <w:t xml:space="preserve">2 </w:t>
      </w:r>
      <w:r w:rsidR="00B56ECE">
        <w:rPr>
          <w:rFonts w:ascii="Arial" w:hAnsi="Arial" w:cs="Arial"/>
          <w:lang w:val="id-ID"/>
        </w:rPr>
        <w:t xml:space="preserve"> </w:t>
      </w:r>
      <w:r w:rsidR="00FB588B">
        <w:rPr>
          <w:rFonts w:ascii="Arial" w:hAnsi="Arial" w:cs="Arial"/>
          <w:lang w:val="en-IN"/>
        </w:rPr>
        <w:t xml:space="preserve">sebesar Rp. </w:t>
      </w:r>
      <w:r w:rsidR="00645F45" w:rsidRPr="00FA1274">
        <w:rPr>
          <w:rFonts w:ascii="Arial" w:hAnsi="Arial" w:cs="Arial"/>
          <w:lang w:val="en-IN"/>
        </w:rPr>
        <w:t>2</w:t>
      </w:r>
      <w:r w:rsidR="006D62A1" w:rsidRPr="00FA1274">
        <w:rPr>
          <w:rFonts w:ascii="Arial" w:hAnsi="Arial" w:cs="Arial"/>
          <w:lang w:val="en-IN"/>
        </w:rPr>
        <w:t>10</w:t>
      </w:r>
      <w:r w:rsidR="00645F45" w:rsidRPr="00FA1274">
        <w:rPr>
          <w:rFonts w:ascii="Arial" w:hAnsi="Arial" w:cs="Arial"/>
          <w:lang w:val="en-IN"/>
        </w:rPr>
        <w:t>.000</w:t>
      </w:r>
      <w:r w:rsidR="00FB588B" w:rsidRPr="00FA1274">
        <w:rPr>
          <w:rFonts w:ascii="Arial" w:hAnsi="Arial" w:cs="Arial"/>
          <w:lang w:val="en-IN"/>
        </w:rPr>
        <w:t>,-</w:t>
      </w:r>
      <w:r>
        <w:rPr>
          <w:rFonts w:ascii="Arial" w:hAnsi="Arial" w:cs="Arial"/>
          <w:lang w:val="id-ID"/>
        </w:rPr>
        <w:t xml:space="preserve"> </w:t>
      </w:r>
    </w:p>
    <w:p w14:paraId="7BF6DFF3" w14:textId="77777777" w:rsidR="00C81A5D" w:rsidRPr="00CC2F0A" w:rsidRDefault="00C81A5D" w:rsidP="000936A5">
      <w:pPr>
        <w:spacing w:after="0" w:line="360" w:lineRule="auto"/>
        <w:jc w:val="center"/>
        <w:rPr>
          <w:rFonts w:ascii="Arial" w:hAnsi="Arial" w:cs="Arial"/>
          <w:b/>
          <w:lang w:val="es-ES"/>
        </w:rPr>
      </w:pPr>
    </w:p>
    <w:p w14:paraId="48FA6CCE" w14:textId="77777777" w:rsidR="00803AF7" w:rsidRPr="00CC2F0A" w:rsidRDefault="00803AF7" w:rsidP="00803AF7">
      <w:pPr>
        <w:spacing w:after="0" w:line="360" w:lineRule="auto"/>
        <w:jc w:val="center"/>
        <w:rPr>
          <w:rFonts w:ascii="Arial" w:hAnsi="Arial" w:cs="Arial"/>
          <w:b/>
          <w:lang w:val="id-ID"/>
        </w:rPr>
      </w:pPr>
      <w:r w:rsidRPr="00CC2F0A">
        <w:rPr>
          <w:rFonts w:ascii="Arial" w:hAnsi="Arial" w:cs="Arial"/>
          <w:b/>
          <w:lang w:val="es-ES"/>
        </w:rPr>
        <w:t xml:space="preserve">Tabel </w:t>
      </w:r>
      <w:r w:rsidRPr="00CC2F0A">
        <w:rPr>
          <w:rFonts w:ascii="Arial" w:hAnsi="Arial" w:cs="Arial"/>
          <w:b/>
          <w:lang w:val="id-ID"/>
        </w:rPr>
        <w:t>3</w:t>
      </w:r>
    </w:p>
    <w:p w14:paraId="4A2CFAAB" w14:textId="5D6E61CE" w:rsidR="00803AF7" w:rsidRPr="00FB588B" w:rsidRDefault="00803AF7" w:rsidP="00803AF7">
      <w:pPr>
        <w:spacing w:after="0" w:line="360" w:lineRule="auto"/>
        <w:jc w:val="center"/>
        <w:rPr>
          <w:rFonts w:ascii="Arial" w:hAnsi="Arial" w:cs="Arial"/>
          <w:b/>
          <w:lang w:val="en-IN"/>
        </w:rPr>
      </w:pPr>
      <w:r w:rsidRPr="00B7530C">
        <w:rPr>
          <w:rFonts w:ascii="Arial" w:hAnsi="Arial" w:cs="Arial"/>
          <w:b/>
          <w:lang w:val="id-ID"/>
        </w:rPr>
        <w:t>Persediaan Per</w:t>
      </w:r>
      <w:r w:rsidRPr="00B7530C">
        <w:rPr>
          <w:rFonts w:ascii="Arial" w:hAnsi="Arial" w:cs="Arial"/>
          <w:b/>
          <w:lang w:val="es-ES"/>
        </w:rPr>
        <w:t xml:space="preserve"> </w:t>
      </w:r>
      <w:r w:rsidR="00CF5408" w:rsidRPr="00B7530C">
        <w:rPr>
          <w:rFonts w:ascii="Arial" w:hAnsi="Arial" w:cs="Arial"/>
          <w:b/>
          <w:lang w:val="es-ES"/>
        </w:rPr>
        <w:t>31 Desember</w:t>
      </w:r>
      <w:r w:rsidR="004A7B47" w:rsidRPr="00B7530C">
        <w:rPr>
          <w:rFonts w:ascii="Arial" w:hAnsi="Arial" w:cs="Arial"/>
          <w:b/>
          <w:lang w:val="id-ID"/>
        </w:rPr>
        <w:t xml:space="preserve"> </w:t>
      </w:r>
      <w:r w:rsidRPr="00B7530C">
        <w:rPr>
          <w:rFonts w:ascii="Arial" w:hAnsi="Arial" w:cs="Arial"/>
          <w:b/>
          <w:lang w:val="es-ES"/>
        </w:rPr>
        <w:t>Tahun 20</w:t>
      </w:r>
      <w:r w:rsidR="001D4FB3">
        <w:rPr>
          <w:rFonts w:ascii="Arial" w:hAnsi="Arial" w:cs="Arial"/>
          <w:b/>
          <w:lang w:val="id-ID"/>
        </w:rPr>
        <w:t>2</w:t>
      </w:r>
      <w:r w:rsidR="003623D1">
        <w:rPr>
          <w:rFonts w:ascii="Arial" w:hAnsi="Arial" w:cs="Arial"/>
          <w:b/>
          <w:lang w:val="en-IN"/>
        </w:rPr>
        <w:t>2</w:t>
      </w:r>
    </w:p>
    <w:p w14:paraId="3A99582D" w14:textId="77777777" w:rsidR="00803AF7" w:rsidRPr="00CC2F0A" w:rsidRDefault="00803AF7" w:rsidP="00803AF7">
      <w:pPr>
        <w:spacing w:after="0" w:line="240" w:lineRule="auto"/>
        <w:ind w:left="2880" w:firstLine="470"/>
        <w:jc w:val="both"/>
        <w:rPr>
          <w:rFonts w:ascii="Arial" w:hAnsi="Arial" w:cs="Arial"/>
          <w:lang w:val="id-ID"/>
        </w:rPr>
      </w:pPr>
    </w:p>
    <w:tbl>
      <w:tblPr>
        <w:tblW w:w="8788" w:type="dxa"/>
        <w:tblInd w:w="9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7"/>
        <w:gridCol w:w="2126"/>
        <w:gridCol w:w="1011"/>
        <w:gridCol w:w="1824"/>
        <w:gridCol w:w="1559"/>
        <w:gridCol w:w="1701"/>
      </w:tblGrid>
      <w:tr w:rsidR="00803AF7" w:rsidRPr="00CC2F0A" w14:paraId="7F7C40D4" w14:textId="77777777" w:rsidTr="0035237C">
        <w:trPr>
          <w:trHeight w:val="441"/>
        </w:trPr>
        <w:tc>
          <w:tcPr>
            <w:tcW w:w="567" w:type="dxa"/>
            <w:shd w:val="clear" w:color="auto" w:fill="D9D9D9"/>
            <w:vAlign w:val="center"/>
          </w:tcPr>
          <w:p w14:paraId="27D878F6" w14:textId="77777777" w:rsidR="00803AF7" w:rsidRPr="00CC2F0A" w:rsidRDefault="00803AF7" w:rsidP="006A40CB">
            <w:pPr>
              <w:spacing w:after="0" w:line="240" w:lineRule="auto"/>
              <w:jc w:val="center"/>
              <w:rPr>
                <w:rFonts w:ascii="Arial" w:hAnsi="Arial" w:cs="Arial"/>
                <w:b/>
                <w:lang w:val="id-ID"/>
              </w:rPr>
            </w:pPr>
            <w:r w:rsidRPr="00CC2F0A">
              <w:rPr>
                <w:rFonts w:ascii="Arial" w:hAnsi="Arial" w:cs="Arial"/>
                <w:b/>
                <w:lang w:val="id-ID"/>
              </w:rPr>
              <w:t>No</w:t>
            </w:r>
          </w:p>
        </w:tc>
        <w:tc>
          <w:tcPr>
            <w:tcW w:w="2126" w:type="dxa"/>
            <w:shd w:val="clear" w:color="auto" w:fill="D9D9D9"/>
            <w:vAlign w:val="center"/>
          </w:tcPr>
          <w:p w14:paraId="36A53B34" w14:textId="77777777" w:rsidR="00803AF7" w:rsidRPr="00CC2F0A" w:rsidRDefault="00803AF7" w:rsidP="006A40CB">
            <w:pPr>
              <w:spacing w:after="0" w:line="240" w:lineRule="auto"/>
              <w:jc w:val="center"/>
              <w:rPr>
                <w:rFonts w:ascii="Arial" w:hAnsi="Arial" w:cs="Arial"/>
                <w:b/>
                <w:lang w:val="id-ID"/>
              </w:rPr>
            </w:pPr>
            <w:r w:rsidRPr="00CC2F0A">
              <w:rPr>
                <w:rFonts w:ascii="Arial" w:hAnsi="Arial" w:cs="Arial"/>
                <w:b/>
                <w:lang w:val="id-ID"/>
              </w:rPr>
              <w:t>Uraian Persediaan</w:t>
            </w:r>
          </w:p>
        </w:tc>
        <w:tc>
          <w:tcPr>
            <w:tcW w:w="1011" w:type="dxa"/>
            <w:shd w:val="clear" w:color="auto" w:fill="D9D9D9"/>
            <w:vAlign w:val="center"/>
          </w:tcPr>
          <w:p w14:paraId="7BDCF874" w14:textId="77777777" w:rsidR="00803AF7" w:rsidRPr="00CC2F0A" w:rsidRDefault="00803AF7" w:rsidP="006A40CB">
            <w:pPr>
              <w:spacing w:after="0" w:line="240" w:lineRule="auto"/>
              <w:jc w:val="center"/>
              <w:rPr>
                <w:rFonts w:ascii="Arial" w:hAnsi="Arial" w:cs="Arial"/>
                <w:b/>
                <w:lang w:val="id-ID"/>
              </w:rPr>
            </w:pPr>
            <w:r w:rsidRPr="00CC2F0A">
              <w:rPr>
                <w:rFonts w:ascii="Arial" w:hAnsi="Arial" w:cs="Arial"/>
                <w:b/>
                <w:lang w:val="id-ID"/>
              </w:rPr>
              <w:t>Volume</w:t>
            </w:r>
          </w:p>
        </w:tc>
        <w:tc>
          <w:tcPr>
            <w:tcW w:w="1824" w:type="dxa"/>
            <w:shd w:val="clear" w:color="auto" w:fill="D9D9D9"/>
            <w:vAlign w:val="center"/>
          </w:tcPr>
          <w:p w14:paraId="67346DAE" w14:textId="77777777" w:rsidR="00803AF7" w:rsidRPr="00CC2F0A" w:rsidRDefault="00803AF7" w:rsidP="006A40CB">
            <w:pPr>
              <w:spacing w:after="0" w:line="240" w:lineRule="auto"/>
              <w:jc w:val="center"/>
              <w:rPr>
                <w:rFonts w:ascii="Arial" w:hAnsi="Arial" w:cs="Arial"/>
                <w:b/>
                <w:lang w:val="id-ID"/>
              </w:rPr>
            </w:pPr>
            <w:r w:rsidRPr="00CC2F0A">
              <w:rPr>
                <w:rFonts w:ascii="Arial" w:hAnsi="Arial" w:cs="Arial"/>
                <w:b/>
                <w:lang w:val="id-ID"/>
              </w:rPr>
              <w:t>Harga Satuan</w:t>
            </w:r>
          </w:p>
        </w:tc>
        <w:tc>
          <w:tcPr>
            <w:tcW w:w="1559" w:type="dxa"/>
            <w:shd w:val="clear" w:color="auto" w:fill="D9D9D9"/>
            <w:vAlign w:val="center"/>
          </w:tcPr>
          <w:p w14:paraId="616089A5" w14:textId="77777777" w:rsidR="00803AF7" w:rsidRPr="00CC2F0A" w:rsidRDefault="00803AF7" w:rsidP="006A40CB">
            <w:pPr>
              <w:spacing w:after="0" w:line="240" w:lineRule="auto"/>
              <w:jc w:val="center"/>
              <w:rPr>
                <w:rFonts w:ascii="Arial" w:hAnsi="Arial" w:cs="Arial"/>
                <w:b/>
                <w:lang w:val="id-ID"/>
              </w:rPr>
            </w:pPr>
            <w:r w:rsidRPr="00CC2F0A">
              <w:rPr>
                <w:rFonts w:ascii="Arial" w:hAnsi="Arial" w:cs="Arial"/>
                <w:b/>
                <w:lang w:val="id-ID"/>
              </w:rPr>
              <w:t>Jumlah</w:t>
            </w:r>
          </w:p>
        </w:tc>
        <w:tc>
          <w:tcPr>
            <w:tcW w:w="1701" w:type="dxa"/>
            <w:shd w:val="clear" w:color="auto" w:fill="D9D9D9"/>
            <w:vAlign w:val="center"/>
          </w:tcPr>
          <w:p w14:paraId="4F8D6C30" w14:textId="31FB645D" w:rsidR="00803AF7" w:rsidRPr="00FB588B" w:rsidRDefault="00803AF7" w:rsidP="00CF5408">
            <w:pPr>
              <w:spacing w:after="0" w:line="240" w:lineRule="auto"/>
              <w:jc w:val="center"/>
              <w:rPr>
                <w:rFonts w:ascii="Arial" w:hAnsi="Arial" w:cs="Arial"/>
                <w:b/>
                <w:lang w:val="en-IN"/>
              </w:rPr>
            </w:pPr>
            <w:r w:rsidRPr="00CC2F0A">
              <w:rPr>
                <w:rFonts w:ascii="Arial" w:hAnsi="Arial" w:cs="Arial"/>
                <w:b/>
                <w:lang w:val="id-ID"/>
              </w:rPr>
              <w:t xml:space="preserve">Posisi Per </w:t>
            </w:r>
            <w:r w:rsidR="00CF5408">
              <w:rPr>
                <w:rFonts w:ascii="Arial" w:hAnsi="Arial" w:cs="Arial"/>
                <w:b/>
              </w:rPr>
              <w:t xml:space="preserve">31 Desember </w:t>
            </w:r>
            <w:r w:rsidRPr="00CC2F0A">
              <w:rPr>
                <w:rFonts w:ascii="Arial" w:hAnsi="Arial" w:cs="Arial"/>
                <w:b/>
                <w:lang w:val="id-ID"/>
              </w:rPr>
              <w:t>20</w:t>
            </w:r>
            <w:r w:rsidR="001D4FB3">
              <w:rPr>
                <w:rFonts w:ascii="Arial" w:hAnsi="Arial" w:cs="Arial"/>
                <w:b/>
                <w:lang w:val="id-ID"/>
              </w:rPr>
              <w:t>2</w:t>
            </w:r>
            <w:r w:rsidR="003623D1">
              <w:rPr>
                <w:rFonts w:ascii="Arial" w:hAnsi="Arial" w:cs="Arial"/>
                <w:b/>
                <w:lang w:val="en-IN"/>
              </w:rPr>
              <w:t>2</w:t>
            </w:r>
          </w:p>
        </w:tc>
      </w:tr>
      <w:tr w:rsidR="00803AF7" w:rsidRPr="00CC2F0A" w14:paraId="2368D81D" w14:textId="77777777" w:rsidTr="00571B9B">
        <w:trPr>
          <w:trHeight w:val="840"/>
        </w:trPr>
        <w:tc>
          <w:tcPr>
            <w:tcW w:w="567" w:type="dxa"/>
          </w:tcPr>
          <w:p w14:paraId="5CD00B96" w14:textId="2FCE646E" w:rsidR="00803AF7" w:rsidRPr="006D62A1" w:rsidRDefault="006D62A1" w:rsidP="006A40CB">
            <w:pPr>
              <w:spacing w:after="0" w:line="360" w:lineRule="auto"/>
              <w:jc w:val="center"/>
              <w:rPr>
                <w:rFonts w:ascii="Arial" w:hAnsi="Arial" w:cs="Arial"/>
                <w:sz w:val="20"/>
                <w:szCs w:val="20"/>
                <w:lang w:val="en-IN"/>
              </w:rPr>
            </w:pPr>
            <w:r w:rsidRPr="006D62A1">
              <w:rPr>
                <w:rFonts w:ascii="Arial" w:hAnsi="Arial" w:cs="Arial"/>
                <w:sz w:val="20"/>
                <w:szCs w:val="20"/>
                <w:lang w:val="en-IN"/>
              </w:rPr>
              <w:t>1</w:t>
            </w:r>
            <w:r w:rsidR="0035237C" w:rsidRPr="006D62A1">
              <w:rPr>
                <w:rFonts w:ascii="Arial" w:hAnsi="Arial" w:cs="Arial"/>
                <w:sz w:val="20"/>
                <w:szCs w:val="20"/>
                <w:lang w:val="en-IN"/>
              </w:rPr>
              <w:t>.</w:t>
            </w:r>
          </w:p>
        </w:tc>
        <w:tc>
          <w:tcPr>
            <w:tcW w:w="2126" w:type="dxa"/>
          </w:tcPr>
          <w:p w14:paraId="34595C06" w14:textId="77777777" w:rsidR="00CF5408" w:rsidRPr="006D62A1" w:rsidRDefault="00CF5408" w:rsidP="006A40CB">
            <w:pPr>
              <w:spacing w:after="0" w:line="360" w:lineRule="auto"/>
              <w:jc w:val="both"/>
              <w:rPr>
                <w:rFonts w:ascii="Arial" w:hAnsi="Arial" w:cs="Arial"/>
                <w:sz w:val="20"/>
                <w:szCs w:val="20"/>
              </w:rPr>
            </w:pPr>
            <w:r w:rsidRPr="006D62A1">
              <w:rPr>
                <w:rFonts w:ascii="Arial" w:hAnsi="Arial" w:cs="Arial"/>
                <w:sz w:val="20"/>
                <w:szCs w:val="20"/>
              </w:rPr>
              <w:t>ATK :</w:t>
            </w:r>
          </w:p>
          <w:p w14:paraId="632C268C" w14:textId="77777777" w:rsidR="00803AF7" w:rsidRPr="006D62A1" w:rsidRDefault="00CF5408" w:rsidP="006A40CB">
            <w:pPr>
              <w:spacing w:after="0" w:line="360" w:lineRule="auto"/>
              <w:jc w:val="both"/>
              <w:rPr>
                <w:rFonts w:ascii="Arial" w:hAnsi="Arial" w:cs="Arial"/>
                <w:sz w:val="20"/>
                <w:szCs w:val="20"/>
              </w:rPr>
            </w:pPr>
            <w:r w:rsidRPr="006D62A1">
              <w:rPr>
                <w:rFonts w:ascii="Arial" w:hAnsi="Arial" w:cs="Arial"/>
                <w:sz w:val="20"/>
                <w:szCs w:val="20"/>
              </w:rPr>
              <w:t>Kertas HVS</w:t>
            </w:r>
          </w:p>
        </w:tc>
        <w:tc>
          <w:tcPr>
            <w:tcW w:w="1011" w:type="dxa"/>
          </w:tcPr>
          <w:p w14:paraId="2FCFB6EE" w14:textId="77777777" w:rsidR="00CF5408" w:rsidRPr="006D62A1" w:rsidRDefault="00CF5408" w:rsidP="006A40CB">
            <w:pPr>
              <w:spacing w:after="0" w:line="360" w:lineRule="auto"/>
              <w:jc w:val="center"/>
              <w:rPr>
                <w:rFonts w:ascii="Arial" w:hAnsi="Arial" w:cs="Arial"/>
                <w:sz w:val="20"/>
                <w:szCs w:val="20"/>
              </w:rPr>
            </w:pPr>
          </w:p>
          <w:p w14:paraId="4EA99BC8" w14:textId="3280749A" w:rsidR="00803AF7" w:rsidRPr="006D62A1" w:rsidRDefault="0035237C" w:rsidP="006A40CB">
            <w:pPr>
              <w:spacing w:after="0" w:line="360" w:lineRule="auto"/>
              <w:jc w:val="center"/>
              <w:rPr>
                <w:rFonts w:ascii="Arial" w:hAnsi="Arial" w:cs="Arial"/>
                <w:sz w:val="20"/>
                <w:szCs w:val="20"/>
              </w:rPr>
            </w:pPr>
            <w:r w:rsidRPr="006D62A1">
              <w:rPr>
                <w:rFonts w:ascii="Arial" w:hAnsi="Arial" w:cs="Arial"/>
                <w:sz w:val="20"/>
                <w:szCs w:val="20"/>
              </w:rPr>
              <w:t>3</w:t>
            </w:r>
          </w:p>
        </w:tc>
        <w:tc>
          <w:tcPr>
            <w:tcW w:w="1824" w:type="dxa"/>
          </w:tcPr>
          <w:p w14:paraId="5BCA20E5" w14:textId="77777777" w:rsidR="00CF5408" w:rsidRPr="006D62A1" w:rsidRDefault="00CF5408" w:rsidP="006A40CB">
            <w:pPr>
              <w:spacing w:after="0" w:line="360" w:lineRule="auto"/>
              <w:jc w:val="center"/>
              <w:rPr>
                <w:rFonts w:ascii="Arial" w:hAnsi="Arial" w:cs="Arial"/>
                <w:sz w:val="20"/>
                <w:szCs w:val="20"/>
              </w:rPr>
            </w:pPr>
          </w:p>
          <w:p w14:paraId="745CD7D7" w14:textId="66508333" w:rsidR="00803AF7" w:rsidRPr="006D62A1" w:rsidRDefault="00B7530C" w:rsidP="006A40CB">
            <w:pPr>
              <w:spacing w:after="0" w:line="360" w:lineRule="auto"/>
              <w:jc w:val="center"/>
              <w:rPr>
                <w:rFonts w:ascii="Arial" w:hAnsi="Arial" w:cs="Arial"/>
                <w:sz w:val="20"/>
                <w:szCs w:val="20"/>
              </w:rPr>
            </w:pPr>
            <w:r w:rsidRPr="006D62A1">
              <w:rPr>
                <w:rFonts w:ascii="Arial" w:hAnsi="Arial" w:cs="Arial"/>
                <w:sz w:val="20"/>
                <w:szCs w:val="20"/>
              </w:rPr>
              <w:t xml:space="preserve">Rp. </w:t>
            </w:r>
            <w:r w:rsidR="001D4FB3" w:rsidRPr="006D62A1">
              <w:rPr>
                <w:rFonts w:ascii="Arial" w:hAnsi="Arial" w:cs="Arial"/>
                <w:sz w:val="20"/>
                <w:szCs w:val="20"/>
                <w:lang w:val="id-ID"/>
              </w:rPr>
              <w:t>70</w:t>
            </w:r>
            <w:r w:rsidR="00CF5408" w:rsidRPr="006D62A1">
              <w:rPr>
                <w:rFonts w:ascii="Arial" w:hAnsi="Arial" w:cs="Arial"/>
                <w:sz w:val="20"/>
                <w:szCs w:val="20"/>
              </w:rPr>
              <w:t>.000,-</w:t>
            </w:r>
          </w:p>
        </w:tc>
        <w:tc>
          <w:tcPr>
            <w:tcW w:w="1559" w:type="dxa"/>
          </w:tcPr>
          <w:p w14:paraId="28D14D77" w14:textId="77777777" w:rsidR="00CF5408" w:rsidRPr="006D62A1" w:rsidRDefault="00CF5408" w:rsidP="006A40CB">
            <w:pPr>
              <w:spacing w:after="0" w:line="360" w:lineRule="auto"/>
              <w:jc w:val="center"/>
              <w:rPr>
                <w:rFonts w:ascii="Arial" w:hAnsi="Arial" w:cs="Arial"/>
                <w:sz w:val="20"/>
                <w:szCs w:val="20"/>
              </w:rPr>
            </w:pPr>
          </w:p>
          <w:p w14:paraId="0095998A" w14:textId="544424EF" w:rsidR="00803AF7" w:rsidRPr="006D62A1" w:rsidRDefault="00CF5408" w:rsidP="0035237C">
            <w:pPr>
              <w:spacing w:after="0" w:line="360" w:lineRule="auto"/>
              <w:jc w:val="center"/>
              <w:rPr>
                <w:rFonts w:ascii="Arial" w:hAnsi="Arial" w:cs="Arial"/>
                <w:sz w:val="20"/>
                <w:szCs w:val="20"/>
              </w:rPr>
            </w:pPr>
            <w:r w:rsidRPr="006D62A1">
              <w:rPr>
                <w:rFonts w:ascii="Arial" w:hAnsi="Arial" w:cs="Arial"/>
                <w:sz w:val="20"/>
                <w:szCs w:val="20"/>
              </w:rPr>
              <w:t xml:space="preserve">Rp. </w:t>
            </w:r>
            <w:r w:rsidR="0035237C" w:rsidRPr="006D62A1">
              <w:rPr>
                <w:rFonts w:ascii="Arial" w:hAnsi="Arial" w:cs="Arial"/>
                <w:sz w:val="20"/>
                <w:szCs w:val="20"/>
                <w:lang w:val="en-IN"/>
              </w:rPr>
              <w:t>210.</w:t>
            </w:r>
            <w:r w:rsidRPr="006D62A1">
              <w:rPr>
                <w:rFonts w:ascii="Arial" w:hAnsi="Arial" w:cs="Arial"/>
                <w:sz w:val="20"/>
                <w:szCs w:val="20"/>
              </w:rPr>
              <w:t>000,-</w:t>
            </w:r>
          </w:p>
        </w:tc>
        <w:tc>
          <w:tcPr>
            <w:tcW w:w="1701" w:type="dxa"/>
          </w:tcPr>
          <w:p w14:paraId="062FE54E" w14:textId="77777777" w:rsidR="00CF5408" w:rsidRPr="006D62A1" w:rsidRDefault="00CF5408" w:rsidP="006A40CB">
            <w:pPr>
              <w:spacing w:after="0" w:line="360" w:lineRule="auto"/>
              <w:jc w:val="center"/>
              <w:rPr>
                <w:rFonts w:ascii="Arial" w:hAnsi="Arial" w:cs="Arial"/>
                <w:sz w:val="20"/>
                <w:szCs w:val="20"/>
              </w:rPr>
            </w:pPr>
          </w:p>
          <w:p w14:paraId="767C8E37" w14:textId="72EC8065" w:rsidR="00803AF7" w:rsidRPr="006D62A1" w:rsidRDefault="00B7530C" w:rsidP="00571B9B">
            <w:pPr>
              <w:spacing w:after="0" w:line="360" w:lineRule="auto"/>
              <w:jc w:val="center"/>
              <w:rPr>
                <w:rFonts w:ascii="Arial" w:hAnsi="Arial" w:cs="Arial"/>
                <w:sz w:val="20"/>
                <w:szCs w:val="20"/>
                <w:lang w:val="id-ID"/>
              </w:rPr>
            </w:pPr>
            <w:r w:rsidRPr="006D62A1">
              <w:rPr>
                <w:rFonts w:ascii="Arial" w:hAnsi="Arial" w:cs="Arial"/>
                <w:sz w:val="20"/>
                <w:szCs w:val="20"/>
              </w:rPr>
              <w:t xml:space="preserve">Rp. </w:t>
            </w:r>
            <w:r w:rsidR="00571B9B" w:rsidRPr="006D62A1">
              <w:rPr>
                <w:rFonts w:ascii="Arial" w:hAnsi="Arial" w:cs="Arial"/>
                <w:sz w:val="20"/>
                <w:szCs w:val="20"/>
                <w:lang w:val="en-IN"/>
              </w:rPr>
              <w:t>210</w:t>
            </w:r>
            <w:r w:rsidR="00CF5408" w:rsidRPr="006D62A1">
              <w:rPr>
                <w:rFonts w:ascii="Arial" w:hAnsi="Arial" w:cs="Arial"/>
                <w:sz w:val="20"/>
                <w:szCs w:val="20"/>
              </w:rPr>
              <w:t>.000,-</w:t>
            </w:r>
          </w:p>
        </w:tc>
      </w:tr>
      <w:tr w:rsidR="00803AF7" w:rsidRPr="00CC2F0A" w14:paraId="2B22C73E" w14:textId="77777777" w:rsidTr="00C5671C">
        <w:trPr>
          <w:trHeight w:val="342"/>
        </w:trPr>
        <w:tc>
          <w:tcPr>
            <w:tcW w:w="7087" w:type="dxa"/>
            <w:gridSpan w:val="5"/>
            <w:vAlign w:val="center"/>
          </w:tcPr>
          <w:p w14:paraId="08379BFE" w14:textId="77777777" w:rsidR="00803AF7" w:rsidRPr="006D62A1" w:rsidRDefault="00803AF7" w:rsidP="006A40CB">
            <w:pPr>
              <w:spacing w:after="0" w:line="360" w:lineRule="auto"/>
              <w:jc w:val="center"/>
              <w:rPr>
                <w:rFonts w:ascii="Arial" w:hAnsi="Arial" w:cs="Arial"/>
                <w:b/>
                <w:sz w:val="20"/>
                <w:szCs w:val="20"/>
              </w:rPr>
            </w:pPr>
            <w:r w:rsidRPr="006D62A1">
              <w:rPr>
                <w:rFonts w:ascii="Arial" w:hAnsi="Arial" w:cs="Arial"/>
                <w:b/>
                <w:sz w:val="20"/>
                <w:szCs w:val="20"/>
                <w:lang w:val="id-ID"/>
              </w:rPr>
              <w:t>Jumlah</w:t>
            </w:r>
          </w:p>
        </w:tc>
        <w:tc>
          <w:tcPr>
            <w:tcW w:w="1701" w:type="dxa"/>
            <w:vAlign w:val="center"/>
          </w:tcPr>
          <w:p w14:paraId="58680F60" w14:textId="544C2F67" w:rsidR="00803AF7" w:rsidRPr="006D62A1" w:rsidRDefault="00B7530C" w:rsidP="006D62A1">
            <w:pPr>
              <w:spacing w:after="0" w:line="360" w:lineRule="auto"/>
              <w:jc w:val="center"/>
              <w:rPr>
                <w:rFonts w:ascii="Arial" w:hAnsi="Arial" w:cs="Arial"/>
                <w:b/>
                <w:sz w:val="20"/>
                <w:szCs w:val="20"/>
                <w:lang w:val="id-ID"/>
              </w:rPr>
            </w:pPr>
            <w:r w:rsidRPr="006D62A1">
              <w:rPr>
                <w:rFonts w:ascii="Arial" w:hAnsi="Arial" w:cs="Arial"/>
                <w:b/>
                <w:sz w:val="20"/>
                <w:szCs w:val="20"/>
              </w:rPr>
              <w:t xml:space="preserve">Rp. </w:t>
            </w:r>
            <w:r w:rsidR="00571B9B" w:rsidRPr="006D62A1">
              <w:rPr>
                <w:rFonts w:ascii="Arial" w:hAnsi="Arial" w:cs="Arial"/>
                <w:b/>
                <w:sz w:val="20"/>
                <w:szCs w:val="20"/>
                <w:lang w:val="en-IN"/>
              </w:rPr>
              <w:t>2</w:t>
            </w:r>
            <w:r w:rsidR="006D62A1">
              <w:rPr>
                <w:rFonts w:ascii="Arial" w:hAnsi="Arial" w:cs="Arial"/>
                <w:b/>
                <w:sz w:val="20"/>
                <w:szCs w:val="20"/>
                <w:lang w:val="en-IN"/>
              </w:rPr>
              <w:t>10</w:t>
            </w:r>
            <w:r w:rsidR="00CF5408" w:rsidRPr="006D62A1">
              <w:rPr>
                <w:rFonts w:ascii="Arial" w:hAnsi="Arial" w:cs="Arial"/>
                <w:b/>
                <w:sz w:val="20"/>
                <w:szCs w:val="20"/>
              </w:rPr>
              <w:t>.000,-</w:t>
            </w:r>
          </w:p>
        </w:tc>
      </w:tr>
    </w:tbl>
    <w:p w14:paraId="7042688B" w14:textId="77777777" w:rsidR="000936A5" w:rsidRPr="00CC2F0A" w:rsidRDefault="000936A5" w:rsidP="000936A5">
      <w:pPr>
        <w:spacing w:after="0" w:line="360" w:lineRule="auto"/>
        <w:ind w:left="1069"/>
        <w:jc w:val="both"/>
        <w:rPr>
          <w:rFonts w:ascii="Arial" w:hAnsi="Arial" w:cs="Arial"/>
        </w:rPr>
      </w:pPr>
    </w:p>
    <w:p w14:paraId="3EB1803A" w14:textId="77777777" w:rsidR="000936A5" w:rsidRPr="00CC2F0A" w:rsidRDefault="000936A5" w:rsidP="000936A5">
      <w:pPr>
        <w:numPr>
          <w:ilvl w:val="4"/>
          <w:numId w:val="4"/>
        </w:numPr>
        <w:tabs>
          <w:tab w:val="left" w:pos="2127"/>
          <w:tab w:val="left" w:pos="2835"/>
        </w:tabs>
        <w:spacing w:after="0" w:line="360" w:lineRule="auto"/>
        <w:ind w:left="3261"/>
        <w:jc w:val="both"/>
        <w:rPr>
          <w:rFonts w:ascii="Arial" w:hAnsi="Arial" w:cs="Arial"/>
          <w:lang w:val="es-ES"/>
        </w:rPr>
      </w:pPr>
      <w:r w:rsidRPr="00CC2F0A">
        <w:rPr>
          <w:rFonts w:ascii="Arial" w:hAnsi="Arial" w:cs="Arial"/>
          <w:b/>
          <w:lang w:val="es-ES"/>
        </w:rPr>
        <w:t>Aset Tetap</w:t>
      </w:r>
    </w:p>
    <w:p w14:paraId="68036DD5" w14:textId="2A855485" w:rsidR="007C3E3F" w:rsidRPr="00674C19" w:rsidRDefault="000936A5" w:rsidP="00674C19">
      <w:pPr>
        <w:spacing w:after="0" w:line="360" w:lineRule="auto"/>
        <w:ind w:left="3261" w:firstLine="720"/>
        <w:jc w:val="both"/>
        <w:rPr>
          <w:rFonts w:ascii="Arial" w:hAnsi="Arial" w:cs="Arial"/>
          <w:lang w:val="id-ID"/>
        </w:rPr>
      </w:pPr>
      <w:r w:rsidRPr="00CC2F0A">
        <w:rPr>
          <w:rFonts w:ascii="Arial" w:hAnsi="Arial" w:cs="Arial"/>
        </w:rPr>
        <w:t>Nilai aset ya</w:t>
      </w:r>
      <w:r w:rsidR="008D26F9" w:rsidRPr="00CC2F0A">
        <w:rPr>
          <w:rFonts w:ascii="Arial" w:hAnsi="Arial" w:cs="Arial"/>
        </w:rPr>
        <w:t xml:space="preserve">ng tercantum dalam neraca per </w:t>
      </w:r>
      <w:r w:rsidR="00E42476">
        <w:rPr>
          <w:rFonts w:ascii="Arial" w:hAnsi="Arial" w:cs="Arial"/>
        </w:rPr>
        <w:t>3</w:t>
      </w:r>
      <w:r w:rsidR="009C09F5">
        <w:rPr>
          <w:rFonts w:ascii="Arial" w:hAnsi="Arial" w:cs="Arial"/>
          <w:lang w:val="en-IN"/>
        </w:rPr>
        <w:t>1</w:t>
      </w:r>
      <w:r w:rsidR="00E42476">
        <w:rPr>
          <w:rFonts w:ascii="Arial" w:hAnsi="Arial" w:cs="Arial"/>
        </w:rPr>
        <w:t xml:space="preserve"> </w:t>
      </w:r>
      <w:r w:rsidR="009C09F5">
        <w:rPr>
          <w:rFonts w:ascii="Arial" w:hAnsi="Arial" w:cs="Arial"/>
          <w:lang w:val="en-IN"/>
        </w:rPr>
        <w:t xml:space="preserve"> Desember </w:t>
      </w:r>
      <w:r w:rsidR="004A7B47">
        <w:rPr>
          <w:rFonts w:ascii="Arial" w:hAnsi="Arial" w:cs="Arial"/>
        </w:rPr>
        <w:t>20</w:t>
      </w:r>
      <w:r w:rsidR="00894B6B">
        <w:rPr>
          <w:rFonts w:ascii="Arial" w:hAnsi="Arial" w:cs="Arial"/>
          <w:lang w:val="id-ID"/>
        </w:rPr>
        <w:t>2</w:t>
      </w:r>
      <w:r w:rsidR="003623D1">
        <w:rPr>
          <w:rFonts w:ascii="Arial" w:hAnsi="Arial" w:cs="Arial"/>
          <w:lang w:val="id-ID"/>
        </w:rPr>
        <w:t>2</w:t>
      </w:r>
      <w:r w:rsidR="004A7B47">
        <w:rPr>
          <w:rFonts w:ascii="Arial" w:hAnsi="Arial" w:cs="Arial"/>
          <w:lang w:val="id-ID"/>
        </w:rPr>
        <w:t xml:space="preserve">  </w:t>
      </w:r>
      <w:r w:rsidRPr="00CC2F0A">
        <w:rPr>
          <w:rFonts w:ascii="Arial" w:hAnsi="Arial" w:cs="Arial"/>
        </w:rPr>
        <w:t>merupakan</w:t>
      </w:r>
      <w:r w:rsidR="00894B6B">
        <w:rPr>
          <w:rFonts w:ascii="Arial" w:hAnsi="Arial" w:cs="Arial"/>
          <w:lang w:val="id-ID"/>
        </w:rPr>
        <w:t xml:space="preserve"> </w:t>
      </w:r>
      <w:r w:rsidRPr="00CC2F0A">
        <w:rPr>
          <w:rFonts w:ascii="Arial" w:hAnsi="Arial" w:cs="Arial"/>
        </w:rPr>
        <w:t xml:space="preserve"> aset per 31 Desember 20</w:t>
      </w:r>
      <w:r w:rsidR="003623D1">
        <w:rPr>
          <w:rFonts w:ascii="Arial" w:hAnsi="Arial" w:cs="Arial"/>
          <w:lang w:val="id-ID"/>
        </w:rPr>
        <w:t>21</w:t>
      </w:r>
      <w:r w:rsidR="001453A0">
        <w:rPr>
          <w:rFonts w:ascii="Arial" w:hAnsi="Arial" w:cs="Arial"/>
          <w:lang w:val="id-ID"/>
        </w:rPr>
        <w:t xml:space="preserve"> </w:t>
      </w:r>
      <w:r w:rsidR="006A40CB" w:rsidRPr="00674C19">
        <w:rPr>
          <w:rFonts w:ascii="Arial" w:hAnsi="Arial" w:cs="Arial"/>
        </w:rPr>
        <w:t xml:space="preserve">dengan rincian </w:t>
      </w:r>
      <w:r w:rsidR="006A40CB" w:rsidRPr="00674C19">
        <w:rPr>
          <w:rFonts w:ascii="Arial" w:hAnsi="Arial" w:cs="Arial"/>
          <w:lang w:val="id-ID"/>
        </w:rPr>
        <w:t>sebagai berikut :</w:t>
      </w:r>
    </w:p>
    <w:p w14:paraId="66997FEF" w14:textId="77777777" w:rsidR="000936A5" w:rsidRPr="00CC2F0A" w:rsidRDefault="000936A5" w:rsidP="000936A5">
      <w:pPr>
        <w:pStyle w:val="ListParagraph"/>
        <w:numPr>
          <w:ilvl w:val="0"/>
          <w:numId w:val="10"/>
        </w:numPr>
        <w:tabs>
          <w:tab w:val="left" w:pos="2552"/>
          <w:tab w:val="left" w:pos="3261"/>
        </w:tabs>
        <w:spacing w:after="0" w:line="360" w:lineRule="auto"/>
        <w:ind w:left="3261" w:firstLine="0"/>
        <w:jc w:val="both"/>
        <w:rPr>
          <w:rFonts w:ascii="Arial" w:hAnsi="Arial" w:cs="Arial"/>
        </w:rPr>
      </w:pPr>
      <w:r w:rsidRPr="00CC2F0A">
        <w:rPr>
          <w:rFonts w:ascii="Arial" w:hAnsi="Arial" w:cs="Arial"/>
        </w:rPr>
        <w:t xml:space="preserve">Tanah  </w:t>
      </w:r>
    </w:p>
    <w:p w14:paraId="622D5676" w14:textId="59F46CEE" w:rsidR="00D06351" w:rsidRPr="00822DC6" w:rsidRDefault="008D26F9" w:rsidP="00822DC6">
      <w:pPr>
        <w:pStyle w:val="ListParagraph"/>
        <w:spacing w:after="0" w:line="360" w:lineRule="auto"/>
        <w:ind w:left="3600" w:firstLine="567"/>
        <w:jc w:val="both"/>
        <w:rPr>
          <w:rFonts w:ascii="Arial" w:hAnsi="Arial" w:cs="Arial"/>
          <w:lang w:val="es-ES"/>
        </w:rPr>
      </w:pPr>
      <w:r w:rsidRPr="00CC2F0A">
        <w:rPr>
          <w:rFonts w:ascii="Arial" w:hAnsi="Arial" w:cs="Arial"/>
          <w:lang w:val="es-ES"/>
        </w:rPr>
        <w:t xml:space="preserve">Pada Neraca per </w:t>
      </w:r>
      <w:r w:rsidR="00E42476">
        <w:rPr>
          <w:rFonts w:ascii="Arial" w:hAnsi="Arial" w:cs="Arial"/>
        </w:rPr>
        <w:t>3</w:t>
      </w:r>
      <w:r w:rsidR="009C09F5">
        <w:rPr>
          <w:rFonts w:ascii="Arial" w:hAnsi="Arial" w:cs="Arial"/>
          <w:lang w:val="en-IN"/>
        </w:rPr>
        <w:t>1</w:t>
      </w:r>
      <w:r w:rsidR="00E42476">
        <w:rPr>
          <w:rFonts w:ascii="Arial" w:hAnsi="Arial" w:cs="Arial"/>
        </w:rPr>
        <w:t xml:space="preserve"> </w:t>
      </w:r>
      <w:r w:rsidR="009C09F5">
        <w:rPr>
          <w:rFonts w:ascii="Arial" w:hAnsi="Arial" w:cs="Arial"/>
          <w:lang w:val="en-IN"/>
        </w:rPr>
        <w:t>Desember</w:t>
      </w:r>
      <w:r w:rsidR="00FE00FD">
        <w:rPr>
          <w:rFonts w:ascii="Arial" w:hAnsi="Arial" w:cs="Arial"/>
          <w:lang w:val="id-ID"/>
        </w:rPr>
        <w:t xml:space="preserve"> </w:t>
      </w:r>
      <w:r w:rsidR="00803AF7" w:rsidRPr="00CC2F0A">
        <w:rPr>
          <w:rFonts w:ascii="Arial" w:hAnsi="Arial" w:cs="Arial"/>
          <w:lang w:val="id-ID"/>
        </w:rPr>
        <w:t>20</w:t>
      </w:r>
      <w:r w:rsidR="00894B6B">
        <w:rPr>
          <w:rFonts w:ascii="Arial" w:hAnsi="Arial" w:cs="Arial"/>
          <w:lang w:val="id-ID"/>
        </w:rPr>
        <w:t>2</w:t>
      </w:r>
      <w:r w:rsidR="003623D1">
        <w:rPr>
          <w:rFonts w:ascii="Arial" w:hAnsi="Arial" w:cs="Arial"/>
          <w:lang w:val="id-ID"/>
        </w:rPr>
        <w:t>2</w:t>
      </w:r>
      <w:r w:rsidR="000936A5" w:rsidRPr="00CC2F0A">
        <w:rPr>
          <w:rFonts w:ascii="Arial" w:hAnsi="Arial" w:cs="Arial"/>
          <w:lang w:val="es-ES"/>
        </w:rPr>
        <w:t xml:space="preserve"> tidak ada penambahan aset pada pos ini sehingga nilainya sama </w:t>
      </w:r>
      <w:r w:rsidR="000936A5" w:rsidRPr="00822DC6">
        <w:rPr>
          <w:rFonts w:ascii="Arial" w:hAnsi="Arial" w:cs="Arial"/>
          <w:lang w:val="es-ES"/>
        </w:rPr>
        <w:t>dengan tahun 20</w:t>
      </w:r>
      <w:r w:rsidR="003623D1" w:rsidRPr="00822DC6">
        <w:rPr>
          <w:rFonts w:ascii="Arial" w:hAnsi="Arial" w:cs="Arial"/>
          <w:lang w:val="id-ID"/>
        </w:rPr>
        <w:t>21</w:t>
      </w:r>
      <w:r w:rsidR="001453A0" w:rsidRPr="00822DC6">
        <w:rPr>
          <w:rFonts w:ascii="Arial" w:hAnsi="Arial" w:cs="Arial"/>
          <w:lang w:val="id-ID"/>
        </w:rPr>
        <w:t xml:space="preserve"> </w:t>
      </w:r>
      <w:r w:rsidR="000936A5" w:rsidRPr="00822DC6">
        <w:rPr>
          <w:rFonts w:ascii="Arial" w:hAnsi="Arial" w:cs="Arial"/>
          <w:lang w:val="es-ES"/>
        </w:rPr>
        <w:t xml:space="preserve"> yaitu sebesar </w:t>
      </w:r>
      <w:r w:rsidR="000936A5" w:rsidRPr="00822DC6">
        <w:rPr>
          <w:rFonts w:ascii="Arial" w:hAnsi="Arial" w:cs="Arial"/>
          <w:lang w:val="id-ID"/>
        </w:rPr>
        <w:t>Rp. 89.770.000,- terdiri dari:</w:t>
      </w:r>
    </w:p>
    <w:p w14:paraId="005AEAC0" w14:textId="77777777" w:rsidR="000936A5" w:rsidRPr="00CC2F0A" w:rsidRDefault="000936A5" w:rsidP="000936A5">
      <w:pPr>
        <w:pStyle w:val="ListParagraph"/>
        <w:numPr>
          <w:ilvl w:val="0"/>
          <w:numId w:val="11"/>
        </w:numPr>
        <w:tabs>
          <w:tab w:val="left" w:pos="3969"/>
        </w:tabs>
        <w:spacing w:after="0" w:line="360" w:lineRule="auto"/>
        <w:ind w:left="3544" w:firstLine="0"/>
        <w:jc w:val="both"/>
        <w:rPr>
          <w:rFonts w:ascii="Arial" w:hAnsi="Arial" w:cs="Arial"/>
        </w:rPr>
      </w:pPr>
      <w:r w:rsidRPr="00CC2F0A">
        <w:rPr>
          <w:rFonts w:ascii="Arial" w:hAnsi="Arial" w:cs="Arial"/>
          <w:lang w:val="id-ID"/>
        </w:rPr>
        <w:t xml:space="preserve">Tanah Kantor Kecamatan Parittiga senilai </w:t>
      </w:r>
    </w:p>
    <w:p w14:paraId="3AEC8138" w14:textId="77777777" w:rsidR="000936A5" w:rsidRPr="00CC2F0A" w:rsidRDefault="000936A5" w:rsidP="000936A5">
      <w:pPr>
        <w:pStyle w:val="ListParagraph"/>
        <w:tabs>
          <w:tab w:val="left" w:pos="3969"/>
        </w:tabs>
        <w:spacing w:after="0" w:line="360" w:lineRule="auto"/>
        <w:ind w:left="3969"/>
        <w:jc w:val="both"/>
        <w:rPr>
          <w:rFonts w:ascii="Arial" w:hAnsi="Arial" w:cs="Arial"/>
        </w:rPr>
      </w:pPr>
      <w:r w:rsidRPr="00CC2F0A">
        <w:rPr>
          <w:rFonts w:ascii="Arial" w:hAnsi="Arial" w:cs="Arial"/>
          <w:lang w:val="id-ID"/>
        </w:rPr>
        <w:t>Rp. 65.520.000,-</w:t>
      </w:r>
    </w:p>
    <w:p w14:paraId="1E262766" w14:textId="77777777" w:rsidR="00D13791" w:rsidRPr="00CC2F0A" w:rsidRDefault="000936A5" w:rsidP="000936A5">
      <w:pPr>
        <w:pStyle w:val="ListParagraph"/>
        <w:numPr>
          <w:ilvl w:val="0"/>
          <w:numId w:val="11"/>
        </w:numPr>
        <w:tabs>
          <w:tab w:val="left" w:pos="3969"/>
        </w:tabs>
        <w:spacing w:after="0" w:line="360" w:lineRule="auto"/>
        <w:ind w:left="3544" w:firstLine="0"/>
        <w:jc w:val="both"/>
        <w:rPr>
          <w:rFonts w:ascii="Arial" w:hAnsi="Arial" w:cs="Arial"/>
        </w:rPr>
      </w:pPr>
      <w:r w:rsidRPr="00CC2F0A">
        <w:rPr>
          <w:rFonts w:ascii="Arial" w:hAnsi="Arial" w:cs="Arial"/>
          <w:lang w:val="id-ID"/>
        </w:rPr>
        <w:t xml:space="preserve">Tanah Rumah Dinas Camat senilai </w:t>
      </w:r>
    </w:p>
    <w:p w14:paraId="72DD534E" w14:textId="394BA1C6" w:rsidR="00674C19" w:rsidRDefault="00ED4D77" w:rsidP="00BD1FB6">
      <w:pPr>
        <w:pStyle w:val="ListParagraph"/>
        <w:tabs>
          <w:tab w:val="left" w:pos="3969"/>
        </w:tabs>
        <w:spacing w:after="0" w:line="360" w:lineRule="auto"/>
        <w:ind w:left="3544"/>
        <w:jc w:val="both"/>
        <w:rPr>
          <w:rFonts w:ascii="Arial" w:hAnsi="Arial" w:cs="Arial"/>
          <w:lang w:val="id-ID"/>
        </w:rPr>
      </w:pPr>
      <w:r>
        <w:rPr>
          <w:rFonts w:ascii="Arial" w:hAnsi="Arial" w:cs="Arial"/>
          <w:lang w:val="id-ID"/>
        </w:rPr>
        <w:tab/>
      </w:r>
      <w:r w:rsidR="000936A5" w:rsidRPr="00CC2F0A">
        <w:rPr>
          <w:rFonts w:ascii="Arial" w:hAnsi="Arial" w:cs="Arial"/>
          <w:lang w:val="id-ID"/>
        </w:rPr>
        <w:t>Rp. 24.250.000,-</w:t>
      </w:r>
    </w:p>
    <w:p w14:paraId="0E49D63D" w14:textId="77777777" w:rsidR="00E74D51" w:rsidRDefault="00E74D51" w:rsidP="00BD1FB6">
      <w:pPr>
        <w:pStyle w:val="ListParagraph"/>
        <w:tabs>
          <w:tab w:val="left" w:pos="3969"/>
        </w:tabs>
        <w:spacing w:after="0" w:line="360" w:lineRule="auto"/>
        <w:ind w:left="3544"/>
        <w:jc w:val="both"/>
        <w:rPr>
          <w:rFonts w:ascii="Arial" w:hAnsi="Arial" w:cs="Arial"/>
          <w:lang w:val="id-ID"/>
        </w:rPr>
      </w:pPr>
    </w:p>
    <w:p w14:paraId="1103CF97" w14:textId="77777777" w:rsidR="00822DC6" w:rsidRPr="0027688E" w:rsidRDefault="00822DC6" w:rsidP="00BD1FB6">
      <w:pPr>
        <w:pStyle w:val="ListParagraph"/>
        <w:tabs>
          <w:tab w:val="left" w:pos="3969"/>
        </w:tabs>
        <w:spacing w:after="0" w:line="360" w:lineRule="auto"/>
        <w:ind w:left="3544"/>
        <w:jc w:val="both"/>
        <w:rPr>
          <w:rFonts w:ascii="Arial" w:hAnsi="Arial" w:cs="Arial"/>
          <w:lang w:val="id-ID"/>
        </w:rPr>
      </w:pPr>
    </w:p>
    <w:tbl>
      <w:tblPr>
        <w:tblStyle w:val="TableGrid"/>
        <w:tblpPr w:leftFromText="180" w:rightFromText="180" w:vertAnchor="text" w:horzAnchor="page" w:tblpX="2938" w:tblpY="282"/>
        <w:tblW w:w="7389" w:type="dxa"/>
        <w:tblLook w:val="04A0" w:firstRow="1" w:lastRow="0" w:firstColumn="1" w:lastColumn="0" w:noHBand="0" w:noVBand="1"/>
      </w:tblPr>
      <w:tblGrid>
        <w:gridCol w:w="750"/>
        <w:gridCol w:w="4555"/>
        <w:gridCol w:w="2084"/>
      </w:tblGrid>
      <w:tr w:rsidR="006B51FB" w:rsidRPr="00CC2F0A" w14:paraId="51F5670C" w14:textId="77777777" w:rsidTr="006B51FB">
        <w:trPr>
          <w:trHeight w:val="257"/>
        </w:trPr>
        <w:tc>
          <w:tcPr>
            <w:tcW w:w="750" w:type="dxa"/>
          </w:tcPr>
          <w:p w14:paraId="1C4BF794" w14:textId="77777777" w:rsidR="006B51FB" w:rsidRPr="00AD325F" w:rsidRDefault="006B51FB" w:rsidP="006B51FB">
            <w:pPr>
              <w:jc w:val="center"/>
              <w:rPr>
                <w:rFonts w:ascii="Arial" w:hAnsi="Arial" w:cs="Arial"/>
                <w:b/>
                <w:lang w:val="id-ID"/>
              </w:rPr>
            </w:pPr>
            <w:r w:rsidRPr="00AD325F">
              <w:rPr>
                <w:rFonts w:ascii="Arial" w:hAnsi="Arial" w:cs="Arial"/>
                <w:b/>
                <w:lang w:val="id-ID"/>
              </w:rPr>
              <w:lastRenderedPageBreak/>
              <w:t>No</w:t>
            </w:r>
          </w:p>
        </w:tc>
        <w:tc>
          <w:tcPr>
            <w:tcW w:w="4555" w:type="dxa"/>
          </w:tcPr>
          <w:p w14:paraId="2965B126" w14:textId="77777777" w:rsidR="006B51FB" w:rsidRPr="00AD325F" w:rsidRDefault="006B51FB" w:rsidP="006B51FB">
            <w:pPr>
              <w:jc w:val="center"/>
              <w:rPr>
                <w:rFonts w:ascii="Arial" w:hAnsi="Arial" w:cs="Arial"/>
                <w:b/>
                <w:lang w:val="id-ID"/>
              </w:rPr>
            </w:pPr>
            <w:r w:rsidRPr="00AD325F">
              <w:rPr>
                <w:rFonts w:ascii="Arial" w:hAnsi="Arial" w:cs="Arial"/>
                <w:b/>
                <w:lang w:val="id-ID"/>
              </w:rPr>
              <w:t>Uraian Tanah</w:t>
            </w:r>
          </w:p>
        </w:tc>
        <w:tc>
          <w:tcPr>
            <w:tcW w:w="2084" w:type="dxa"/>
          </w:tcPr>
          <w:p w14:paraId="3D49C41D" w14:textId="77777777" w:rsidR="006B51FB" w:rsidRPr="00AD325F" w:rsidRDefault="006B51FB" w:rsidP="006B51FB">
            <w:pPr>
              <w:jc w:val="center"/>
              <w:rPr>
                <w:rFonts w:ascii="Arial" w:hAnsi="Arial" w:cs="Arial"/>
                <w:b/>
                <w:lang w:val="id-ID"/>
              </w:rPr>
            </w:pPr>
            <w:r w:rsidRPr="00AD325F">
              <w:rPr>
                <w:rFonts w:ascii="Arial" w:hAnsi="Arial" w:cs="Arial"/>
                <w:b/>
                <w:lang w:val="id-ID"/>
              </w:rPr>
              <w:t>Harga (Rp)</w:t>
            </w:r>
          </w:p>
        </w:tc>
      </w:tr>
      <w:tr w:rsidR="006B51FB" w:rsidRPr="00CC2F0A" w14:paraId="6D08EA97" w14:textId="77777777" w:rsidTr="006B51FB">
        <w:trPr>
          <w:trHeight w:val="1139"/>
        </w:trPr>
        <w:tc>
          <w:tcPr>
            <w:tcW w:w="750" w:type="dxa"/>
          </w:tcPr>
          <w:p w14:paraId="4E7F2162" w14:textId="77777777" w:rsidR="006B51FB" w:rsidRPr="00AD325F" w:rsidRDefault="006B51FB" w:rsidP="006B51FB">
            <w:pPr>
              <w:spacing w:line="360" w:lineRule="auto"/>
              <w:jc w:val="center"/>
              <w:rPr>
                <w:rFonts w:ascii="Arial" w:hAnsi="Arial" w:cs="Arial"/>
                <w:lang w:val="id-ID"/>
              </w:rPr>
            </w:pPr>
          </w:p>
          <w:p w14:paraId="7E308743" w14:textId="77777777" w:rsidR="006B51FB" w:rsidRPr="00AD325F" w:rsidRDefault="006B51FB" w:rsidP="006B51FB">
            <w:pPr>
              <w:spacing w:line="360" w:lineRule="auto"/>
              <w:jc w:val="center"/>
              <w:rPr>
                <w:rFonts w:ascii="Arial" w:hAnsi="Arial" w:cs="Arial"/>
                <w:lang w:val="id-ID"/>
              </w:rPr>
            </w:pPr>
            <w:r w:rsidRPr="00AD325F">
              <w:rPr>
                <w:rFonts w:ascii="Arial" w:hAnsi="Arial" w:cs="Arial"/>
                <w:lang w:val="id-ID"/>
              </w:rPr>
              <w:t>1.</w:t>
            </w:r>
          </w:p>
          <w:p w14:paraId="26C20D4D" w14:textId="77777777" w:rsidR="006B51FB" w:rsidRPr="00AD325F" w:rsidRDefault="006B51FB" w:rsidP="006B51FB">
            <w:pPr>
              <w:spacing w:line="360" w:lineRule="auto"/>
              <w:jc w:val="center"/>
              <w:rPr>
                <w:rFonts w:ascii="Arial" w:hAnsi="Arial" w:cs="Arial"/>
                <w:lang w:val="id-ID"/>
              </w:rPr>
            </w:pPr>
            <w:r w:rsidRPr="00AD325F">
              <w:rPr>
                <w:rFonts w:ascii="Arial" w:hAnsi="Arial" w:cs="Arial"/>
                <w:lang w:val="id-ID"/>
              </w:rPr>
              <w:t>2.</w:t>
            </w:r>
          </w:p>
        </w:tc>
        <w:tc>
          <w:tcPr>
            <w:tcW w:w="4555" w:type="dxa"/>
          </w:tcPr>
          <w:p w14:paraId="7D851577" w14:textId="77777777" w:rsidR="006B51FB" w:rsidRPr="00AD325F" w:rsidRDefault="006B51FB" w:rsidP="006B51FB">
            <w:pPr>
              <w:spacing w:line="360" w:lineRule="auto"/>
              <w:jc w:val="both"/>
              <w:rPr>
                <w:rFonts w:ascii="Arial" w:hAnsi="Arial" w:cs="Arial"/>
                <w:lang w:val="id-ID"/>
              </w:rPr>
            </w:pPr>
          </w:p>
          <w:p w14:paraId="759575E8" w14:textId="77777777" w:rsidR="006B51FB" w:rsidRPr="00AD325F" w:rsidRDefault="002A749F" w:rsidP="006B51FB">
            <w:pPr>
              <w:spacing w:line="360" w:lineRule="auto"/>
              <w:jc w:val="both"/>
              <w:rPr>
                <w:rFonts w:ascii="Arial" w:hAnsi="Arial" w:cs="Arial"/>
                <w:lang w:val="id-ID"/>
              </w:rPr>
            </w:pPr>
            <w:r>
              <w:rPr>
                <w:rFonts w:ascii="Arial" w:hAnsi="Arial" w:cs="Arial"/>
                <w:lang w:val="id-ID"/>
              </w:rPr>
              <w:t>Tanah kantor kecamatan parittiga</w:t>
            </w:r>
          </w:p>
          <w:p w14:paraId="01D932E8" w14:textId="77777777" w:rsidR="006B51FB" w:rsidRPr="00AD325F" w:rsidRDefault="006B51FB" w:rsidP="006B51FB">
            <w:pPr>
              <w:spacing w:line="360" w:lineRule="auto"/>
              <w:jc w:val="both"/>
              <w:rPr>
                <w:rFonts w:ascii="Arial" w:hAnsi="Arial" w:cs="Arial"/>
                <w:lang w:val="id-ID"/>
              </w:rPr>
            </w:pPr>
            <w:r w:rsidRPr="00AD325F">
              <w:rPr>
                <w:rFonts w:ascii="Arial" w:hAnsi="Arial" w:cs="Arial"/>
                <w:lang w:val="id-ID"/>
              </w:rPr>
              <w:t>Tanah Rumah Dinas Camat</w:t>
            </w:r>
          </w:p>
        </w:tc>
        <w:tc>
          <w:tcPr>
            <w:tcW w:w="2084" w:type="dxa"/>
          </w:tcPr>
          <w:p w14:paraId="048297DF" w14:textId="77777777" w:rsidR="006B51FB" w:rsidRPr="00AD325F" w:rsidRDefault="006B51FB" w:rsidP="006B51FB">
            <w:pPr>
              <w:spacing w:line="360" w:lineRule="auto"/>
              <w:jc w:val="center"/>
              <w:rPr>
                <w:rFonts w:ascii="Arial" w:hAnsi="Arial" w:cs="Arial"/>
                <w:lang w:val="id-ID"/>
              </w:rPr>
            </w:pPr>
          </w:p>
          <w:p w14:paraId="2108F239" w14:textId="77777777" w:rsidR="006B51FB" w:rsidRPr="00AD325F" w:rsidRDefault="006B51FB" w:rsidP="006B51FB">
            <w:pPr>
              <w:spacing w:line="360" w:lineRule="auto"/>
              <w:jc w:val="center"/>
              <w:rPr>
                <w:rFonts w:ascii="Arial" w:hAnsi="Arial" w:cs="Arial"/>
                <w:lang w:val="id-ID"/>
              </w:rPr>
            </w:pPr>
            <w:r w:rsidRPr="00AD325F">
              <w:rPr>
                <w:rFonts w:ascii="Arial" w:hAnsi="Arial" w:cs="Arial"/>
                <w:lang w:val="id-ID"/>
              </w:rPr>
              <w:t>65.520.000,-</w:t>
            </w:r>
          </w:p>
          <w:p w14:paraId="6F41459E" w14:textId="77777777" w:rsidR="006B51FB" w:rsidRPr="00AD325F" w:rsidRDefault="006B51FB" w:rsidP="006B51FB">
            <w:pPr>
              <w:spacing w:line="360" w:lineRule="auto"/>
              <w:jc w:val="center"/>
              <w:rPr>
                <w:rFonts w:ascii="Arial" w:hAnsi="Arial" w:cs="Arial"/>
                <w:lang w:val="id-ID"/>
              </w:rPr>
            </w:pPr>
            <w:r w:rsidRPr="00AD325F">
              <w:rPr>
                <w:rFonts w:ascii="Arial" w:hAnsi="Arial" w:cs="Arial"/>
                <w:lang w:val="id-ID"/>
              </w:rPr>
              <w:t>24.250.000,-</w:t>
            </w:r>
          </w:p>
          <w:p w14:paraId="3618B5F3" w14:textId="77777777" w:rsidR="006B51FB" w:rsidRPr="00AD325F" w:rsidRDefault="006B51FB" w:rsidP="006B51FB">
            <w:pPr>
              <w:spacing w:line="360" w:lineRule="auto"/>
              <w:jc w:val="center"/>
              <w:rPr>
                <w:rFonts w:ascii="Arial" w:hAnsi="Arial" w:cs="Arial"/>
                <w:lang w:val="id-ID"/>
              </w:rPr>
            </w:pPr>
          </w:p>
        </w:tc>
      </w:tr>
      <w:tr w:rsidR="006B51FB" w14:paraId="138CDD69" w14:textId="77777777" w:rsidTr="00AD325F">
        <w:trPr>
          <w:trHeight w:val="448"/>
        </w:trPr>
        <w:tc>
          <w:tcPr>
            <w:tcW w:w="5305" w:type="dxa"/>
            <w:gridSpan w:val="2"/>
          </w:tcPr>
          <w:p w14:paraId="0A1C8F5B" w14:textId="77777777" w:rsidR="006B51FB" w:rsidRPr="00AD325F" w:rsidRDefault="00AD325F" w:rsidP="00AD325F">
            <w:pPr>
              <w:pStyle w:val="ListParagraph"/>
              <w:ind w:left="0"/>
              <w:jc w:val="center"/>
              <w:rPr>
                <w:rFonts w:ascii="Arial" w:hAnsi="Arial" w:cs="Arial"/>
                <w:b/>
                <w:lang w:val="id-ID"/>
              </w:rPr>
            </w:pPr>
            <w:r w:rsidRPr="00AD325F">
              <w:rPr>
                <w:rFonts w:ascii="Arial" w:hAnsi="Arial" w:cs="Arial"/>
                <w:b/>
                <w:lang w:val="id-ID"/>
              </w:rPr>
              <w:t>JUMLAH</w:t>
            </w:r>
          </w:p>
        </w:tc>
        <w:tc>
          <w:tcPr>
            <w:tcW w:w="2084" w:type="dxa"/>
          </w:tcPr>
          <w:p w14:paraId="04B44A23" w14:textId="77777777" w:rsidR="006B51FB" w:rsidRPr="00AD325F" w:rsidRDefault="00AD325F" w:rsidP="006B51FB">
            <w:pPr>
              <w:pStyle w:val="ListParagraph"/>
              <w:ind w:left="0"/>
              <w:jc w:val="both"/>
              <w:rPr>
                <w:rFonts w:ascii="Arial" w:hAnsi="Arial" w:cs="Arial"/>
                <w:b/>
                <w:lang w:val="id-ID"/>
              </w:rPr>
            </w:pPr>
            <w:r>
              <w:rPr>
                <w:rFonts w:ascii="Arial" w:hAnsi="Arial" w:cs="Arial"/>
                <w:lang w:val="id-ID"/>
              </w:rPr>
              <w:t xml:space="preserve">     </w:t>
            </w:r>
            <w:r w:rsidRPr="00AD325F">
              <w:rPr>
                <w:rFonts w:ascii="Arial" w:hAnsi="Arial" w:cs="Arial"/>
                <w:b/>
                <w:lang w:val="id-ID"/>
              </w:rPr>
              <w:t>89.770.000,-</w:t>
            </w:r>
          </w:p>
        </w:tc>
      </w:tr>
    </w:tbl>
    <w:p w14:paraId="5B9789B0" w14:textId="5F8A1B8C" w:rsidR="00674C19" w:rsidRDefault="00674C19" w:rsidP="00231004">
      <w:pPr>
        <w:tabs>
          <w:tab w:val="left" w:pos="3969"/>
        </w:tabs>
        <w:spacing w:after="0" w:line="360" w:lineRule="auto"/>
        <w:jc w:val="both"/>
        <w:rPr>
          <w:rFonts w:ascii="Arial" w:hAnsi="Arial" w:cs="Arial"/>
        </w:rPr>
      </w:pPr>
    </w:p>
    <w:p w14:paraId="504FB84E" w14:textId="77777777" w:rsidR="00674C19" w:rsidRPr="00231004" w:rsidRDefault="00674C19" w:rsidP="00231004">
      <w:pPr>
        <w:tabs>
          <w:tab w:val="left" w:pos="3969"/>
        </w:tabs>
        <w:spacing w:after="0" w:line="360" w:lineRule="auto"/>
        <w:jc w:val="both"/>
        <w:rPr>
          <w:rFonts w:ascii="Arial" w:hAnsi="Arial" w:cs="Arial"/>
        </w:rPr>
      </w:pPr>
    </w:p>
    <w:p w14:paraId="697334E5" w14:textId="77777777" w:rsidR="000936A5" w:rsidRPr="00CC2F0A" w:rsidRDefault="000936A5" w:rsidP="006B6148">
      <w:pPr>
        <w:pStyle w:val="ListParagraph"/>
        <w:spacing w:after="0" w:line="240" w:lineRule="auto"/>
        <w:ind w:left="0"/>
        <w:jc w:val="both"/>
        <w:rPr>
          <w:rFonts w:ascii="Arial" w:hAnsi="Arial" w:cs="Arial"/>
          <w:lang w:val="id-ID"/>
        </w:rPr>
      </w:pPr>
    </w:p>
    <w:p w14:paraId="531D97FC" w14:textId="77777777" w:rsidR="00674C19" w:rsidRDefault="00674C19" w:rsidP="00674C19">
      <w:pPr>
        <w:tabs>
          <w:tab w:val="left" w:pos="2552"/>
          <w:tab w:val="left" w:pos="3261"/>
        </w:tabs>
        <w:spacing w:after="0" w:line="360" w:lineRule="auto"/>
        <w:ind w:left="360"/>
        <w:jc w:val="both"/>
        <w:rPr>
          <w:rFonts w:ascii="Arial" w:hAnsi="Arial" w:cs="Arial"/>
          <w:lang w:val="es-ES"/>
        </w:rPr>
      </w:pPr>
    </w:p>
    <w:p w14:paraId="456629E9" w14:textId="07B48667" w:rsidR="00674C19" w:rsidRDefault="00674C19" w:rsidP="00674C19">
      <w:pPr>
        <w:tabs>
          <w:tab w:val="left" w:pos="2552"/>
          <w:tab w:val="left" w:pos="3261"/>
        </w:tabs>
        <w:spacing w:after="0" w:line="360" w:lineRule="auto"/>
        <w:ind w:left="360"/>
        <w:jc w:val="both"/>
        <w:rPr>
          <w:rFonts w:ascii="Arial" w:hAnsi="Arial" w:cs="Arial"/>
          <w:lang w:val="es-ES"/>
        </w:rPr>
      </w:pPr>
    </w:p>
    <w:p w14:paraId="3394D29E" w14:textId="6F60CFE3" w:rsidR="00D65555" w:rsidRDefault="00D65555" w:rsidP="00674C19">
      <w:pPr>
        <w:tabs>
          <w:tab w:val="left" w:pos="2552"/>
          <w:tab w:val="left" w:pos="3261"/>
        </w:tabs>
        <w:spacing w:after="0" w:line="360" w:lineRule="auto"/>
        <w:ind w:left="360"/>
        <w:jc w:val="both"/>
        <w:rPr>
          <w:rFonts w:ascii="Arial" w:hAnsi="Arial" w:cs="Arial"/>
          <w:lang w:val="es-ES"/>
        </w:rPr>
      </w:pPr>
    </w:p>
    <w:p w14:paraId="70142528" w14:textId="454552AC" w:rsidR="00D65555" w:rsidRDefault="00D65555" w:rsidP="00674C19">
      <w:pPr>
        <w:tabs>
          <w:tab w:val="left" w:pos="2552"/>
          <w:tab w:val="left" w:pos="3261"/>
        </w:tabs>
        <w:spacing w:after="0" w:line="360" w:lineRule="auto"/>
        <w:ind w:left="360"/>
        <w:jc w:val="both"/>
        <w:rPr>
          <w:rFonts w:ascii="Arial" w:hAnsi="Arial" w:cs="Arial"/>
          <w:lang w:val="es-ES"/>
        </w:rPr>
      </w:pPr>
    </w:p>
    <w:p w14:paraId="27E21433" w14:textId="77777777" w:rsidR="006D62A1" w:rsidRDefault="006D62A1" w:rsidP="00674C19">
      <w:pPr>
        <w:tabs>
          <w:tab w:val="left" w:pos="2552"/>
          <w:tab w:val="left" w:pos="3261"/>
        </w:tabs>
        <w:spacing w:after="0" w:line="360" w:lineRule="auto"/>
        <w:ind w:left="360"/>
        <w:jc w:val="both"/>
        <w:rPr>
          <w:rFonts w:ascii="Arial" w:hAnsi="Arial" w:cs="Arial"/>
          <w:lang w:val="es-ES"/>
        </w:rPr>
      </w:pPr>
    </w:p>
    <w:p w14:paraId="03C13180" w14:textId="069AF975" w:rsidR="000936A5" w:rsidRPr="00674C19" w:rsidRDefault="000936A5" w:rsidP="00674C19">
      <w:pPr>
        <w:pStyle w:val="ListParagraph"/>
        <w:numPr>
          <w:ilvl w:val="4"/>
          <w:numId w:val="10"/>
        </w:numPr>
        <w:tabs>
          <w:tab w:val="left" w:pos="2552"/>
          <w:tab w:val="left" w:pos="3261"/>
        </w:tabs>
        <w:spacing w:after="0" w:line="360" w:lineRule="auto"/>
        <w:jc w:val="both"/>
        <w:rPr>
          <w:rFonts w:ascii="Arial" w:hAnsi="Arial" w:cs="Arial"/>
          <w:lang w:val="es-ES"/>
        </w:rPr>
      </w:pPr>
      <w:r w:rsidRPr="00674C19">
        <w:rPr>
          <w:rFonts w:ascii="Arial" w:hAnsi="Arial" w:cs="Arial"/>
          <w:lang w:val="es-ES"/>
        </w:rPr>
        <w:t>Peralatan dan Mesin</w:t>
      </w:r>
    </w:p>
    <w:p w14:paraId="77F0FC49" w14:textId="7982E089" w:rsidR="00B602E0" w:rsidRPr="00B13C71" w:rsidRDefault="006A40CB" w:rsidP="0027688E">
      <w:pPr>
        <w:spacing w:after="0" w:line="360" w:lineRule="auto"/>
        <w:ind w:left="3600" w:firstLine="720"/>
        <w:jc w:val="both"/>
        <w:rPr>
          <w:rFonts w:ascii="Arial" w:hAnsi="Arial" w:cs="Arial"/>
          <w:color w:val="000000" w:themeColor="text1"/>
          <w:lang w:val="id-ID"/>
        </w:rPr>
      </w:pPr>
      <w:r w:rsidRPr="00CC2F0A">
        <w:rPr>
          <w:rFonts w:ascii="Arial" w:hAnsi="Arial" w:cs="Arial"/>
          <w:lang w:val="es-ES"/>
        </w:rPr>
        <w:t xml:space="preserve">Pada Neraca per </w:t>
      </w:r>
      <w:r w:rsidR="009C09F5">
        <w:rPr>
          <w:rFonts w:ascii="Arial" w:hAnsi="Arial" w:cs="Arial"/>
          <w:lang w:val="es-ES"/>
        </w:rPr>
        <w:t>31 Desember</w:t>
      </w:r>
      <w:r w:rsidR="00FE0137">
        <w:rPr>
          <w:rFonts w:ascii="Arial" w:hAnsi="Arial" w:cs="Arial"/>
          <w:lang w:val="es-ES"/>
        </w:rPr>
        <w:t xml:space="preserve">  </w:t>
      </w:r>
      <w:r w:rsidRPr="00CC2F0A">
        <w:rPr>
          <w:rFonts w:ascii="Arial" w:hAnsi="Arial" w:cs="Arial"/>
          <w:lang w:val="es-ES"/>
        </w:rPr>
        <w:t>20</w:t>
      </w:r>
      <w:r w:rsidR="00894B6B">
        <w:rPr>
          <w:rFonts w:ascii="Arial" w:hAnsi="Arial" w:cs="Arial"/>
          <w:lang w:val="id-ID"/>
        </w:rPr>
        <w:t>2</w:t>
      </w:r>
      <w:r w:rsidR="00223EBA">
        <w:rPr>
          <w:rFonts w:ascii="Arial" w:hAnsi="Arial" w:cs="Arial"/>
          <w:lang w:val="id-ID"/>
        </w:rPr>
        <w:t>2</w:t>
      </w:r>
      <w:r w:rsidRPr="00CC2F0A">
        <w:rPr>
          <w:rFonts w:ascii="Arial" w:hAnsi="Arial" w:cs="Arial"/>
          <w:lang w:val="es-ES"/>
        </w:rPr>
        <w:t xml:space="preserve"> </w:t>
      </w:r>
      <w:r w:rsidR="007B17E9">
        <w:rPr>
          <w:rFonts w:ascii="Arial" w:hAnsi="Arial" w:cs="Arial"/>
          <w:lang w:val="id-ID"/>
        </w:rPr>
        <w:t>J</w:t>
      </w:r>
      <w:r w:rsidRPr="00CC2F0A">
        <w:rPr>
          <w:rFonts w:ascii="Arial" w:hAnsi="Arial" w:cs="Arial"/>
          <w:lang w:val="es-ES"/>
        </w:rPr>
        <w:t>umlah aset tetap untuk peralatan dan mesin sebesar Rp</w:t>
      </w:r>
      <w:r w:rsidRPr="00CC2F0A">
        <w:rPr>
          <w:rFonts w:ascii="Arial" w:eastAsia="Times New Roman" w:hAnsi="Arial" w:cs="Arial"/>
          <w:lang w:val="id-ID" w:eastAsia="id-ID"/>
        </w:rPr>
        <w:t xml:space="preserve"> </w:t>
      </w:r>
      <w:r w:rsidRPr="00CF5908">
        <w:rPr>
          <w:rFonts w:ascii="Arial" w:eastAsia="Times New Roman" w:hAnsi="Arial" w:cs="Arial"/>
          <w:lang w:val="id-ID" w:eastAsia="id-ID"/>
        </w:rPr>
        <w:t>1.</w:t>
      </w:r>
      <w:r w:rsidR="00BA3A10">
        <w:rPr>
          <w:rFonts w:ascii="Arial" w:eastAsia="Times New Roman" w:hAnsi="Arial" w:cs="Arial"/>
          <w:lang w:val="id-ID" w:eastAsia="id-ID"/>
        </w:rPr>
        <w:t>311</w:t>
      </w:r>
      <w:r w:rsidRPr="00CF5908">
        <w:rPr>
          <w:rFonts w:ascii="Arial" w:eastAsia="Times New Roman" w:hAnsi="Arial" w:cs="Arial"/>
          <w:lang w:val="id-ID" w:eastAsia="id-ID"/>
        </w:rPr>
        <w:t>.</w:t>
      </w:r>
      <w:r w:rsidR="0027688E">
        <w:rPr>
          <w:rFonts w:ascii="Arial" w:eastAsia="Times New Roman" w:hAnsi="Arial" w:cs="Arial"/>
          <w:lang w:val="id-ID" w:eastAsia="id-ID"/>
        </w:rPr>
        <w:t>3</w:t>
      </w:r>
      <w:r w:rsidR="00BA3A10">
        <w:rPr>
          <w:rFonts w:ascii="Arial" w:eastAsia="Times New Roman" w:hAnsi="Arial" w:cs="Arial"/>
          <w:lang w:val="id-ID" w:eastAsia="id-ID"/>
        </w:rPr>
        <w:t>15</w:t>
      </w:r>
      <w:r w:rsidRPr="00CF5908">
        <w:rPr>
          <w:rFonts w:ascii="Arial" w:eastAsia="Times New Roman" w:hAnsi="Arial" w:cs="Arial"/>
          <w:lang w:val="id-ID" w:eastAsia="id-ID"/>
        </w:rPr>
        <w:t>.</w:t>
      </w:r>
      <w:r w:rsidR="00FC06B4">
        <w:rPr>
          <w:rFonts w:ascii="Arial" w:eastAsia="Times New Roman" w:hAnsi="Arial" w:cs="Arial"/>
          <w:lang w:val="id-ID" w:eastAsia="id-ID"/>
        </w:rPr>
        <w:t>2</w:t>
      </w:r>
      <w:r w:rsidR="00CF5908">
        <w:rPr>
          <w:rFonts w:ascii="Arial" w:eastAsia="Times New Roman" w:hAnsi="Arial" w:cs="Arial"/>
          <w:lang w:val="id-ID" w:eastAsia="id-ID"/>
        </w:rPr>
        <w:t>99</w:t>
      </w:r>
      <w:r w:rsidRPr="00CC2F0A">
        <w:rPr>
          <w:rFonts w:ascii="Arial" w:eastAsia="Times New Roman" w:hAnsi="Arial" w:cs="Arial"/>
          <w:lang w:val="id-ID" w:eastAsia="id-ID"/>
        </w:rPr>
        <w:t xml:space="preserve">,- </w:t>
      </w:r>
      <w:r w:rsidR="009C4CC2">
        <w:rPr>
          <w:rFonts w:ascii="Arial" w:eastAsia="Times New Roman" w:hAnsi="Arial" w:cs="Arial"/>
          <w:lang w:val="en-IN" w:eastAsia="id-ID"/>
        </w:rPr>
        <w:t xml:space="preserve">dari Rp. 1.487.310.299,- Perubahan terjadi karena adanya penghapusan aset  terhadap Peralatan dan mesin sebesar Rp. 176.495.000,-dan </w:t>
      </w:r>
      <w:r w:rsidRPr="00B13C71">
        <w:rPr>
          <w:rFonts w:ascii="Arial" w:hAnsi="Arial" w:cs="Arial"/>
          <w:color w:val="000000" w:themeColor="text1"/>
          <w:lang w:val="es-ES"/>
        </w:rPr>
        <w:t xml:space="preserve">penambahan </w:t>
      </w:r>
      <w:r w:rsidR="00C5671C" w:rsidRPr="00B13C71">
        <w:rPr>
          <w:rFonts w:ascii="Arial" w:hAnsi="Arial" w:cs="Arial"/>
          <w:color w:val="000000" w:themeColor="text1"/>
          <w:lang w:val="id-ID"/>
        </w:rPr>
        <w:t xml:space="preserve">aset </w:t>
      </w:r>
      <w:r w:rsidR="00BA612F" w:rsidRPr="00B13C71">
        <w:rPr>
          <w:rFonts w:ascii="Arial" w:eastAsia="Times New Roman" w:hAnsi="Arial" w:cs="Arial"/>
          <w:color w:val="000000" w:themeColor="text1"/>
          <w:lang w:val="id-ID" w:eastAsia="id-ID"/>
        </w:rPr>
        <w:t>senilai Rp.</w:t>
      </w:r>
      <w:r w:rsidR="002F32BF">
        <w:rPr>
          <w:rFonts w:ascii="Arial" w:hAnsi="Arial" w:cs="Arial"/>
          <w:color w:val="000000" w:themeColor="text1"/>
        </w:rPr>
        <w:t>500</w:t>
      </w:r>
      <w:r w:rsidR="00194092" w:rsidRPr="00B13C71">
        <w:rPr>
          <w:rFonts w:ascii="Arial" w:hAnsi="Arial" w:cs="Arial"/>
          <w:color w:val="000000" w:themeColor="text1"/>
        </w:rPr>
        <w:t>.000</w:t>
      </w:r>
      <w:r w:rsidR="00194092" w:rsidRPr="00B13C71">
        <w:rPr>
          <w:rFonts w:ascii="Arial" w:hAnsi="Arial" w:cs="Arial"/>
          <w:color w:val="000000" w:themeColor="text1"/>
          <w:lang w:val="id-ID"/>
        </w:rPr>
        <w:t>,-</w:t>
      </w:r>
      <w:r w:rsidR="00BA612F" w:rsidRPr="00B13C71">
        <w:rPr>
          <w:rFonts w:ascii="Arial" w:eastAsia="Times New Roman" w:hAnsi="Arial" w:cs="Arial"/>
          <w:color w:val="000000" w:themeColor="text1"/>
          <w:lang w:val="id-ID" w:eastAsia="id-ID"/>
        </w:rPr>
        <w:t xml:space="preserve"> </w:t>
      </w:r>
      <w:r w:rsidR="009C4CC2">
        <w:rPr>
          <w:rFonts w:ascii="Arial" w:eastAsia="Times New Roman" w:hAnsi="Arial" w:cs="Arial"/>
          <w:color w:val="000000" w:themeColor="text1"/>
          <w:lang w:val="id-ID" w:eastAsia="id-ID"/>
        </w:rPr>
        <w:t>yaitu</w:t>
      </w:r>
      <w:r w:rsidR="0027688E">
        <w:rPr>
          <w:rFonts w:ascii="Arial" w:eastAsia="Times New Roman" w:hAnsi="Arial" w:cs="Arial"/>
          <w:color w:val="000000" w:themeColor="text1"/>
          <w:lang w:val="id-ID" w:eastAsia="id-ID"/>
        </w:rPr>
        <w:t xml:space="preserve"> :</w:t>
      </w:r>
    </w:p>
    <w:p w14:paraId="391D97A5" w14:textId="77777777" w:rsidR="004C3F2C" w:rsidRPr="00262684" w:rsidRDefault="004C3F2C" w:rsidP="00894B6B">
      <w:pPr>
        <w:spacing w:after="0" w:line="360" w:lineRule="auto"/>
        <w:jc w:val="both"/>
        <w:rPr>
          <w:rFonts w:ascii="Arial" w:hAnsi="Arial" w:cs="Arial"/>
          <w:lang w:val="id-ID"/>
        </w:rPr>
      </w:pPr>
    </w:p>
    <w:tbl>
      <w:tblPr>
        <w:tblStyle w:val="TableGrid"/>
        <w:tblW w:w="7858" w:type="dxa"/>
        <w:tblInd w:w="1224" w:type="dxa"/>
        <w:tblLook w:val="04A0" w:firstRow="1" w:lastRow="0" w:firstColumn="1" w:lastColumn="0" w:noHBand="0" w:noVBand="1"/>
      </w:tblPr>
      <w:tblGrid>
        <w:gridCol w:w="773"/>
        <w:gridCol w:w="2088"/>
        <w:gridCol w:w="2856"/>
        <w:gridCol w:w="2141"/>
      </w:tblGrid>
      <w:tr w:rsidR="00ED4D77" w:rsidRPr="00CC2F0A" w14:paraId="16858D43" w14:textId="77777777" w:rsidTr="00ED4D77">
        <w:trPr>
          <w:trHeight w:val="309"/>
        </w:trPr>
        <w:tc>
          <w:tcPr>
            <w:tcW w:w="773" w:type="dxa"/>
          </w:tcPr>
          <w:p w14:paraId="4269786A" w14:textId="77777777" w:rsidR="00ED4D77" w:rsidRPr="00ED4D77" w:rsidRDefault="00ED4D77" w:rsidP="00CE40C4">
            <w:pPr>
              <w:jc w:val="center"/>
              <w:rPr>
                <w:rFonts w:ascii="Arial" w:hAnsi="Arial" w:cs="Arial"/>
                <w:b/>
                <w:lang w:val="id-ID"/>
              </w:rPr>
            </w:pPr>
            <w:r w:rsidRPr="00ED4D77">
              <w:rPr>
                <w:rFonts w:ascii="Arial" w:hAnsi="Arial" w:cs="Arial"/>
                <w:b/>
                <w:lang w:val="id-ID"/>
              </w:rPr>
              <w:t>No</w:t>
            </w:r>
          </w:p>
        </w:tc>
        <w:tc>
          <w:tcPr>
            <w:tcW w:w="4944" w:type="dxa"/>
            <w:gridSpan w:val="2"/>
          </w:tcPr>
          <w:p w14:paraId="633D443C" w14:textId="77777777" w:rsidR="00ED4D77" w:rsidRPr="00B13C71" w:rsidRDefault="00ED4D77" w:rsidP="00ED4D77">
            <w:pPr>
              <w:jc w:val="center"/>
              <w:rPr>
                <w:rFonts w:ascii="Arial" w:hAnsi="Arial" w:cs="Arial"/>
                <w:b/>
                <w:color w:val="000000" w:themeColor="text1"/>
                <w:lang w:val="id-ID"/>
              </w:rPr>
            </w:pPr>
            <w:r w:rsidRPr="00B13C71">
              <w:rPr>
                <w:rFonts w:ascii="Arial" w:hAnsi="Arial" w:cs="Arial"/>
                <w:b/>
                <w:color w:val="000000" w:themeColor="text1"/>
                <w:lang w:val="id-ID"/>
              </w:rPr>
              <w:t>Uraian Peralatan dan Mesin</w:t>
            </w:r>
          </w:p>
        </w:tc>
        <w:tc>
          <w:tcPr>
            <w:tcW w:w="2141" w:type="dxa"/>
          </w:tcPr>
          <w:p w14:paraId="406FA7CF" w14:textId="77777777" w:rsidR="00ED4D77" w:rsidRPr="00B13C71" w:rsidRDefault="00ED4D77" w:rsidP="00CE40C4">
            <w:pPr>
              <w:jc w:val="center"/>
              <w:rPr>
                <w:rFonts w:ascii="Arial" w:hAnsi="Arial" w:cs="Arial"/>
                <w:b/>
                <w:color w:val="000000" w:themeColor="text1"/>
                <w:lang w:val="id-ID"/>
              </w:rPr>
            </w:pPr>
            <w:r w:rsidRPr="00B13C71">
              <w:rPr>
                <w:rFonts w:ascii="Arial" w:hAnsi="Arial" w:cs="Arial"/>
                <w:b/>
                <w:color w:val="000000" w:themeColor="text1"/>
                <w:lang w:val="id-ID"/>
              </w:rPr>
              <w:t>Harga (Rp)</w:t>
            </w:r>
          </w:p>
        </w:tc>
      </w:tr>
      <w:tr w:rsidR="00ED4D77" w:rsidRPr="00CC2F0A" w14:paraId="492C2BCD" w14:textId="77777777" w:rsidTr="00FF6891">
        <w:trPr>
          <w:trHeight w:val="1329"/>
        </w:trPr>
        <w:tc>
          <w:tcPr>
            <w:tcW w:w="773" w:type="dxa"/>
            <w:tcBorders>
              <w:bottom w:val="single" w:sz="4" w:space="0" w:color="000000"/>
            </w:tcBorders>
          </w:tcPr>
          <w:p w14:paraId="1C890DBF" w14:textId="77777777" w:rsidR="00ED4D77" w:rsidRPr="00ED4D77" w:rsidRDefault="00ED4D77" w:rsidP="00CE40C4">
            <w:pPr>
              <w:spacing w:line="360" w:lineRule="auto"/>
              <w:jc w:val="center"/>
              <w:rPr>
                <w:rFonts w:ascii="Arial" w:hAnsi="Arial" w:cs="Arial"/>
                <w:lang w:val="id-ID"/>
              </w:rPr>
            </w:pPr>
          </w:p>
          <w:p w14:paraId="50E11A06" w14:textId="77777777" w:rsidR="00ED4D77" w:rsidRDefault="00ED4D77" w:rsidP="00CE40C4">
            <w:pPr>
              <w:spacing w:line="360" w:lineRule="auto"/>
              <w:jc w:val="center"/>
              <w:rPr>
                <w:rFonts w:ascii="Arial" w:hAnsi="Arial" w:cs="Arial"/>
                <w:lang w:val="id-ID"/>
              </w:rPr>
            </w:pPr>
            <w:r w:rsidRPr="00ED4D77">
              <w:rPr>
                <w:rFonts w:ascii="Arial" w:hAnsi="Arial" w:cs="Arial"/>
                <w:lang w:val="id-ID"/>
              </w:rPr>
              <w:t>1.</w:t>
            </w:r>
          </w:p>
          <w:p w14:paraId="557E3A25" w14:textId="66898870" w:rsidR="00EC1444" w:rsidRPr="00EC1444" w:rsidRDefault="00EC1444" w:rsidP="00CE40C4">
            <w:pPr>
              <w:spacing w:line="360" w:lineRule="auto"/>
              <w:jc w:val="center"/>
              <w:rPr>
                <w:rFonts w:ascii="Arial" w:hAnsi="Arial" w:cs="Arial"/>
                <w:lang w:val="en-IN"/>
              </w:rPr>
            </w:pPr>
            <w:r>
              <w:rPr>
                <w:rFonts w:ascii="Arial" w:hAnsi="Arial" w:cs="Arial"/>
                <w:lang w:val="en-IN"/>
              </w:rPr>
              <w:t>2.</w:t>
            </w:r>
          </w:p>
          <w:p w14:paraId="3AB3E9DD" w14:textId="77777777" w:rsidR="00FE0137" w:rsidRPr="00FE0137" w:rsidRDefault="00FE0137" w:rsidP="00FF6891">
            <w:pPr>
              <w:spacing w:line="360" w:lineRule="auto"/>
              <w:rPr>
                <w:rFonts w:ascii="Arial" w:hAnsi="Arial" w:cs="Arial"/>
              </w:rPr>
            </w:pPr>
          </w:p>
        </w:tc>
        <w:tc>
          <w:tcPr>
            <w:tcW w:w="4944" w:type="dxa"/>
            <w:gridSpan w:val="2"/>
            <w:tcBorders>
              <w:bottom w:val="single" w:sz="4" w:space="0" w:color="000000"/>
            </w:tcBorders>
          </w:tcPr>
          <w:p w14:paraId="299905A9" w14:textId="77777777" w:rsidR="00FE0137" w:rsidRDefault="00FE0137" w:rsidP="000E0475">
            <w:pPr>
              <w:spacing w:line="360" w:lineRule="auto"/>
              <w:jc w:val="both"/>
              <w:rPr>
                <w:rFonts w:ascii="Arial" w:hAnsi="Arial" w:cs="Arial"/>
                <w:color w:val="000000" w:themeColor="text1"/>
              </w:rPr>
            </w:pPr>
          </w:p>
          <w:p w14:paraId="577790FD" w14:textId="679D138C" w:rsidR="0027688E" w:rsidRDefault="002F32BF" w:rsidP="000E0475">
            <w:pPr>
              <w:spacing w:line="360" w:lineRule="auto"/>
              <w:jc w:val="both"/>
              <w:rPr>
                <w:rFonts w:ascii="Arial" w:hAnsi="Arial" w:cs="Arial"/>
                <w:color w:val="000000" w:themeColor="text1"/>
                <w:lang w:val="en-IN"/>
              </w:rPr>
            </w:pPr>
            <w:r>
              <w:rPr>
                <w:rFonts w:ascii="Arial" w:hAnsi="Arial" w:cs="Arial"/>
                <w:color w:val="000000" w:themeColor="text1"/>
                <w:lang w:val="en-IN"/>
              </w:rPr>
              <w:t>Arco ( Penambahan )</w:t>
            </w:r>
          </w:p>
          <w:p w14:paraId="2D220401" w14:textId="61DFA7F6" w:rsidR="002F32BF" w:rsidRPr="002F32BF" w:rsidRDefault="00EC1444" w:rsidP="000E0475">
            <w:pPr>
              <w:spacing w:line="360" w:lineRule="auto"/>
              <w:jc w:val="both"/>
              <w:rPr>
                <w:rFonts w:ascii="Arial" w:hAnsi="Arial" w:cs="Arial"/>
                <w:color w:val="000000" w:themeColor="text1"/>
                <w:lang w:val="en-IN"/>
              </w:rPr>
            </w:pPr>
            <w:r>
              <w:rPr>
                <w:rFonts w:ascii="Arial" w:hAnsi="Arial" w:cs="Arial"/>
                <w:color w:val="000000" w:themeColor="text1"/>
                <w:lang w:val="en-IN"/>
              </w:rPr>
              <w:t>Mobil Dinas Jabatan ( Penghapusan Aset )</w:t>
            </w:r>
          </w:p>
        </w:tc>
        <w:tc>
          <w:tcPr>
            <w:tcW w:w="2141" w:type="dxa"/>
          </w:tcPr>
          <w:p w14:paraId="0D005A35" w14:textId="77777777" w:rsidR="00ED4D77" w:rsidRPr="00B13C71" w:rsidRDefault="00ED4D77" w:rsidP="00CE40C4">
            <w:pPr>
              <w:spacing w:line="360" w:lineRule="auto"/>
              <w:jc w:val="center"/>
              <w:rPr>
                <w:rFonts w:ascii="Arial" w:hAnsi="Arial" w:cs="Arial"/>
                <w:color w:val="000000" w:themeColor="text1"/>
                <w:lang w:val="id-ID"/>
              </w:rPr>
            </w:pPr>
          </w:p>
          <w:p w14:paraId="2BD46B72" w14:textId="7FCF6F01" w:rsidR="00FE0137" w:rsidRDefault="00EC1444" w:rsidP="0027688E">
            <w:pPr>
              <w:spacing w:line="360" w:lineRule="auto"/>
              <w:jc w:val="center"/>
              <w:rPr>
                <w:rFonts w:ascii="Arial" w:hAnsi="Arial" w:cs="Arial"/>
                <w:color w:val="000000" w:themeColor="text1"/>
                <w:lang w:val="id-ID"/>
              </w:rPr>
            </w:pPr>
            <w:r>
              <w:rPr>
                <w:rFonts w:ascii="Arial" w:hAnsi="Arial" w:cs="Arial"/>
                <w:color w:val="000000" w:themeColor="text1"/>
                <w:lang w:val="en-IN"/>
              </w:rPr>
              <w:t xml:space="preserve">  </w:t>
            </w:r>
            <w:r w:rsidR="002F32BF">
              <w:rPr>
                <w:rFonts w:ascii="Arial" w:hAnsi="Arial" w:cs="Arial"/>
                <w:color w:val="000000" w:themeColor="text1"/>
                <w:lang w:val="en-IN"/>
              </w:rPr>
              <w:t xml:space="preserve">Rp. </w:t>
            </w:r>
            <w:r>
              <w:rPr>
                <w:rFonts w:ascii="Arial" w:hAnsi="Arial" w:cs="Arial"/>
                <w:color w:val="000000" w:themeColor="text1"/>
                <w:lang w:val="en-IN"/>
              </w:rPr>
              <w:t xml:space="preserve">         </w:t>
            </w:r>
            <w:r w:rsidR="002F32BF">
              <w:rPr>
                <w:rFonts w:ascii="Arial" w:hAnsi="Arial" w:cs="Arial"/>
                <w:color w:val="000000" w:themeColor="text1"/>
                <w:lang w:val="en-IN"/>
              </w:rPr>
              <w:t>50</w:t>
            </w:r>
            <w:r w:rsidR="00ED4D77" w:rsidRPr="00B13C71">
              <w:rPr>
                <w:rFonts w:ascii="Arial" w:hAnsi="Arial" w:cs="Arial"/>
                <w:color w:val="000000" w:themeColor="text1"/>
                <w:lang w:val="id-ID"/>
              </w:rPr>
              <w:t>0.000,-</w:t>
            </w:r>
          </w:p>
          <w:p w14:paraId="000BDDB5" w14:textId="515A4DFD" w:rsidR="00EC1444" w:rsidRPr="00EC1444" w:rsidRDefault="00EC1444" w:rsidP="0027688E">
            <w:pPr>
              <w:spacing w:line="360" w:lineRule="auto"/>
              <w:jc w:val="center"/>
              <w:rPr>
                <w:rFonts w:ascii="Arial" w:hAnsi="Arial" w:cs="Arial"/>
                <w:color w:val="000000" w:themeColor="text1"/>
                <w:lang w:val="en-IN"/>
              </w:rPr>
            </w:pPr>
            <w:r>
              <w:rPr>
                <w:rFonts w:ascii="Arial" w:hAnsi="Arial" w:cs="Arial"/>
                <w:color w:val="000000" w:themeColor="text1"/>
                <w:lang w:val="en-IN"/>
              </w:rPr>
              <w:t>(  Rp. 176.495.000,-)</w:t>
            </w:r>
          </w:p>
          <w:p w14:paraId="48D9089C" w14:textId="58743605" w:rsidR="002F32BF" w:rsidRPr="002F32BF" w:rsidRDefault="002F32BF" w:rsidP="0027688E">
            <w:pPr>
              <w:spacing w:line="360" w:lineRule="auto"/>
              <w:jc w:val="center"/>
              <w:rPr>
                <w:rFonts w:ascii="Arial" w:hAnsi="Arial" w:cs="Arial"/>
                <w:color w:val="000000" w:themeColor="text1"/>
                <w:lang w:val="en-IN"/>
              </w:rPr>
            </w:pPr>
          </w:p>
        </w:tc>
      </w:tr>
      <w:tr w:rsidR="00ED4D77" w14:paraId="2F078267" w14:textId="77777777" w:rsidTr="00ED4D77">
        <w:trPr>
          <w:trHeight w:val="333"/>
        </w:trPr>
        <w:tc>
          <w:tcPr>
            <w:tcW w:w="2861" w:type="dxa"/>
            <w:gridSpan w:val="2"/>
            <w:tcBorders>
              <w:right w:val="nil"/>
            </w:tcBorders>
          </w:tcPr>
          <w:p w14:paraId="3E993D3A" w14:textId="77777777" w:rsidR="00ED4D77" w:rsidRPr="00B13C71" w:rsidRDefault="00ED4D77" w:rsidP="00262684">
            <w:pPr>
              <w:spacing w:line="360" w:lineRule="auto"/>
              <w:jc w:val="both"/>
              <w:rPr>
                <w:rFonts w:ascii="Arial" w:hAnsi="Arial" w:cs="Arial"/>
                <w:color w:val="000000" w:themeColor="text1"/>
                <w:lang w:val="id-ID"/>
              </w:rPr>
            </w:pPr>
          </w:p>
        </w:tc>
        <w:tc>
          <w:tcPr>
            <w:tcW w:w="2856" w:type="dxa"/>
            <w:tcBorders>
              <w:left w:val="nil"/>
            </w:tcBorders>
          </w:tcPr>
          <w:p w14:paraId="17CEA72D" w14:textId="77777777" w:rsidR="00ED4D77" w:rsidRPr="00B13C71" w:rsidRDefault="00ED4D77" w:rsidP="00ED4D77">
            <w:pPr>
              <w:rPr>
                <w:rFonts w:ascii="Arial" w:hAnsi="Arial" w:cs="Arial"/>
                <w:b/>
                <w:color w:val="000000" w:themeColor="text1"/>
                <w:lang w:val="id-ID"/>
              </w:rPr>
            </w:pPr>
            <w:r w:rsidRPr="00B13C71">
              <w:rPr>
                <w:rFonts w:ascii="Arial" w:hAnsi="Arial" w:cs="Arial"/>
                <w:b/>
                <w:color w:val="000000" w:themeColor="text1"/>
                <w:lang w:val="id-ID"/>
              </w:rPr>
              <w:t>Jumlah</w:t>
            </w:r>
          </w:p>
        </w:tc>
        <w:tc>
          <w:tcPr>
            <w:tcW w:w="2141" w:type="dxa"/>
          </w:tcPr>
          <w:p w14:paraId="6DF0194D" w14:textId="7D62AE20" w:rsidR="00ED4D77" w:rsidRPr="00B13C71" w:rsidRDefault="00EC1444" w:rsidP="000E0475">
            <w:pPr>
              <w:spacing w:line="360" w:lineRule="auto"/>
              <w:rPr>
                <w:rFonts w:ascii="Arial" w:hAnsi="Arial" w:cs="Arial"/>
                <w:b/>
                <w:color w:val="000000" w:themeColor="text1"/>
                <w:lang w:val="id-ID"/>
              </w:rPr>
            </w:pPr>
            <w:r>
              <w:rPr>
                <w:rFonts w:ascii="Arial" w:hAnsi="Arial" w:cs="Arial"/>
                <w:b/>
                <w:color w:val="000000" w:themeColor="text1"/>
              </w:rPr>
              <w:t>(</w:t>
            </w:r>
            <w:r w:rsidR="00C374E9">
              <w:rPr>
                <w:rFonts w:ascii="Arial" w:hAnsi="Arial" w:cs="Arial"/>
                <w:b/>
                <w:color w:val="000000" w:themeColor="text1"/>
              </w:rPr>
              <w:t>Rp.</w:t>
            </w:r>
            <w:r>
              <w:rPr>
                <w:rFonts w:ascii="Arial" w:hAnsi="Arial" w:cs="Arial"/>
                <w:b/>
                <w:color w:val="000000" w:themeColor="text1"/>
              </w:rPr>
              <w:t xml:space="preserve"> 175.995.000,-)</w:t>
            </w:r>
          </w:p>
        </w:tc>
      </w:tr>
    </w:tbl>
    <w:p w14:paraId="10ACA1D5" w14:textId="49C92572" w:rsidR="0027688E" w:rsidRDefault="0027688E" w:rsidP="0027688E">
      <w:pPr>
        <w:spacing w:after="0" w:line="240" w:lineRule="auto"/>
        <w:jc w:val="both"/>
        <w:rPr>
          <w:rFonts w:ascii="Arial" w:hAnsi="Arial" w:cs="Arial"/>
          <w:lang w:val="id-ID"/>
        </w:rPr>
      </w:pPr>
    </w:p>
    <w:p w14:paraId="2A2DC64F" w14:textId="77777777" w:rsidR="004C3F2C" w:rsidRPr="00CC2F0A" w:rsidRDefault="004C3F2C" w:rsidP="00FA1274">
      <w:pPr>
        <w:spacing w:after="0" w:line="240" w:lineRule="auto"/>
        <w:jc w:val="both"/>
        <w:rPr>
          <w:rFonts w:ascii="Arial" w:hAnsi="Arial" w:cs="Arial"/>
          <w:lang w:val="id-ID"/>
        </w:rPr>
      </w:pPr>
    </w:p>
    <w:p w14:paraId="1D4BCA10" w14:textId="77777777" w:rsidR="000936A5" w:rsidRPr="00CC2F0A" w:rsidRDefault="000936A5" w:rsidP="00674C19">
      <w:pPr>
        <w:numPr>
          <w:ilvl w:val="0"/>
          <w:numId w:val="10"/>
        </w:numPr>
        <w:tabs>
          <w:tab w:val="left" w:pos="3261"/>
        </w:tabs>
        <w:spacing w:after="0" w:line="360" w:lineRule="auto"/>
        <w:ind w:left="3261" w:firstLine="0"/>
        <w:jc w:val="both"/>
        <w:rPr>
          <w:rFonts w:ascii="Arial" w:hAnsi="Arial" w:cs="Arial"/>
          <w:lang w:val="es-ES"/>
        </w:rPr>
      </w:pPr>
      <w:r w:rsidRPr="00CC2F0A">
        <w:rPr>
          <w:rFonts w:ascii="Arial" w:hAnsi="Arial" w:cs="Arial"/>
          <w:lang w:val="es-ES"/>
        </w:rPr>
        <w:t>Gedung dan Bangunan</w:t>
      </w:r>
    </w:p>
    <w:p w14:paraId="3DE44990" w14:textId="65C9DB48" w:rsidR="004C3F2C" w:rsidRPr="004C3F2C" w:rsidRDefault="00330E2F" w:rsidP="004C3F2C">
      <w:pPr>
        <w:spacing w:after="0" w:line="360" w:lineRule="auto"/>
        <w:ind w:left="3600" w:firstLine="720"/>
        <w:jc w:val="both"/>
        <w:rPr>
          <w:rFonts w:ascii="Arial" w:hAnsi="Arial" w:cs="Arial"/>
          <w:lang w:val="id-ID"/>
        </w:rPr>
      </w:pPr>
      <w:r w:rsidRPr="00CC2F0A">
        <w:rPr>
          <w:rFonts w:ascii="Arial" w:hAnsi="Arial" w:cs="Arial"/>
          <w:lang w:val="es-ES"/>
        </w:rPr>
        <w:t xml:space="preserve">Pada Neraca per </w:t>
      </w:r>
      <w:r w:rsidR="009C09F5">
        <w:rPr>
          <w:rFonts w:ascii="Arial" w:hAnsi="Arial" w:cs="Arial"/>
          <w:lang w:val="en-IN"/>
        </w:rPr>
        <w:t xml:space="preserve">31 Desember </w:t>
      </w:r>
      <w:r w:rsidR="00AA10AC">
        <w:rPr>
          <w:rFonts w:ascii="Arial" w:hAnsi="Arial" w:cs="Arial"/>
          <w:lang w:val="id-ID"/>
        </w:rPr>
        <w:t xml:space="preserve"> </w:t>
      </w:r>
      <w:r w:rsidR="00AA10AC">
        <w:rPr>
          <w:rFonts w:ascii="Arial" w:hAnsi="Arial" w:cs="Arial"/>
          <w:lang w:val="es-ES"/>
        </w:rPr>
        <w:t>20</w:t>
      </w:r>
      <w:r w:rsidR="00E03BE1">
        <w:rPr>
          <w:rFonts w:ascii="Arial" w:hAnsi="Arial" w:cs="Arial"/>
          <w:lang w:val="id-ID"/>
        </w:rPr>
        <w:t>2</w:t>
      </w:r>
      <w:r w:rsidR="00A940E5">
        <w:rPr>
          <w:rFonts w:ascii="Arial" w:hAnsi="Arial" w:cs="Arial"/>
          <w:lang w:val="id-ID"/>
        </w:rPr>
        <w:t>2</w:t>
      </w:r>
      <w:r w:rsidRPr="00CC2F0A">
        <w:rPr>
          <w:rFonts w:ascii="Arial" w:hAnsi="Arial" w:cs="Arial"/>
          <w:lang w:val="id-ID"/>
        </w:rPr>
        <w:t xml:space="preserve"> </w:t>
      </w:r>
      <w:r w:rsidR="000936A5" w:rsidRPr="00CC2F0A">
        <w:rPr>
          <w:rFonts w:ascii="Arial" w:hAnsi="Arial" w:cs="Arial"/>
          <w:lang w:val="es-ES"/>
        </w:rPr>
        <w:t xml:space="preserve"> jumlah aset tetap untuk Gedung dan Bangunan sebesar </w:t>
      </w:r>
      <w:r w:rsidR="000936A5" w:rsidRPr="00CF5908">
        <w:rPr>
          <w:rFonts w:ascii="Arial" w:hAnsi="Arial" w:cs="Arial"/>
          <w:lang w:val="es-ES"/>
        </w:rPr>
        <w:t xml:space="preserve">Rp. </w:t>
      </w:r>
      <w:r w:rsidR="00BC350E" w:rsidRPr="00CF5908">
        <w:rPr>
          <w:rFonts w:ascii="Arial" w:eastAsia="Times New Roman" w:hAnsi="Arial" w:cs="Arial"/>
          <w:lang w:val="id-ID" w:eastAsia="id-ID"/>
        </w:rPr>
        <w:t>4.</w:t>
      </w:r>
      <w:r w:rsidR="00CF5908" w:rsidRPr="00CF5908">
        <w:rPr>
          <w:rFonts w:ascii="Arial" w:eastAsia="Times New Roman" w:hAnsi="Arial" w:cs="Arial"/>
          <w:lang w:eastAsia="id-ID"/>
        </w:rPr>
        <w:t>779</w:t>
      </w:r>
      <w:r w:rsidR="00BC350E" w:rsidRPr="00CF5908">
        <w:rPr>
          <w:rFonts w:ascii="Arial" w:eastAsia="Times New Roman" w:hAnsi="Arial" w:cs="Arial"/>
          <w:lang w:val="id-ID" w:eastAsia="id-ID"/>
        </w:rPr>
        <w:t>.</w:t>
      </w:r>
      <w:r w:rsidR="00CF5908" w:rsidRPr="00CF5908">
        <w:rPr>
          <w:rFonts w:ascii="Arial" w:eastAsia="Times New Roman" w:hAnsi="Arial" w:cs="Arial"/>
          <w:lang w:eastAsia="id-ID"/>
        </w:rPr>
        <w:t>7</w:t>
      </w:r>
      <w:r w:rsidR="00BC350E" w:rsidRPr="00CF5908">
        <w:rPr>
          <w:rFonts w:ascii="Arial" w:eastAsia="Times New Roman" w:hAnsi="Arial" w:cs="Arial"/>
          <w:lang w:val="id-ID" w:eastAsia="id-ID"/>
        </w:rPr>
        <w:t>47</w:t>
      </w:r>
      <w:r w:rsidR="000936A5" w:rsidRPr="00CF5908">
        <w:rPr>
          <w:rFonts w:ascii="Arial" w:eastAsia="Times New Roman" w:hAnsi="Arial" w:cs="Arial"/>
          <w:lang w:val="id-ID" w:eastAsia="id-ID"/>
        </w:rPr>
        <w:t xml:space="preserve">.847,- </w:t>
      </w:r>
      <w:r w:rsidR="000936A5" w:rsidRPr="00CC2F0A">
        <w:rPr>
          <w:rFonts w:ascii="Arial" w:hAnsi="Arial" w:cs="Arial"/>
          <w:lang w:val="es-ES"/>
        </w:rPr>
        <w:t xml:space="preserve">nilai ini </w:t>
      </w:r>
      <w:r w:rsidR="00BC350E" w:rsidRPr="00CC2F0A">
        <w:rPr>
          <w:rFonts w:ascii="Arial" w:hAnsi="Arial" w:cs="Arial"/>
          <w:lang w:val="id-ID"/>
        </w:rPr>
        <w:t>merupakan nilai aset Tahun 20</w:t>
      </w:r>
      <w:r w:rsidR="0027688E">
        <w:rPr>
          <w:rFonts w:ascii="Arial" w:hAnsi="Arial" w:cs="Arial"/>
          <w:lang w:val="id-ID"/>
        </w:rPr>
        <w:t>20</w:t>
      </w:r>
      <w:r w:rsidR="000E0475">
        <w:rPr>
          <w:rFonts w:ascii="Arial" w:hAnsi="Arial" w:cs="Arial"/>
        </w:rPr>
        <w:t xml:space="preserve"> </w:t>
      </w:r>
      <w:r w:rsidR="0027688E">
        <w:rPr>
          <w:rFonts w:ascii="Arial" w:hAnsi="Arial" w:cs="Arial"/>
          <w:lang w:val="id-ID"/>
        </w:rPr>
        <w:t>dengan Rincian Sebagai Berikut :</w:t>
      </w:r>
    </w:p>
    <w:p w14:paraId="79E6E6B6" w14:textId="77777777" w:rsidR="004C3F2C" w:rsidRPr="00BB245E" w:rsidRDefault="004C3F2C" w:rsidP="00BB245E">
      <w:pPr>
        <w:spacing w:after="0" w:line="360" w:lineRule="auto"/>
        <w:ind w:left="3600" w:firstLine="720"/>
        <w:jc w:val="both"/>
        <w:rPr>
          <w:rFonts w:ascii="Arial" w:hAnsi="Arial" w:cs="Arial"/>
        </w:rPr>
      </w:pPr>
    </w:p>
    <w:tbl>
      <w:tblPr>
        <w:tblStyle w:val="TableGrid"/>
        <w:tblW w:w="7858" w:type="dxa"/>
        <w:tblInd w:w="1224" w:type="dxa"/>
        <w:tblLook w:val="04A0" w:firstRow="1" w:lastRow="0" w:firstColumn="1" w:lastColumn="0" w:noHBand="0" w:noVBand="1"/>
      </w:tblPr>
      <w:tblGrid>
        <w:gridCol w:w="773"/>
        <w:gridCol w:w="2088"/>
        <w:gridCol w:w="2856"/>
        <w:gridCol w:w="2141"/>
      </w:tblGrid>
      <w:tr w:rsidR="00AD325F" w:rsidRPr="00ED4D77" w14:paraId="37B2F4E4" w14:textId="77777777" w:rsidTr="00CE40C4">
        <w:trPr>
          <w:trHeight w:val="309"/>
        </w:trPr>
        <w:tc>
          <w:tcPr>
            <w:tcW w:w="773" w:type="dxa"/>
          </w:tcPr>
          <w:p w14:paraId="2C8D2B3D" w14:textId="77777777" w:rsidR="00AD325F" w:rsidRPr="00ED4D77" w:rsidRDefault="00AD325F" w:rsidP="00CE40C4">
            <w:pPr>
              <w:jc w:val="center"/>
              <w:rPr>
                <w:rFonts w:ascii="Arial" w:hAnsi="Arial" w:cs="Arial"/>
                <w:b/>
                <w:lang w:val="id-ID"/>
              </w:rPr>
            </w:pPr>
            <w:r w:rsidRPr="00ED4D77">
              <w:rPr>
                <w:rFonts w:ascii="Arial" w:hAnsi="Arial" w:cs="Arial"/>
                <w:b/>
                <w:lang w:val="id-ID"/>
              </w:rPr>
              <w:t>No</w:t>
            </w:r>
          </w:p>
        </w:tc>
        <w:tc>
          <w:tcPr>
            <w:tcW w:w="4944" w:type="dxa"/>
            <w:gridSpan w:val="2"/>
          </w:tcPr>
          <w:p w14:paraId="3EC07CC8" w14:textId="77777777" w:rsidR="00AD325F" w:rsidRPr="00ED4D77" w:rsidRDefault="00AD325F" w:rsidP="00AD325F">
            <w:pPr>
              <w:jc w:val="center"/>
              <w:rPr>
                <w:rFonts w:ascii="Arial" w:hAnsi="Arial" w:cs="Arial"/>
                <w:b/>
                <w:lang w:val="id-ID"/>
              </w:rPr>
            </w:pPr>
            <w:r w:rsidRPr="00ED4D77">
              <w:rPr>
                <w:rFonts w:ascii="Arial" w:hAnsi="Arial" w:cs="Arial"/>
                <w:b/>
                <w:lang w:val="id-ID"/>
              </w:rPr>
              <w:t xml:space="preserve">Uraian </w:t>
            </w:r>
            <w:r>
              <w:rPr>
                <w:rFonts w:ascii="Arial" w:hAnsi="Arial" w:cs="Arial"/>
                <w:b/>
                <w:lang w:val="id-ID"/>
              </w:rPr>
              <w:t>Gedung dan Bangunan</w:t>
            </w:r>
          </w:p>
        </w:tc>
        <w:tc>
          <w:tcPr>
            <w:tcW w:w="2141" w:type="dxa"/>
          </w:tcPr>
          <w:p w14:paraId="797FD247" w14:textId="77777777" w:rsidR="00AD325F" w:rsidRPr="00ED4D77" w:rsidRDefault="00AD325F" w:rsidP="00CE40C4">
            <w:pPr>
              <w:jc w:val="center"/>
              <w:rPr>
                <w:rFonts w:ascii="Arial" w:hAnsi="Arial" w:cs="Arial"/>
                <w:b/>
                <w:lang w:val="id-ID"/>
              </w:rPr>
            </w:pPr>
            <w:r w:rsidRPr="00ED4D77">
              <w:rPr>
                <w:rFonts w:ascii="Arial" w:hAnsi="Arial" w:cs="Arial"/>
                <w:b/>
                <w:lang w:val="id-ID"/>
              </w:rPr>
              <w:t>Harga (Rp)</w:t>
            </w:r>
          </w:p>
        </w:tc>
      </w:tr>
      <w:tr w:rsidR="00AD325F" w:rsidRPr="00ED4D77" w14:paraId="64F50E9F" w14:textId="77777777" w:rsidTr="00CE40C4">
        <w:trPr>
          <w:trHeight w:val="1369"/>
        </w:trPr>
        <w:tc>
          <w:tcPr>
            <w:tcW w:w="773" w:type="dxa"/>
            <w:tcBorders>
              <w:bottom w:val="single" w:sz="4" w:space="0" w:color="000000"/>
            </w:tcBorders>
          </w:tcPr>
          <w:p w14:paraId="6769957C" w14:textId="77777777" w:rsidR="00AD325F" w:rsidRPr="00ED4D77" w:rsidRDefault="00AD325F" w:rsidP="00CE40C4">
            <w:pPr>
              <w:spacing w:line="360" w:lineRule="auto"/>
              <w:jc w:val="center"/>
              <w:rPr>
                <w:rFonts w:ascii="Arial" w:hAnsi="Arial" w:cs="Arial"/>
                <w:lang w:val="id-ID"/>
              </w:rPr>
            </w:pPr>
          </w:p>
          <w:p w14:paraId="58989AE6" w14:textId="77777777" w:rsidR="00AD325F" w:rsidRDefault="00AD325F" w:rsidP="00CE40C4">
            <w:pPr>
              <w:spacing w:line="360" w:lineRule="auto"/>
              <w:jc w:val="center"/>
              <w:rPr>
                <w:rFonts w:ascii="Arial" w:hAnsi="Arial" w:cs="Arial"/>
                <w:lang w:val="id-ID"/>
              </w:rPr>
            </w:pPr>
            <w:r w:rsidRPr="00ED4D77">
              <w:rPr>
                <w:rFonts w:ascii="Arial" w:hAnsi="Arial" w:cs="Arial"/>
                <w:lang w:val="id-ID"/>
              </w:rPr>
              <w:t>1.</w:t>
            </w:r>
          </w:p>
          <w:p w14:paraId="717B5620" w14:textId="77777777" w:rsidR="00AD325F" w:rsidRDefault="00AD325F" w:rsidP="00CE40C4">
            <w:pPr>
              <w:spacing w:line="360" w:lineRule="auto"/>
              <w:jc w:val="center"/>
              <w:rPr>
                <w:rFonts w:ascii="Arial" w:hAnsi="Arial" w:cs="Arial"/>
                <w:lang w:val="id-ID"/>
              </w:rPr>
            </w:pPr>
          </w:p>
          <w:p w14:paraId="23A3EB09" w14:textId="77777777" w:rsidR="00AD325F" w:rsidRPr="00ED4D77" w:rsidRDefault="00AD325F" w:rsidP="00CE40C4">
            <w:pPr>
              <w:spacing w:line="360" w:lineRule="auto"/>
              <w:jc w:val="center"/>
              <w:rPr>
                <w:rFonts w:ascii="Arial" w:hAnsi="Arial" w:cs="Arial"/>
                <w:lang w:val="id-ID"/>
              </w:rPr>
            </w:pPr>
          </w:p>
          <w:p w14:paraId="627C70D7" w14:textId="77777777" w:rsidR="00AD325F" w:rsidRPr="00ED4D77" w:rsidRDefault="00AD325F" w:rsidP="00CE40C4">
            <w:pPr>
              <w:spacing w:line="360" w:lineRule="auto"/>
              <w:jc w:val="center"/>
              <w:rPr>
                <w:rFonts w:ascii="Arial" w:hAnsi="Arial" w:cs="Arial"/>
                <w:lang w:val="id-ID"/>
              </w:rPr>
            </w:pPr>
            <w:r w:rsidRPr="00ED4D77">
              <w:rPr>
                <w:rFonts w:ascii="Arial" w:hAnsi="Arial" w:cs="Arial"/>
                <w:lang w:val="id-ID"/>
              </w:rPr>
              <w:t>2.</w:t>
            </w:r>
          </w:p>
          <w:p w14:paraId="5B01C743" w14:textId="77777777" w:rsidR="00AD325F" w:rsidRDefault="00AD325F" w:rsidP="00CE40C4">
            <w:pPr>
              <w:spacing w:line="360" w:lineRule="auto"/>
              <w:jc w:val="center"/>
              <w:rPr>
                <w:rFonts w:ascii="Arial" w:hAnsi="Arial" w:cs="Arial"/>
                <w:lang w:val="id-ID"/>
              </w:rPr>
            </w:pPr>
            <w:r w:rsidRPr="00ED4D77">
              <w:rPr>
                <w:rFonts w:ascii="Arial" w:hAnsi="Arial" w:cs="Arial"/>
                <w:lang w:val="id-ID"/>
              </w:rPr>
              <w:t>3.</w:t>
            </w:r>
          </w:p>
          <w:p w14:paraId="6E464967" w14:textId="77777777" w:rsidR="00E67FA3" w:rsidRDefault="00E67FA3" w:rsidP="00CE40C4">
            <w:pPr>
              <w:spacing w:line="360" w:lineRule="auto"/>
              <w:jc w:val="center"/>
              <w:rPr>
                <w:rFonts w:ascii="Arial" w:hAnsi="Arial" w:cs="Arial"/>
                <w:lang w:val="id-ID"/>
              </w:rPr>
            </w:pPr>
            <w:r>
              <w:rPr>
                <w:rFonts w:ascii="Arial" w:hAnsi="Arial" w:cs="Arial"/>
                <w:lang w:val="id-ID"/>
              </w:rPr>
              <w:t>4.</w:t>
            </w:r>
          </w:p>
          <w:p w14:paraId="197ADC1F" w14:textId="77777777" w:rsidR="00E67FA3" w:rsidRDefault="00E67FA3" w:rsidP="00CE40C4">
            <w:pPr>
              <w:spacing w:line="360" w:lineRule="auto"/>
              <w:jc w:val="center"/>
              <w:rPr>
                <w:rFonts w:ascii="Arial" w:hAnsi="Arial" w:cs="Arial"/>
                <w:lang w:val="id-ID"/>
              </w:rPr>
            </w:pPr>
            <w:r>
              <w:rPr>
                <w:rFonts w:ascii="Arial" w:hAnsi="Arial" w:cs="Arial"/>
                <w:lang w:val="id-ID"/>
              </w:rPr>
              <w:t>5.</w:t>
            </w:r>
          </w:p>
          <w:p w14:paraId="195B53BA" w14:textId="77777777" w:rsidR="00E67FA3" w:rsidRDefault="00E67FA3" w:rsidP="00CE40C4">
            <w:pPr>
              <w:spacing w:line="360" w:lineRule="auto"/>
              <w:jc w:val="center"/>
              <w:rPr>
                <w:rFonts w:ascii="Arial" w:hAnsi="Arial" w:cs="Arial"/>
                <w:lang w:val="id-ID"/>
              </w:rPr>
            </w:pPr>
            <w:r>
              <w:rPr>
                <w:rFonts w:ascii="Arial" w:hAnsi="Arial" w:cs="Arial"/>
                <w:lang w:val="id-ID"/>
              </w:rPr>
              <w:t>6.</w:t>
            </w:r>
          </w:p>
          <w:p w14:paraId="5FA7BE77" w14:textId="77777777" w:rsidR="00E67FA3" w:rsidRDefault="00E67FA3" w:rsidP="00CE40C4">
            <w:pPr>
              <w:spacing w:line="360" w:lineRule="auto"/>
              <w:jc w:val="center"/>
              <w:rPr>
                <w:rFonts w:ascii="Arial" w:hAnsi="Arial" w:cs="Arial"/>
                <w:lang w:val="id-ID"/>
              </w:rPr>
            </w:pPr>
          </w:p>
          <w:p w14:paraId="4142C867" w14:textId="77777777" w:rsidR="00E67FA3" w:rsidRDefault="00E67FA3" w:rsidP="00CE40C4">
            <w:pPr>
              <w:spacing w:line="360" w:lineRule="auto"/>
              <w:jc w:val="center"/>
              <w:rPr>
                <w:rFonts w:ascii="Arial" w:hAnsi="Arial" w:cs="Arial"/>
                <w:lang w:val="id-ID"/>
              </w:rPr>
            </w:pPr>
          </w:p>
          <w:p w14:paraId="3A0EE3D8" w14:textId="77777777" w:rsidR="00E67FA3" w:rsidRDefault="00E67FA3" w:rsidP="00CE40C4">
            <w:pPr>
              <w:spacing w:line="360" w:lineRule="auto"/>
              <w:jc w:val="center"/>
              <w:rPr>
                <w:rFonts w:ascii="Arial" w:hAnsi="Arial" w:cs="Arial"/>
                <w:lang w:val="id-ID"/>
              </w:rPr>
            </w:pPr>
            <w:r>
              <w:rPr>
                <w:rFonts w:ascii="Arial" w:hAnsi="Arial" w:cs="Arial"/>
                <w:lang w:val="id-ID"/>
              </w:rPr>
              <w:t>7.</w:t>
            </w:r>
          </w:p>
          <w:p w14:paraId="6847B9CC" w14:textId="77777777" w:rsidR="00E67FA3" w:rsidRDefault="00E67FA3" w:rsidP="00CE40C4">
            <w:pPr>
              <w:spacing w:line="360" w:lineRule="auto"/>
              <w:jc w:val="center"/>
              <w:rPr>
                <w:rFonts w:ascii="Arial" w:hAnsi="Arial" w:cs="Arial"/>
                <w:lang w:val="id-ID"/>
              </w:rPr>
            </w:pPr>
          </w:p>
          <w:p w14:paraId="22AFA944" w14:textId="77777777" w:rsidR="006A518D" w:rsidRDefault="006A518D" w:rsidP="00CE40C4">
            <w:pPr>
              <w:spacing w:line="360" w:lineRule="auto"/>
              <w:jc w:val="center"/>
              <w:rPr>
                <w:rFonts w:ascii="Arial" w:hAnsi="Arial" w:cs="Arial"/>
                <w:lang w:val="id-ID"/>
              </w:rPr>
            </w:pPr>
          </w:p>
          <w:p w14:paraId="47FD6D98" w14:textId="77777777" w:rsidR="00E67FA3" w:rsidRDefault="00E67FA3" w:rsidP="00CE40C4">
            <w:pPr>
              <w:spacing w:line="360" w:lineRule="auto"/>
              <w:jc w:val="center"/>
              <w:rPr>
                <w:rFonts w:ascii="Arial" w:hAnsi="Arial" w:cs="Arial"/>
              </w:rPr>
            </w:pPr>
            <w:r>
              <w:rPr>
                <w:rFonts w:ascii="Arial" w:hAnsi="Arial" w:cs="Arial"/>
                <w:lang w:val="id-ID"/>
              </w:rPr>
              <w:t>8.</w:t>
            </w:r>
          </w:p>
          <w:p w14:paraId="60623C87" w14:textId="77777777" w:rsidR="00D77144" w:rsidRDefault="00D77144" w:rsidP="00CE40C4">
            <w:pPr>
              <w:spacing w:line="360" w:lineRule="auto"/>
              <w:jc w:val="center"/>
              <w:rPr>
                <w:rFonts w:ascii="Arial" w:hAnsi="Arial" w:cs="Arial"/>
              </w:rPr>
            </w:pPr>
          </w:p>
          <w:p w14:paraId="33B8FEDB" w14:textId="77777777" w:rsidR="00D77144" w:rsidRPr="00D77144" w:rsidRDefault="00D77144" w:rsidP="00CE40C4">
            <w:pPr>
              <w:spacing w:line="360" w:lineRule="auto"/>
              <w:jc w:val="center"/>
              <w:rPr>
                <w:rFonts w:ascii="Arial" w:hAnsi="Arial" w:cs="Arial"/>
              </w:rPr>
            </w:pPr>
            <w:r>
              <w:rPr>
                <w:rFonts w:ascii="Arial" w:hAnsi="Arial" w:cs="Arial"/>
              </w:rPr>
              <w:t>9.</w:t>
            </w:r>
          </w:p>
          <w:p w14:paraId="5B15DC0B" w14:textId="77777777" w:rsidR="006A518D" w:rsidRPr="00ED4D77" w:rsidRDefault="006A518D" w:rsidP="00CE40C4">
            <w:pPr>
              <w:spacing w:line="360" w:lineRule="auto"/>
              <w:jc w:val="center"/>
              <w:rPr>
                <w:rFonts w:ascii="Arial" w:hAnsi="Arial" w:cs="Arial"/>
                <w:lang w:val="id-ID"/>
              </w:rPr>
            </w:pPr>
          </w:p>
        </w:tc>
        <w:tc>
          <w:tcPr>
            <w:tcW w:w="4944" w:type="dxa"/>
            <w:gridSpan w:val="2"/>
            <w:tcBorders>
              <w:bottom w:val="single" w:sz="4" w:space="0" w:color="000000"/>
            </w:tcBorders>
          </w:tcPr>
          <w:p w14:paraId="70A76C95" w14:textId="77777777" w:rsidR="00AD325F" w:rsidRPr="00ED4D77" w:rsidRDefault="00AD325F" w:rsidP="00CE40C4">
            <w:pPr>
              <w:spacing w:line="360" w:lineRule="auto"/>
              <w:jc w:val="both"/>
              <w:rPr>
                <w:rFonts w:ascii="Arial" w:hAnsi="Arial" w:cs="Arial"/>
                <w:lang w:val="id-ID"/>
              </w:rPr>
            </w:pPr>
          </w:p>
          <w:p w14:paraId="61FD811E" w14:textId="77777777" w:rsidR="00AD325F" w:rsidRPr="00AD325F" w:rsidRDefault="00AD325F" w:rsidP="00AD325F">
            <w:pPr>
              <w:spacing w:line="360" w:lineRule="auto"/>
              <w:jc w:val="both"/>
              <w:rPr>
                <w:rFonts w:ascii="Arial" w:hAnsi="Arial" w:cs="Arial"/>
                <w:lang w:val="id-ID"/>
              </w:rPr>
            </w:pPr>
            <w:r>
              <w:rPr>
                <w:rFonts w:ascii="Arial" w:hAnsi="Arial" w:cs="Arial"/>
                <w:lang w:val="id-ID"/>
              </w:rPr>
              <w:t>Bangunan Gedung Kantor (</w:t>
            </w:r>
            <w:r w:rsidRPr="00AD325F">
              <w:rPr>
                <w:rFonts w:ascii="Arial" w:hAnsi="Arial" w:cs="Arial"/>
              </w:rPr>
              <w:t>Penetapan Status Th 2012 pengadaan Dinas PU Kab. Bangka Barat</w:t>
            </w:r>
            <w:r>
              <w:rPr>
                <w:rFonts w:ascii="Arial" w:hAnsi="Arial" w:cs="Arial"/>
                <w:lang w:val="id-ID"/>
              </w:rPr>
              <w:t>)</w:t>
            </w:r>
          </w:p>
          <w:p w14:paraId="554F58CE" w14:textId="77777777" w:rsidR="00E67FA3" w:rsidRDefault="00E67FA3" w:rsidP="00CE40C4">
            <w:pPr>
              <w:spacing w:line="360" w:lineRule="auto"/>
              <w:jc w:val="both"/>
              <w:rPr>
                <w:rFonts w:ascii="Arial" w:hAnsi="Arial" w:cs="Arial"/>
                <w:lang w:val="id-ID"/>
              </w:rPr>
            </w:pPr>
            <w:r w:rsidRPr="00ED4D77">
              <w:rPr>
                <w:rFonts w:ascii="Arial" w:hAnsi="Arial" w:cs="Arial"/>
                <w:lang w:val="id-ID"/>
              </w:rPr>
              <w:t xml:space="preserve">Pengadaan </w:t>
            </w:r>
            <w:r>
              <w:rPr>
                <w:rFonts w:ascii="Arial" w:hAnsi="Arial" w:cs="Arial"/>
                <w:lang w:val="id-ID"/>
              </w:rPr>
              <w:t>Tempat Parkir Tahun 2014</w:t>
            </w:r>
          </w:p>
          <w:p w14:paraId="600EA8CE" w14:textId="77777777" w:rsidR="00AD325F" w:rsidRPr="00ED4D77" w:rsidRDefault="00E67FA3" w:rsidP="00CE40C4">
            <w:pPr>
              <w:spacing w:line="360" w:lineRule="auto"/>
              <w:jc w:val="both"/>
              <w:rPr>
                <w:rFonts w:ascii="Arial" w:hAnsi="Arial" w:cs="Arial"/>
                <w:lang w:val="id-ID"/>
              </w:rPr>
            </w:pPr>
            <w:r>
              <w:rPr>
                <w:rFonts w:ascii="Arial" w:hAnsi="Arial" w:cs="Arial"/>
                <w:lang w:val="id-ID"/>
              </w:rPr>
              <w:t>Pengadaan Conblok Tahun 2015</w:t>
            </w:r>
          </w:p>
          <w:p w14:paraId="2D6EDC1A" w14:textId="77777777" w:rsidR="00AD325F" w:rsidRPr="00ED4D77" w:rsidRDefault="00AD325F" w:rsidP="00CE40C4">
            <w:pPr>
              <w:spacing w:line="360" w:lineRule="auto"/>
              <w:jc w:val="both"/>
              <w:rPr>
                <w:rFonts w:ascii="Arial" w:hAnsi="Arial" w:cs="Arial"/>
                <w:lang w:val="id-ID"/>
              </w:rPr>
            </w:pPr>
            <w:r w:rsidRPr="00ED4D77">
              <w:rPr>
                <w:rFonts w:ascii="Arial" w:hAnsi="Arial" w:cs="Arial"/>
                <w:lang w:val="id-ID"/>
              </w:rPr>
              <w:t xml:space="preserve">Pengadaan </w:t>
            </w:r>
            <w:r w:rsidR="00E67FA3">
              <w:rPr>
                <w:rFonts w:ascii="Arial" w:hAnsi="Arial" w:cs="Arial"/>
                <w:lang w:val="id-ID"/>
              </w:rPr>
              <w:t>Gedung Paten Tahun 2015</w:t>
            </w:r>
          </w:p>
          <w:p w14:paraId="10FE8F30" w14:textId="77777777" w:rsidR="00AD325F" w:rsidRDefault="00E67FA3" w:rsidP="00E67FA3">
            <w:pPr>
              <w:spacing w:line="360" w:lineRule="auto"/>
              <w:jc w:val="both"/>
              <w:rPr>
                <w:rFonts w:ascii="Arial" w:hAnsi="Arial" w:cs="Arial"/>
                <w:lang w:val="id-ID"/>
              </w:rPr>
            </w:pPr>
            <w:r>
              <w:rPr>
                <w:rFonts w:ascii="Arial" w:hAnsi="Arial" w:cs="Arial"/>
                <w:lang w:val="id-ID"/>
              </w:rPr>
              <w:t>Pengadaan Taman Kantor Tahun 2015</w:t>
            </w:r>
          </w:p>
          <w:p w14:paraId="10C7F1B1" w14:textId="77777777" w:rsidR="00E67FA3" w:rsidRPr="00E67FA3" w:rsidRDefault="00E67FA3" w:rsidP="00E67FA3">
            <w:pPr>
              <w:spacing w:line="360" w:lineRule="auto"/>
              <w:jc w:val="both"/>
              <w:rPr>
                <w:rFonts w:ascii="Arial" w:hAnsi="Arial" w:cs="Arial"/>
                <w:lang w:val="id-ID"/>
              </w:rPr>
            </w:pPr>
            <w:r>
              <w:rPr>
                <w:rFonts w:ascii="Arial" w:hAnsi="Arial" w:cs="Arial"/>
                <w:lang w:val="id-ID"/>
              </w:rPr>
              <w:t xml:space="preserve">Gedung Garasi Damkar </w:t>
            </w:r>
            <w:r w:rsidRPr="00E67FA3">
              <w:rPr>
                <w:rFonts w:ascii="Arial" w:hAnsi="Arial" w:cs="Arial"/>
                <w:lang w:val="id-ID"/>
              </w:rPr>
              <w:t>(</w:t>
            </w:r>
            <w:r w:rsidRPr="00E67FA3">
              <w:rPr>
                <w:rFonts w:ascii="Arial" w:hAnsi="Arial" w:cs="Arial"/>
              </w:rPr>
              <w:t>Penetapan Status Th 2016 pengadaaan Dinas PU Kab. Bangka Barat</w:t>
            </w:r>
            <w:r>
              <w:rPr>
                <w:rFonts w:ascii="Arial" w:hAnsi="Arial" w:cs="Arial"/>
                <w:lang w:val="id-ID"/>
              </w:rPr>
              <w:t>)</w:t>
            </w:r>
          </w:p>
          <w:p w14:paraId="65591FFD" w14:textId="1EF10058" w:rsidR="006A518D" w:rsidRPr="00E67FA3" w:rsidRDefault="00E67FA3" w:rsidP="00E67FA3">
            <w:pPr>
              <w:spacing w:line="360" w:lineRule="auto"/>
              <w:jc w:val="both"/>
              <w:rPr>
                <w:rFonts w:ascii="Arial" w:hAnsi="Arial" w:cs="Arial"/>
                <w:lang w:val="id-ID"/>
              </w:rPr>
            </w:pPr>
            <w:r>
              <w:rPr>
                <w:rFonts w:ascii="Arial" w:hAnsi="Arial" w:cs="Arial"/>
                <w:lang w:val="id-ID"/>
              </w:rPr>
              <w:lastRenderedPageBreak/>
              <w:t xml:space="preserve">Rumah Dinas Camat </w:t>
            </w:r>
            <w:r w:rsidRPr="00E67FA3">
              <w:rPr>
                <w:rFonts w:ascii="Arial" w:hAnsi="Arial" w:cs="Arial"/>
                <w:lang w:val="id-ID"/>
              </w:rPr>
              <w:t>(</w:t>
            </w:r>
            <w:r w:rsidRPr="00E67FA3">
              <w:rPr>
                <w:rFonts w:ascii="Arial" w:hAnsi="Arial" w:cs="Arial"/>
              </w:rPr>
              <w:t>Penetapan Status Th 2016 pengadaan Dinas PU Kab. Bangka Barat</w:t>
            </w:r>
            <w:r w:rsidRPr="00E67FA3">
              <w:rPr>
                <w:rFonts w:ascii="Arial" w:hAnsi="Arial" w:cs="Arial"/>
                <w:lang w:val="id-ID"/>
              </w:rPr>
              <w:t>)</w:t>
            </w:r>
          </w:p>
          <w:p w14:paraId="4A844D7F" w14:textId="77777777" w:rsidR="00BB245E" w:rsidRDefault="00BB245E" w:rsidP="00E67FA3">
            <w:pPr>
              <w:spacing w:line="360" w:lineRule="auto"/>
              <w:jc w:val="both"/>
              <w:rPr>
                <w:rFonts w:ascii="Arial" w:hAnsi="Arial" w:cs="Arial"/>
                <w:lang w:val="id-ID"/>
              </w:rPr>
            </w:pPr>
          </w:p>
          <w:p w14:paraId="5242A1DD" w14:textId="77777777" w:rsidR="00BB245E" w:rsidRDefault="00BB245E" w:rsidP="00E67FA3">
            <w:pPr>
              <w:spacing w:line="360" w:lineRule="auto"/>
              <w:jc w:val="both"/>
              <w:rPr>
                <w:rFonts w:ascii="Arial" w:hAnsi="Arial" w:cs="Arial"/>
                <w:lang w:val="id-ID"/>
              </w:rPr>
            </w:pPr>
          </w:p>
          <w:p w14:paraId="3465F6ED" w14:textId="77777777" w:rsidR="00BB245E" w:rsidRDefault="00BB245E" w:rsidP="00E67FA3">
            <w:pPr>
              <w:spacing w:line="360" w:lineRule="auto"/>
              <w:jc w:val="both"/>
              <w:rPr>
                <w:rFonts w:ascii="Arial" w:hAnsi="Arial" w:cs="Arial"/>
                <w:lang w:val="id-ID"/>
              </w:rPr>
            </w:pPr>
          </w:p>
          <w:p w14:paraId="272D08ED" w14:textId="61487965" w:rsidR="00E67FA3" w:rsidRDefault="00E67FA3" w:rsidP="00E67FA3">
            <w:pPr>
              <w:spacing w:line="360" w:lineRule="auto"/>
              <w:jc w:val="both"/>
              <w:rPr>
                <w:rFonts w:ascii="Arial" w:hAnsi="Arial" w:cs="Arial"/>
              </w:rPr>
            </w:pPr>
            <w:r>
              <w:rPr>
                <w:rFonts w:ascii="Arial" w:hAnsi="Arial" w:cs="Arial"/>
                <w:lang w:val="id-ID"/>
              </w:rPr>
              <w:t>Pembangunan Gedung Serba Guna Tahun 2017</w:t>
            </w:r>
          </w:p>
          <w:p w14:paraId="1D7660C9" w14:textId="77777777" w:rsidR="00BB245E" w:rsidRDefault="00BB245E" w:rsidP="00E67FA3">
            <w:pPr>
              <w:spacing w:line="360" w:lineRule="auto"/>
              <w:jc w:val="both"/>
              <w:rPr>
                <w:rFonts w:ascii="Arial" w:hAnsi="Arial" w:cs="Arial"/>
              </w:rPr>
            </w:pPr>
          </w:p>
          <w:p w14:paraId="05BC21AD" w14:textId="46BEB6C4" w:rsidR="00D77144" w:rsidRPr="00D77144" w:rsidRDefault="00D77144" w:rsidP="00E67FA3">
            <w:pPr>
              <w:spacing w:line="360" w:lineRule="auto"/>
              <w:jc w:val="both"/>
              <w:rPr>
                <w:rFonts w:ascii="Arial" w:hAnsi="Arial" w:cs="Arial"/>
              </w:rPr>
            </w:pPr>
            <w:r>
              <w:rPr>
                <w:rFonts w:ascii="Arial" w:hAnsi="Arial" w:cs="Arial"/>
              </w:rPr>
              <w:t>Pembangunan Pagar Kantor Camat Tahun 2019</w:t>
            </w:r>
          </w:p>
        </w:tc>
        <w:tc>
          <w:tcPr>
            <w:tcW w:w="2141" w:type="dxa"/>
          </w:tcPr>
          <w:p w14:paraId="1D649875" w14:textId="77777777" w:rsidR="00AD325F" w:rsidRPr="00ED4D77" w:rsidRDefault="00AD325F" w:rsidP="00CE40C4">
            <w:pPr>
              <w:spacing w:line="360" w:lineRule="auto"/>
              <w:jc w:val="center"/>
              <w:rPr>
                <w:rFonts w:ascii="Arial" w:hAnsi="Arial" w:cs="Arial"/>
                <w:lang w:val="id-ID"/>
              </w:rPr>
            </w:pPr>
          </w:p>
          <w:p w14:paraId="3739733B" w14:textId="77777777" w:rsidR="00AD325F" w:rsidRPr="00ED4D77" w:rsidRDefault="00624A72" w:rsidP="00CE40C4">
            <w:pPr>
              <w:spacing w:line="360" w:lineRule="auto"/>
              <w:jc w:val="center"/>
              <w:rPr>
                <w:rFonts w:ascii="Arial" w:hAnsi="Arial" w:cs="Arial"/>
                <w:lang w:val="id-ID"/>
              </w:rPr>
            </w:pPr>
            <w:r>
              <w:rPr>
                <w:rFonts w:ascii="Arial" w:hAnsi="Arial" w:cs="Arial"/>
                <w:lang w:val="id-ID"/>
              </w:rPr>
              <w:t>1.374.592.847</w:t>
            </w:r>
            <w:r w:rsidR="00AD325F" w:rsidRPr="00ED4D77">
              <w:rPr>
                <w:rFonts w:ascii="Arial" w:hAnsi="Arial" w:cs="Arial"/>
                <w:lang w:val="id-ID"/>
              </w:rPr>
              <w:t>,-</w:t>
            </w:r>
          </w:p>
          <w:p w14:paraId="32067726" w14:textId="77777777" w:rsidR="00AD325F" w:rsidRDefault="00AD325F" w:rsidP="00CE40C4">
            <w:pPr>
              <w:spacing w:line="360" w:lineRule="auto"/>
              <w:jc w:val="center"/>
              <w:rPr>
                <w:rFonts w:ascii="Arial" w:hAnsi="Arial" w:cs="Arial"/>
                <w:lang w:val="id-ID"/>
              </w:rPr>
            </w:pPr>
          </w:p>
          <w:p w14:paraId="3D15C90B" w14:textId="77777777" w:rsidR="00E67FA3" w:rsidRDefault="00E67FA3" w:rsidP="00CE40C4">
            <w:pPr>
              <w:spacing w:line="360" w:lineRule="auto"/>
              <w:jc w:val="center"/>
              <w:rPr>
                <w:rFonts w:ascii="Arial" w:hAnsi="Arial" w:cs="Arial"/>
                <w:lang w:val="id-ID"/>
              </w:rPr>
            </w:pPr>
          </w:p>
          <w:p w14:paraId="07CE757B" w14:textId="77777777" w:rsidR="00E67FA3" w:rsidRDefault="00E67FA3" w:rsidP="00CE40C4">
            <w:pPr>
              <w:spacing w:line="360" w:lineRule="auto"/>
              <w:jc w:val="center"/>
              <w:rPr>
                <w:rFonts w:ascii="Arial" w:hAnsi="Arial" w:cs="Arial"/>
                <w:lang w:val="id-ID"/>
              </w:rPr>
            </w:pPr>
            <w:r>
              <w:rPr>
                <w:rFonts w:ascii="Arial" w:hAnsi="Arial" w:cs="Arial"/>
                <w:lang w:val="id-ID"/>
              </w:rPr>
              <w:t>48.570.000,-</w:t>
            </w:r>
          </w:p>
          <w:p w14:paraId="167D91EE" w14:textId="77777777" w:rsidR="00E67FA3" w:rsidRDefault="00E67FA3" w:rsidP="00CE40C4">
            <w:pPr>
              <w:spacing w:line="360" w:lineRule="auto"/>
              <w:jc w:val="center"/>
              <w:rPr>
                <w:rFonts w:ascii="Arial" w:hAnsi="Arial" w:cs="Arial"/>
                <w:lang w:val="id-ID"/>
              </w:rPr>
            </w:pPr>
            <w:r>
              <w:rPr>
                <w:rFonts w:ascii="Arial" w:hAnsi="Arial" w:cs="Arial"/>
                <w:lang w:val="id-ID"/>
              </w:rPr>
              <w:t>99.890.000,-</w:t>
            </w:r>
          </w:p>
          <w:p w14:paraId="6A540B4F" w14:textId="77777777" w:rsidR="00E67FA3" w:rsidRDefault="00E67FA3" w:rsidP="00CE40C4">
            <w:pPr>
              <w:spacing w:line="360" w:lineRule="auto"/>
              <w:jc w:val="center"/>
              <w:rPr>
                <w:rFonts w:ascii="Arial" w:hAnsi="Arial" w:cs="Arial"/>
                <w:lang w:val="id-ID"/>
              </w:rPr>
            </w:pPr>
            <w:r>
              <w:rPr>
                <w:rFonts w:ascii="Arial" w:hAnsi="Arial" w:cs="Arial"/>
                <w:lang w:val="id-ID"/>
              </w:rPr>
              <w:t>396.708.000,-</w:t>
            </w:r>
          </w:p>
          <w:p w14:paraId="3542CA37" w14:textId="77777777" w:rsidR="00E67FA3" w:rsidRDefault="00E67FA3" w:rsidP="00CE40C4">
            <w:pPr>
              <w:spacing w:line="360" w:lineRule="auto"/>
              <w:jc w:val="center"/>
              <w:rPr>
                <w:rFonts w:ascii="Arial" w:hAnsi="Arial" w:cs="Arial"/>
                <w:lang w:val="id-ID"/>
              </w:rPr>
            </w:pPr>
            <w:r>
              <w:rPr>
                <w:rFonts w:ascii="Arial" w:hAnsi="Arial" w:cs="Arial"/>
                <w:lang w:val="id-ID"/>
              </w:rPr>
              <w:t>29.260.000,-</w:t>
            </w:r>
          </w:p>
          <w:p w14:paraId="5E5464C3" w14:textId="77777777" w:rsidR="00E67FA3" w:rsidRDefault="00E67FA3" w:rsidP="00CE40C4">
            <w:pPr>
              <w:spacing w:line="360" w:lineRule="auto"/>
              <w:jc w:val="center"/>
              <w:rPr>
                <w:rFonts w:ascii="Arial" w:hAnsi="Arial" w:cs="Arial"/>
                <w:lang w:val="id-ID"/>
              </w:rPr>
            </w:pPr>
          </w:p>
          <w:p w14:paraId="66AA834D" w14:textId="77777777" w:rsidR="00E67FA3" w:rsidRDefault="00E67FA3" w:rsidP="00CE40C4">
            <w:pPr>
              <w:spacing w:line="360" w:lineRule="auto"/>
              <w:jc w:val="center"/>
              <w:rPr>
                <w:rFonts w:ascii="Arial" w:hAnsi="Arial" w:cs="Arial"/>
                <w:lang w:val="id-ID"/>
              </w:rPr>
            </w:pPr>
            <w:r>
              <w:rPr>
                <w:rFonts w:ascii="Arial" w:hAnsi="Arial" w:cs="Arial"/>
                <w:lang w:val="id-ID"/>
              </w:rPr>
              <w:lastRenderedPageBreak/>
              <w:t>210.779.000,-</w:t>
            </w:r>
          </w:p>
          <w:p w14:paraId="367C017B" w14:textId="77777777" w:rsidR="00E67FA3" w:rsidRDefault="00E67FA3" w:rsidP="00CE40C4">
            <w:pPr>
              <w:spacing w:line="360" w:lineRule="auto"/>
              <w:jc w:val="center"/>
              <w:rPr>
                <w:rFonts w:ascii="Arial" w:hAnsi="Arial" w:cs="Arial"/>
                <w:lang w:val="id-ID"/>
              </w:rPr>
            </w:pPr>
          </w:p>
          <w:p w14:paraId="4E51A3B9" w14:textId="77777777" w:rsidR="00E67FA3" w:rsidRPr="006A518D" w:rsidRDefault="00E67FA3" w:rsidP="00CE40C4">
            <w:pPr>
              <w:spacing w:line="360" w:lineRule="auto"/>
              <w:jc w:val="center"/>
              <w:rPr>
                <w:rFonts w:ascii="Arial" w:hAnsi="Arial" w:cs="Arial"/>
                <w:u w:val="single"/>
                <w:lang w:val="id-ID"/>
              </w:rPr>
            </w:pPr>
            <w:r w:rsidRPr="006A518D">
              <w:rPr>
                <w:rFonts w:ascii="Arial" w:hAnsi="Arial" w:cs="Arial"/>
                <w:u w:val="single"/>
                <w:lang w:val="id-ID"/>
              </w:rPr>
              <w:t>342.698.000,-</w:t>
            </w:r>
            <w:r w:rsidR="006A518D">
              <w:rPr>
                <w:rFonts w:ascii="Arial" w:hAnsi="Arial" w:cs="Arial"/>
                <w:u w:val="single"/>
                <w:lang w:val="id-ID"/>
              </w:rPr>
              <w:t xml:space="preserve"> </w:t>
            </w:r>
            <w:r w:rsidR="006A518D" w:rsidRPr="006A518D">
              <w:rPr>
                <w:rFonts w:ascii="Arial" w:hAnsi="Arial" w:cs="Arial"/>
                <w:lang w:val="id-ID"/>
              </w:rPr>
              <w:t>+</w:t>
            </w:r>
          </w:p>
          <w:p w14:paraId="2D02DA75" w14:textId="77777777" w:rsidR="00E67FA3" w:rsidRDefault="006A518D" w:rsidP="00CE40C4">
            <w:pPr>
              <w:spacing w:line="360" w:lineRule="auto"/>
              <w:jc w:val="center"/>
              <w:rPr>
                <w:rFonts w:ascii="Arial" w:hAnsi="Arial" w:cs="Arial"/>
                <w:lang w:val="id-ID"/>
              </w:rPr>
            </w:pPr>
            <w:r>
              <w:rPr>
                <w:rFonts w:ascii="Arial" w:hAnsi="Arial" w:cs="Arial"/>
                <w:lang w:val="id-ID"/>
              </w:rPr>
              <w:t>2.502.497.847,-</w:t>
            </w:r>
          </w:p>
          <w:p w14:paraId="618383B5" w14:textId="77777777" w:rsidR="006A518D" w:rsidRDefault="006A518D" w:rsidP="00CE40C4">
            <w:pPr>
              <w:spacing w:line="360" w:lineRule="auto"/>
              <w:jc w:val="center"/>
              <w:rPr>
                <w:rFonts w:ascii="Arial" w:hAnsi="Arial" w:cs="Arial"/>
                <w:lang w:val="id-ID"/>
              </w:rPr>
            </w:pPr>
          </w:p>
          <w:p w14:paraId="0D60A25B" w14:textId="77777777" w:rsidR="00E67FA3" w:rsidRDefault="00E67FA3" w:rsidP="00CE40C4">
            <w:pPr>
              <w:spacing w:line="360" w:lineRule="auto"/>
              <w:jc w:val="center"/>
              <w:rPr>
                <w:rFonts w:ascii="Arial" w:hAnsi="Arial" w:cs="Arial"/>
              </w:rPr>
            </w:pPr>
            <w:r w:rsidRPr="006A518D">
              <w:rPr>
                <w:rFonts w:ascii="Arial" w:hAnsi="Arial" w:cs="Arial"/>
                <w:u w:val="single"/>
                <w:lang w:val="id-ID"/>
              </w:rPr>
              <w:t>2.078.050.000,-</w:t>
            </w:r>
            <w:r w:rsidR="006A518D">
              <w:rPr>
                <w:rFonts w:ascii="Arial" w:hAnsi="Arial" w:cs="Arial"/>
                <w:lang w:val="id-ID"/>
              </w:rPr>
              <w:t xml:space="preserve"> +</w:t>
            </w:r>
          </w:p>
          <w:p w14:paraId="4F412A3D" w14:textId="77777777" w:rsidR="00D77144" w:rsidRDefault="00D77144" w:rsidP="00CE40C4">
            <w:pPr>
              <w:spacing w:line="360" w:lineRule="auto"/>
              <w:jc w:val="center"/>
              <w:rPr>
                <w:rFonts w:ascii="Arial" w:hAnsi="Arial" w:cs="Arial"/>
              </w:rPr>
            </w:pPr>
          </w:p>
          <w:p w14:paraId="11FE544F" w14:textId="77777777" w:rsidR="00D77144" w:rsidRPr="00D77144" w:rsidRDefault="00D77144" w:rsidP="00CE40C4">
            <w:pPr>
              <w:spacing w:line="360" w:lineRule="auto"/>
              <w:jc w:val="center"/>
              <w:rPr>
                <w:rFonts w:ascii="Arial" w:hAnsi="Arial" w:cs="Arial"/>
              </w:rPr>
            </w:pPr>
            <w:r>
              <w:rPr>
                <w:rFonts w:ascii="Arial" w:hAnsi="Arial" w:cs="Arial"/>
              </w:rPr>
              <w:t>199.200.000,-</w:t>
            </w:r>
          </w:p>
        </w:tc>
      </w:tr>
      <w:tr w:rsidR="00AD325F" w:rsidRPr="00ED4D77" w14:paraId="60FE08A6" w14:textId="77777777" w:rsidTr="00CE40C4">
        <w:trPr>
          <w:trHeight w:val="333"/>
        </w:trPr>
        <w:tc>
          <w:tcPr>
            <w:tcW w:w="2861" w:type="dxa"/>
            <w:gridSpan w:val="2"/>
            <w:tcBorders>
              <w:right w:val="nil"/>
            </w:tcBorders>
          </w:tcPr>
          <w:p w14:paraId="283EE53F" w14:textId="77777777" w:rsidR="00AD325F" w:rsidRDefault="00AD325F" w:rsidP="00CE40C4">
            <w:pPr>
              <w:spacing w:line="360" w:lineRule="auto"/>
              <w:jc w:val="both"/>
              <w:rPr>
                <w:rFonts w:ascii="Arial" w:hAnsi="Arial" w:cs="Arial"/>
                <w:lang w:val="id-ID"/>
              </w:rPr>
            </w:pPr>
          </w:p>
        </w:tc>
        <w:tc>
          <w:tcPr>
            <w:tcW w:w="2856" w:type="dxa"/>
            <w:tcBorders>
              <w:left w:val="nil"/>
            </w:tcBorders>
          </w:tcPr>
          <w:p w14:paraId="0FED628E" w14:textId="77777777" w:rsidR="00AD325F" w:rsidRPr="00ED4D77" w:rsidRDefault="00AD325F" w:rsidP="00CE40C4">
            <w:pPr>
              <w:rPr>
                <w:rFonts w:ascii="Arial" w:hAnsi="Arial" w:cs="Arial"/>
                <w:b/>
                <w:lang w:val="id-ID"/>
              </w:rPr>
            </w:pPr>
            <w:r w:rsidRPr="00ED4D77">
              <w:rPr>
                <w:rFonts w:ascii="Arial" w:hAnsi="Arial" w:cs="Arial"/>
                <w:b/>
                <w:lang w:val="id-ID"/>
              </w:rPr>
              <w:t>Jumlah</w:t>
            </w:r>
          </w:p>
        </w:tc>
        <w:tc>
          <w:tcPr>
            <w:tcW w:w="2141" w:type="dxa"/>
          </w:tcPr>
          <w:p w14:paraId="20EA8BB3" w14:textId="77777777" w:rsidR="00AD325F" w:rsidRPr="00CF5908" w:rsidRDefault="00CF5908" w:rsidP="00CF5908">
            <w:pPr>
              <w:spacing w:line="360" w:lineRule="auto"/>
              <w:rPr>
                <w:rFonts w:ascii="Arial" w:hAnsi="Arial" w:cs="Arial"/>
                <w:b/>
                <w:lang w:val="id-ID"/>
              </w:rPr>
            </w:pPr>
            <w:r>
              <w:rPr>
                <w:rFonts w:ascii="Arial" w:hAnsi="Arial" w:cs="Arial"/>
                <w:b/>
                <w:lang w:val="id-ID"/>
              </w:rPr>
              <w:t xml:space="preserve">  </w:t>
            </w:r>
            <w:r w:rsidR="006A518D" w:rsidRPr="00CF5908">
              <w:rPr>
                <w:rFonts w:ascii="Arial" w:hAnsi="Arial" w:cs="Arial"/>
                <w:b/>
                <w:lang w:val="id-ID"/>
              </w:rPr>
              <w:t>4.</w:t>
            </w:r>
            <w:r w:rsidRPr="00CF5908">
              <w:rPr>
                <w:rFonts w:ascii="Arial" w:hAnsi="Arial" w:cs="Arial"/>
                <w:b/>
              </w:rPr>
              <w:t>779</w:t>
            </w:r>
            <w:r w:rsidR="006A518D" w:rsidRPr="00CF5908">
              <w:rPr>
                <w:rFonts w:ascii="Arial" w:hAnsi="Arial" w:cs="Arial"/>
                <w:b/>
                <w:lang w:val="id-ID"/>
              </w:rPr>
              <w:t>.</w:t>
            </w:r>
            <w:r w:rsidRPr="00CF5908">
              <w:rPr>
                <w:rFonts w:ascii="Arial" w:hAnsi="Arial" w:cs="Arial"/>
                <w:b/>
              </w:rPr>
              <w:t>7</w:t>
            </w:r>
            <w:r w:rsidR="006A518D" w:rsidRPr="00CF5908">
              <w:rPr>
                <w:rFonts w:ascii="Arial" w:hAnsi="Arial" w:cs="Arial"/>
                <w:b/>
                <w:lang w:val="id-ID"/>
              </w:rPr>
              <w:t>47.847</w:t>
            </w:r>
            <w:r w:rsidR="00AD325F" w:rsidRPr="00CF5908">
              <w:rPr>
                <w:rFonts w:ascii="Arial" w:hAnsi="Arial" w:cs="Arial"/>
                <w:b/>
                <w:lang w:val="id-ID"/>
              </w:rPr>
              <w:t>,-</w:t>
            </w:r>
          </w:p>
        </w:tc>
      </w:tr>
    </w:tbl>
    <w:p w14:paraId="70CC62C8" w14:textId="6BF67915" w:rsidR="0027688E" w:rsidRPr="00FA1274" w:rsidRDefault="0027688E" w:rsidP="00FA1274">
      <w:pPr>
        <w:spacing w:after="0" w:line="240" w:lineRule="auto"/>
        <w:jc w:val="both"/>
        <w:rPr>
          <w:rFonts w:ascii="Arial" w:hAnsi="Arial" w:cs="Arial"/>
          <w:lang w:val="id-ID"/>
        </w:rPr>
      </w:pPr>
    </w:p>
    <w:p w14:paraId="69900028" w14:textId="77777777" w:rsidR="0027688E" w:rsidRPr="00CC2F0A" w:rsidRDefault="0027688E" w:rsidP="006B6148">
      <w:pPr>
        <w:pStyle w:val="ListParagraph"/>
        <w:spacing w:after="0" w:line="240" w:lineRule="auto"/>
        <w:ind w:left="1701"/>
        <w:jc w:val="both"/>
        <w:rPr>
          <w:rFonts w:ascii="Arial" w:hAnsi="Arial" w:cs="Arial"/>
          <w:lang w:val="id-ID"/>
        </w:rPr>
      </w:pPr>
    </w:p>
    <w:p w14:paraId="5E663EAF" w14:textId="77777777" w:rsidR="000936A5" w:rsidRDefault="000936A5" w:rsidP="00674C19">
      <w:pPr>
        <w:numPr>
          <w:ilvl w:val="0"/>
          <w:numId w:val="10"/>
        </w:numPr>
        <w:tabs>
          <w:tab w:val="left" w:pos="3119"/>
        </w:tabs>
        <w:spacing w:after="0" w:line="360" w:lineRule="auto"/>
        <w:ind w:left="3261" w:firstLine="0"/>
        <w:jc w:val="both"/>
        <w:rPr>
          <w:rFonts w:ascii="Arial" w:hAnsi="Arial" w:cs="Arial"/>
          <w:lang w:val="es-ES"/>
        </w:rPr>
      </w:pPr>
      <w:r w:rsidRPr="00CC2F0A">
        <w:rPr>
          <w:rFonts w:ascii="Arial" w:hAnsi="Arial" w:cs="Arial"/>
          <w:lang w:val="es-ES"/>
        </w:rPr>
        <w:t>Jalan, irigasi dan Jaringan</w:t>
      </w:r>
    </w:p>
    <w:p w14:paraId="137F9CDD" w14:textId="08FB761D" w:rsidR="00B602E0" w:rsidRPr="004204C4" w:rsidRDefault="00330E2F" w:rsidP="004204C4">
      <w:pPr>
        <w:pStyle w:val="ListParagraph"/>
        <w:spacing w:after="0" w:line="360" w:lineRule="auto"/>
        <w:ind w:left="3600" w:firstLine="720"/>
        <w:jc w:val="both"/>
        <w:rPr>
          <w:rFonts w:ascii="Arial" w:hAnsi="Arial" w:cs="Arial"/>
          <w:lang w:val="es-ES"/>
        </w:rPr>
      </w:pPr>
      <w:r w:rsidRPr="00CC2F0A">
        <w:rPr>
          <w:rFonts w:ascii="Arial" w:hAnsi="Arial" w:cs="Arial"/>
          <w:lang w:val="es-ES"/>
        </w:rPr>
        <w:t xml:space="preserve">Pada Neraca per </w:t>
      </w:r>
      <w:r w:rsidR="009C09F5">
        <w:rPr>
          <w:rFonts w:ascii="Arial" w:hAnsi="Arial" w:cs="Arial"/>
          <w:lang w:val="es-ES"/>
        </w:rPr>
        <w:t>31 Desember</w:t>
      </w:r>
      <w:r w:rsidR="00185E20">
        <w:rPr>
          <w:rFonts w:ascii="Arial" w:hAnsi="Arial" w:cs="Arial"/>
          <w:lang w:val="es-ES"/>
        </w:rPr>
        <w:t xml:space="preserve"> </w:t>
      </w:r>
      <w:r w:rsidR="00136E0C">
        <w:rPr>
          <w:rFonts w:ascii="Arial" w:hAnsi="Arial" w:cs="Arial"/>
          <w:lang w:val="es-ES"/>
        </w:rPr>
        <w:t>20</w:t>
      </w:r>
      <w:r w:rsidR="00AB6F7C">
        <w:rPr>
          <w:rFonts w:ascii="Arial" w:hAnsi="Arial" w:cs="Arial"/>
          <w:lang w:val="id-ID"/>
        </w:rPr>
        <w:t>2</w:t>
      </w:r>
      <w:r w:rsidR="00A940E5">
        <w:rPr>
          <w:rFonts w:ascii="Arial" w:hAnsi="Arial" w:cs="Arial"/>
          <w:lang w:val="id-ID"/>
        </w:rPr>
        <w:t>2</w:t>
      </w:r>
      <w:r w:rsidR="000936A5" w:rsidRPr="00CC2F0A">
        <w:rPr>
          <w:rFonts w:ascii="Arial" w:hAnsi="Arial" w:cs="Arial"/>
          <w:lang w:val="es-ES"/>
        </w:rPr>
        <w:t xml:space="preserve"> tidak ada penambahan aset pada pos ini sehingga nilainya sama </w:t>
      </w:r>
    </w:p>
    <w:p w14:paraId="21B1833C" w14:textId="06BA47E2" w:rsidR="00D06351" w:rsidRPr="00CC2F0A" w:rsidRDefault="000936A5" w:rsidP="00B602E0">
      <w:pPr>
        <w:pStyle w:val="ListParagraph"/>
        <w:spacing w:after="0" w:line="360" w:lineRule="auto"/>
        <w:ind w:left="3600"/>
        <w:jc w:val="both"/>
        <w:rPr>
          <w:rFonts w:ascii="Arial" w:hAnsi="Arial" w:cs="Arial"/>
          <w:lang w:val="id-ID"/>
        </w:rPr>
      </w:pPr>
      <w:r w:rsidRPr="00CC2F0A">
        <w:rPr>
          <w:rFonts w:ascii="Arial" w:hAnsi="Arial" w:cs="Arial"/>
          <w:lang w:val="es-ES"/>
        </w:rPr>
        <w:t>dengan tahun 20</w:t>
      </w:r>
      <w:r w:rsidR="0078553B">
        <w:rPr>
          <w:rFonts w:ascii="Arial" w:hAnsi="Arial" w:cs="Arial"/>
          <w:lang w:val="id-ID"/>
        </w:rPr>
        <w:t>20</w:t>
      </w:r>
      <w:r w:rsidRPr="00CC2F0A">
        <w:rPr>
          <w:rFonts w:ascii="Arial" w:hAnsi="Arial" w:cs="Arial"/>
          <w:lang w:val="es-ES"/>
        </w:rPr>
        <w:t xml:space="preserve"> yaitu sebesar </w:t>
      </w:r>
      <w:r w:rsidRPr="00CC2F0A">
        <w:rPr>
          <w:rFonts w:ascii="Arial" w:hAnsi="Arial" w:cs="Arial"/>
          <w:lang w:val="id-ID"/>
        </w:rPr>
        <w:t>Rp. 221.008.000,- terdiri dari :</w:t>
      </w:r>
    </w:p>
    <w:p w14:paraId="32044A12" w14:textId="77777777" w:rsidR="000936A5" w:rsidRPr="00CC2F0A" w:rsidRDefault="000936A5" w:rsidP="000936A5">
      <w:pPr>
        <w:pStyle w:val="ListParagraph"/>
        <w:numPr>
          <w:ilvl w:val="0"/>
          <w:numId w:val="15"/>
        </w:numPr>
        <w:tabs>
          <w:tab w:val="left" w:pos="3828"/>
        </w:tabs>
        <w:spacing w:after="0" w:line="360" w:lineRule="auto"/>
        <w:ind w:hanging="88"/>
        <w:jc w:val="both"/>
        <w:rPr>
          <w:rFonts w:ascii="Arial" w:hAnsi="Arial" w:cs="Arial"/>
          <w:lang w:val="id-ID"/>
        </w:rPr>
      </w:pPr>
      <w:r w:rsidRPr="00CC2F0A">
        <w:rPr>
          <w:rFonts w:ascii="Arial" w:hAnsi="Arial" w:cs="Arial"/>
          <w:lang w:val="id-ID"/>
        </w:rPr>
        <w:t xml:space="preserve">  Instalasi Pusat Pengatur Listrik Kapasitas Kecil </w:t>
      </w:r>
    </w:p>
    <w:p w14:paraId="699A73FF" w14:textId="77777777" w:rsidR="000936A5" w:rsidRPr="00CC2F0A" w:rsidRDefault="000936A5" w:rsidP="00136E0C">
      <w:pPr>
        <w:pStyle w:val="ListParagraph"/>
        <w:spacing w:after="0" w:line="360" w:lineRule="auto"/>
        <w:ind w:left="3969"/>
        <w:jc w:val="both"/>
        <w:rPr>
          <w:rFonts w:ascii="Arial" w:hAnsi="Arial" w:cs="Arial"/>
          <w:lang w:val="id-ID"/>
        </w:rPr>
      </w:pPr>
      <w:r w:rsidRPr="00CC2F0A">
        <w:rPr>
          <w:rFonts w:ascii="Arial" w:hAnsi="Arial" w:cs="Arial"/>
          <w:lang w:val="id-ID"/>
        </w:rPr>
        <w:t>Rp. 79.948.000,-</w:t>
      </w:r>
    </w:p>
    <w:p w14:paraId="2E3677B6" w14:textId="4B4EC89B" w:rsidR="0078553B" w:rsidRDefault="000936A5" w:rsidP="009E009F">
      <w:pPr>
        <w:pStyle w:val="ListParagraph"/>
        <w:numPr>
          <w:ilvl w:val="0"/>
          <w:numId w:val="15"/>
        </w:numPr>
        <w:tabs>
          <w:tab w:val="left" w:pos="3969"/>
        </w:tabs>
        <w:spacing w:after="0" w:line="360" w:lineRule="auto"/>
        <w:ind w:hanging="88"/>
        <w:jc w:val="both"/>
        <w:rPr>
          <w:rFonts w:ascii="Arial" w:hAnsi="Arial" w:cs="Arial"/>
          <w:lang w:val="id-ID"/>
        </w:rPr>
      </w:pPr>
      <w:r w:rsidRPr="00CC2F0A">
        <w:rPr>
          <w:rFonts w:ascii="Arial" w:hAnsi="Arial" w:cs="Arial"/>
          <w:lang w:val="id-ID"/>
        </w:rPr>
        <w:t xml:space="preserve">Bangunan Irigasi Talud senilai Rp. </w:t>
      </w:r>
      <w:r w:rsidR="00BC350E" w:rsidRPr="00CC2F0A">
        <w:rPr>
          <w:rFonts w:ascii="Arial" w:hAnsi="Arial" w:cs="Arial"/>
          <w:lang w:val="id-ID"/>
        </w:rPr>
        <w:tab/>
      </w:r>
      <w:r w:rsidRPr="00CC2F0A">
        <w:rPr>
          <w:rFonts w:ascii="Arial" w:hAnsi="Arial" w:cs="Arial"/>
          <w:lang w:val="id-ID"/>
        </w:rPr>
        <w:t>141.060.000,-</w:t>
      </w:r>
    </w:p>
    <w:p w14:paraId="56A0629D" w14:textId="77777777" w:rsidR="00D95FF6" w:rsidRPr="009E009F" w:rsidRDefault="00D95FF6" w:rsidP="00D95FF6">
      <w:pPr>
        <w:pStyle w:val="ListParagraph"/>
        <w:tabs>
          <w:tab w:val="left" w:pos="3969"/>
        </w:tabs>
        <w:spacing w:after="0" w:line="360" w:lineRule="auto"/>
        <w:ind w:left="3632"/>
        <w:jc w:val="both"/>
        <w:rPr>
          <w:rFonts w:ascii="Arial" w:hAnsi="Arial" w:cs="Arial"/>
          <w:lang w:val="id-ID"/>
        </w:rPr>
      </w:pPr>
    </w:p>
    <w:p w14:paraId="09BBAAB5" w14:textId="77777777" w:rsidR="000936A5" w:rsidRPr="00FA1274" w:rsidRDefault="000936A5" w:rsidP="00674C19">
      <w:pPr>
        <w:numPr>
          <w:ilvl w:val="0"/>
          <w:numId w:val="10"/>
        </w:numPr>
        <w:tabs>
          <w:tab w:val="left" w:pos="2552"/>
          <w:tab w:val="left" w:pos="3261"/>
        </w:tabs>
        <w:spacing w:after="0" w:line="360" w:lineRule="auto"/>
        <w:ind w:left="1701" w:firstLine="1560"/>
        <w:jc w:val="both"/>
        <w:rPr>
          <w:rFonts w:ascii="Arial" w:hAnsi="Arial" w:cs="Arial"/>
          <w:lang w:val="es-ES"/>
        </w:rPr>
      </w:pPr>
      <w:r w:rsidRPr="00966F2E">
        <w:rPr>
          <w:rFonts w:ascii="Arial" w:hAnsi="Arial" w:cs="Arial"/>
          <w:lang w:val="es-ES"/>
        </w:rPr>
        <w:t>Aset Tetap Lainnya</w:t>
      </w:r>
      <w:r w:rsidRPr="00966F2E">
        <w:rPr>
          <w:rFonts w:ascii="Arial" w:hAnsi="Arial" w:cs="Arial"/>
          <w:lang w:val="id-ID"/>
        </w:rPr>
        <w:t xml:space="preserve"> sebesar Rp. </w:t>
      </w:r>
      <w:r w:rsidR="009C6D35" w:rsidRPr="00FA1274">
        <w:rPr>
          <w:rFonts w:ascii="Arial" w:eastAsia="Times New Roman" w:hAnsi="Arial" w:cs="Arial"/>
          <w:lang w:val="id-ID" w:eastAsia="id-ID"/>
        </w:rPr>
        <w:t>5.898.500,-</w:t>
      </w:r>
    </w:p>
    <w:p w14:paraId="57C50BA7" w14:textId="1C0067F2" w:rsidR="009E009F" w:rsidRPr="0078553B" w:rsidRDefault="005F20CC" w:rsidP="00D95FF6">
      <w:pPr>
        <w:tabs>
          <w:tab w:val="left" w:pos="2552"/>
          <w:tab w:val="left" w:pos="3261"/>
        </w:tabs>
        <w:spacing w:after="0" w:line="360" w:lineRule="auto"/>
        <w:ind w:left="3261"/>
        <w:jc w:val="both"/>
        <w:rPr>
          <w:rFonts w:ascii="Arial" w:eastAsia="Times New Roman" w:hAnsi="Arial" w:cs="Arial"/>
          <w:lang w:val="id-ID" w:eastAsia="id-ID"/>
        </w:rPr>
      </w:pPr>
      <w:r w:rsidRPr="00FA1274">
        <w:rPr>
          <w:rFonts w:ascii="Arial" w:eastAsia="Times New Roman" w:hAnsi="Arial" w:cs="Arial"/>
          <w:lang w:val="id-ID" w:eastAsia="id-ID"/>
        </w:rPr>
        <w:tab/>
        <w:t>Terdapat aset tetap lainnya sebesar Rp.12.715.000,- dan aset dibawah kapitalisasi senilai Rp.6.816.500,-</w:t>
      </w:r>
    </w:p>
    <w:p w14:paraId="0A0D9A8D" w14:textId="77777777" w:rsidR="00D65555" w:rsidRPr="00966F2E" w:rsidRDefault="00D65555" w:rsidP="00204C78">
      <w:pPr>
        <w:tabs>
          <w:tab w:val="left" w:pos="2552"/>
          <w:tab w:val="left" w:pos="3261"/>
        </w:tabs>
        <w:spacing w:after="0" w:line="360" w:lineRule="auto"/>
        <w:ind w:left="3261"/>
        <w:jc w:val="both"/>
        <w:rPr>
          <w:rFonts w:ascii="Arial" w:hAnsi="Arial" w:cs="Arial"/>
          <w:lang w:val="es-ES"/>
        </w:rPr>
      </w:pPr>
    </w:p>
    <w:tbl>
      <w:tblPr>
        <w:tblStyle w:val="TableGrid"/>
        <w:tblW w:w="7858" w:type="dxa"/>
        <w:tblInd w:w="1224" w:type="dxa"/>
        <w:tblLook w:val="04A0" w:firstRow="1" w:lastRow="0" w:firstColumn="1" w:lastColumn="0" w:noHBand="0" w:noVBand="1"/>
      </w:tblPr>
      <w:tblGrid>
        <w:gridCol w:w="773"/>
        <w:gridCol w:w="2088"/>
        <w:gridCol w:w="2856"/>
        <w:gridCol w:w="2141"/>
      </w:tblGrid>
      <w:tr w:rsidR="00CE40C4" w:rsidRPr="00CC2F0A" w14:paraId="74D9C012" w14:textId="77777777" w:rsidTr="00C96AEA">
        <w:trPr>
          <w:trHeight w:val="315"/>
        </w:trPr>
        <w:tc>
          <w:tcPr>
            <w:tcW w:w="773" w:type="dxa"/>
          </w:tcPr>
          <w:p w14:paraId="62C5B377" w14:textId="77777777" w:rsidR="00CE40C4" w:rsidRPr="00ED4D77" w:rsidRDefault="00CE40C4" w:rsidP="00CE40C4">
            <w:pPr>
              <w:jc w:val="center"/>
              <w:rPr>
                <w:rFonts w:ascii="Arial" w:hAnsi="Arial" w:cs="Arial"/>
                <w:b/>
                <w:lang w:val="id-ID"/>
              </w:rPr>
            </w:pPr>
            <w:r w:rsidRPr="00ED4D77">
              <w:rPr>
                <w:rFonts w:ascii="Arial" w:hAnsi="Arial" w:cs="Arial"/>
                <w:b/>
                <w:lang w:val="id-ID"/>
              </w:rPr>
              <w:t>No</w:t>
            </w:r>
          </w:p>
        </w:tc>
        <w:tc>
          <w:tcPr>
            <w:tcW w:w="4944" w:type="dxa"/>
            <w:gridSpan w:val="2"/>
          </w:tcPr>
          <w:p w14:paraId="5582C428" w14:textId="77777777" w:rsidR="00CE40C4" w:rsidRDefault="00CE40C4" w:rsidP="00CE40C4">
            <w:pPr>
              <w:jc w:val="center"/>
              <w:rPr>
                <w:rFonts w:ascii="Arial" w:hAnsi="Arial" w:cs="Arial"/>
                <w:b/>
                <w:lang w:val="id-ID"/>
              </w:rPr>
            </w:pPr>
            <w:r w:rsidRPr="00ED4D77">
              <w:rPr>
                <w:rFonts w:ascii="Arial" w:hAnsi="Arial" w:cs="Arial"/>
                <w:b/>
                <w:lang w:val="id-ID"/>
              </w:rPr>
              <w:t xml:space="preserve">Uraian </w:t>
            </w:r>
            <w:r>
              <w:rPr>
                <w:rFonts w:ascii="Arial" w:hAnsi="Arial" w:cs="Arial"/>
                <w:b/>
                <w:lang w:val="id-ID"/>
              </w:rPr>
              <w:t>Aset Tetap Lainnya</w:t>
            </w:r>
          </w:p>
          <w:p w14:paraId="14AC09E7" w14:textId="77777777" w:rsidR="0007504E" w:rsidRPr="00ED4D77" w:rsidRDefault="0007504E" w:rsidP="00CE40C4">
            <w:pPr>
              <w:jc w:val="center"/>
              <w:rPr>
                <w:rFonts w:ascii="Arial" w:hAnsi="Arial" w:cs="Arial"/>
                <w:b/>
                <w:lang w:val="id-ID"/>
              </w:rPr>
            </w:pPr>
          </w:p>
        </w:tc>
        <w:tc>
          <w:tcPr>
            <w:tcW w:w="2141" w:type="dxa"/>
          </w:tcPr>
          <w:p w14:paraId="27048E74" w14:textId="77777777" w:rsidR="00CE40C4" w:rsidRPr="00ED4D77" w:rsidRDefault="00CE40C4" w:rsidP="00CE40C4">
            <w:pPr>
              <w:jc w:val="center"/>
              <w:rPr>
                <w:rFonts w:ascii="Arial" w:hAnsi="Arial" w:cs="Arial"/>
                <w:b/>
                <w:lang w:val="id-ID"/>
              </w:rPr>
            </w:pPr>
            <w:r w:rsidRPr="00ED4D77">
              <w:rPr>
                <w:rFonts w:ascii="Arial" w:hAnsi="Arial" w:cs="Arial"/>
                <w:b/>
                <w:lang w:val="id-ID"/>
              </w:rPr>
              <w:t>Harga (Rp)</w:t>
            </w:r>
          </w:p>
        </w:tc>
      </w:tr>
      <w:tr w:rsidR="00CE40C4" w:rsidRPr="00CC2F0A" w14:paraId="39375CD7" w14:textId="77777777" w:rsidTr="00136E0C">
        <w:trPr>
          <w:trHeight w:val="558"/>
        </w:trPr>
        <w:tc>
          <w:tcPr>
            <w:tcW w:w="773" w:type="dxa"/>
            <w:tcBorders>
              <w:bottom w:val="single" w:sz="4" w:space="0" w:color="000000"/>
            </w:tcBorders>
          </w:tcPr>
          <w:p w14:paraId="60AA5AC3" w14:textId="77777777" w:rsidR="00CE40C4" w:rsidRPr="00ED4D77" w:rsidRDefault="00CE40C4" w:rsidP="00231004">
            <w:pPr>
              <w:spacing w:line="360" w:lineRule="auto"/>
              <w:rPr>
                <w:rFonts w:ascii="Arial" w:hAnsi="Arial" w:cs="Arial"/>
                <w:lang w:val="id-ID"/>
              </w:rPr>
            </w:pPr>
          </w:p>
          <w:p w14:paraId="0268DE29" w14:textId="77777777" w:rsidR="00CE40C4" w:rsidRDefault="00CE40C4" w:rsidP="00CE40C4">
            <w:pPr>
              <w:spacing w:line="360" w:lineRule="auto"/>
              <w:jc w:val="center"/>
              <w:rPr>
                <w:rFonts w:ascii="Arial" w:hAnsi="Arial" w:cs="Arial"/>
                <w:lang w:val="id-ID"/>
              </w:rPr>
            </w:pPr>
            <w:r w:rsidRPr="00ED4D77">
              <w:rPr>
                <w:rFonts w:ascii="Arial" w:hAnsi="Arial" w:cs="Arial"/>
                <w:lang w:val="id-ID"/>
              </w:rPr>
              <w:t>1.</w:t>
            </w:r>
          </w:p>
          <w:p w14:paraId="0C1F6CEA" w14:textId="77777777" w:rsidR="0007504E" w:rsidRPr="00ED4D77" w:rsidRDefault="0007504E" w:rsidP="00CE40C4">
            <w:pPr>
              <w:spacing w:line="360" w:lineRule="auto"/>
              <w:jc w:val="center"/>
              <w:rPr>
                <w:rFonts w:ascii="Arial" w:hAnsi="Arial" w:cs="Arial"/>
                <w:lang w:val="id-ID"/>
              </w:rPr>
            </w:pPr>
          </w:p>
          <w:p w14:paraId="2CA21252" w14:textId="77777777" w:rsidR="00CE40C4" w:rsidRDefault="00CE40C4" w:rsidP="00CE40C4">
            <w:pPr>
              <w:spacing w:line="360" w:lineRule="auto"/>
              <w:jc w:val="center"/>
              <w:rPr>
                <w:rFonts w:ascii="Arial" w:hAnsi="Arial" w:cs="Arial"/>
                <w:lang w:val="id-ID"/>
              </w:rPr>
            </w:pPr>
            <w:r w:rsidRPr="00ED4D77">
              <w:rPr>
                <w:rFonts w:ascii="Arial" w:hAnsi="Arial" w:cs="Arial"/>
                <w:lang w:val="id-ID"/>
              </w:rPr>
              <w:t>2.</w:t>
            </w:r>
          </w:p>
          <w:p w14:paraId="60A59EEE" w14:textId="77777777" w:rsidR="00CC6B74" w:rsidRPr="00ED4D77" w:rsidRDefault="00CC6B74" w:rsidP="00CE40C4">
            <w:pPr>
              <w:spacing w:line="360" w:lineRule="auto"/>
              <w:jc w:val="center"/>
              <w:rPr>
                <w:rFonts w:ascii="Arial" w:hAnsi="Arial" w:cs="Arial"/>
                <w:lang w:val="id-ID"/>
              </w:rPr>
            </w:pPr>
          </w:p>
          <w:p w14:paraId="4CCF0888" w14:textId="77777777" w:rsidR="00CE40C4" w:rsidRDefault="00CE40C4" w:rsidP="00CE40C4">
            <w:pPr>
              <w:spacing w:line="360" w:lineRule="auto"/>
              <w:jc w:val="center"/>
              <w:rPr>
                <w:rFonts w:ascii="Arial" w:hAnsi="Arial" w:cs="Arial"/>
                <w:lang w:val="id-ID"/>
              </w:rPr>
            </w:pPr>
            <w:r w:rsidRPr="00ED4D77">
              <w:rPr>
                <w:rFonts w:ascii="Arial" w:hAnsi="Arial" w:cs="Arial"/>
                <w:lang w:val="id-ID"/>
              </w:rPr>
              <w:t>3.</w:t>
            </w:r>
          </w:p>
          <w:p w14:paraId="3D873980" w14:textId="77777777" w:rsidR="00136E0C" w:rsidRPr="00ED4D77" w:rsidRDefault="00CC6B74" w:rsidP="00136E0C">
            <w:pPr>
              <w:spacing w:line="360" w:lineRule="auto"/>
              <w:jc w:val="center"/>
              <w:rPr>
                <w:rFonts w:ascii="Arial" w:hAnsi="Arial" w:cs="Arial"/>
                <w:lang w:val="id-ID"/>
              </w:rPr>
            </w:pPr>
            <w:r>
              <w:rPr>
                <w:rFonts w:ascii="Arial" w:hAnsi="Arial" w:cs="Arial"/>
                <w:lang w:val="id-ID"/>
              </w:rPr>
              <w:t>4.</w:t>
            </w:r>
          </w:p>
        </w:tc>
        <w:tc>
          <w:tcPr>
            <w:tcW w:w="4944" w:type="dxa"/>
            <w:gridSpan w:val="2"/>
            <w:tcBorders>
              <w:bottom w:val="single" w:sz="4" w:space="0" w:color="000000"/>
            </w:tcBorders>
          </w:tcPr>
          <w:p w14:paraId="07B5B327" w14:textId="77777777" w:rsidR="00CE40C4" w:rsidRPr="00ED4D77" w:rsidRDefault="00CE40C4" w:rsidP="00CE40C4">
            <w:pPr>
              <w:spacing w:line="360" w:lineRule="auto"/>
              <w:jc w:val="both"/>
              <w:rPr>
                <w:rFonts w:ascii="Arial" w:hAnsi="Arial" w:cs="Arial"/>
                <w:lang w:val="id-ID"/>
              </w:rPr>
            </w:pPr>
          </w:p>
          <w:p w14:paraId="60A695DD" w14:textId="77777777" w:rsidR="00CE40C4" w:rsidRPr="00ED4D77" w:rsidRDefault="00CE40C4" w:rsidP="00CE40C4">
            <w:pPr>
              <w:spacing w:line="360" w:lineRule="auto"/>
              <w:jc w:val="both"/>
              <w:rPr>
                <w:rFonts w:ascii="Arial" w:hAnsi="Arial" w:cs="Arial"/>
                <w:lang w:val="id-ID"/>
              </w:rPr>
            </w:pPr>
            <w:r w:rsidRPr="00ED4D77">
              <w:rPr>
                <w:rFonts w:ascii="Arial" w:hAnsi="Arial" w:cs="Arial"/>
                <w:lang w:val="id-ID"/>
              </w:rPr>
              <w:t xml:space="preserve">Pengadaan </w:t>
            </w:r>
            <w:r w:rsidR="0007504E">
              <w:rPr>
                <w:rFonts w:ascii="Arial" w:hAnsi="Arial" w:cs="Arial"/>
                <w:lang w:val="id-ID"/>
              </w:rPr>
              <w:t>Buku peraturan perundang2an tahun 2011</w:t>
            </w:r>
          </w:p>
          <w:p w14:paraId="71D0300D" w14:textId="77777777" w:rsidR="00CE40C4" w:rsidRPr="00ED4D77" w:rsidRDefault="00CE40C4" w:rsidP="00CE40C4">
            <w:pPr>
              <w:spacing w:line="360" w:lineRule="auto"/>
              <w:jc w:val="both"/>
              <w:rPr>
                <w:rFonts w:ascii="Arial" w:hAnsi="Arial" w:cs="Arial"/>
                <w:lang w:val="id-ID"/>
              </w:rPr>
            </w:pPr>
            <w:r w:rsidRPr="00ED4D77">
              <w:rPr>
                <w:rFonts w:ascii="Arial" w:hAnsi="Arial" w:cs="Arial"/>
                <w:lang w:val="id-ID"/>
              </w:rPr>
              <w:t xml:space="preserve">Pengadaan </w:t>
            </w:r>
            <w:r w:rsidR="00CC6B74">
              <w:rPr>
                <w:rFonts w:ascii="Arial" w:hAnsi="Arial" w:cs="Arial"/>
                <w:lang w:val="id-ID"/>
              </w:rPr>
              <w:t>Buku peraturan dan pengetahuan tahun 2012</w:t>
            </w:r>
          </w:p>
          <w:p w14:paraId="5AD04AB9" w14:textId="77777777" w:rsidR="00CE40C4" w:rsidRDefault="00CE40C4" w:rsidP="00CC6B74">
            <w:pPr>
              <w:spacing w:line="360" w:lineRule="auto"/>
              <w:jc w:val="both"/>
              <w:rPr>
                <w:rFonts w:ascii="Arial" w:hAnsi="Arial" w:cs="Arial"/>
                <w:lang w:val="id-ID"/>
              </w:rPr>
            </w:pPr>
            <w:r w:rsidRPr="00ED4D77">
              <w:rPr>
                <w:rFonts w:ascii="Arial" w:hAnsi="Arial" w:cs="Arial"/>
                <w:lang w:val="id-ID"/>
              </w:rPr>
              <w:t xml:space="preserve">Pengadaan </w:t>
            </w:r>
            <w:r w:rsidR="00CC6B74">
              <w:rPr>
                <w:rFonts w:ascii="Arial" w:hAnsi="Arial" w:cs="Arial"/>
                <w:lang w:val="id-ID"/>
              </w:rPr>
              <w:t>Buku peraturan tahun 2013</w:t>
            </w:r>
          </w:p>
          <w:p w14:paraId="03CF798C" w14:textId="77777777" w:rsidR="00136E0C" w:rsidRPr="00ED4D77" w:rsidRDefault="00CC6B74" w:rsidP="00CC6B74">
            <w:pPr>
              <w:spacing w:line="360" w:lineRule="auto"/>
              <w:jc w:val="both"/>
              <w:rPr>
                <w:rFonts w:ascii="Arial" w:hAnsi="Arial" w:cs="Arial"/>
                <w:lang w:val="id-ID"/>
              </w:rPr>
            </w:pPr>
            <w:r>
              <w:rPr>
                <w:rFonts w:ascii="Arial" w:hAnsi="Arial" w:cs="Arial"/>
                <w:lang w:val="id-ID"/>
              </w:rPr>
              <w:t>Pengadaan Buku peraturan dan pengetahuan tahun 2016</w:t>
            </w:r>
          </w:p>
        </w:tc>
        <w:tc>
          <w:tcPr>
            <w:tcW w:w="2141" w:type="dxa"/>
          </w:tcPr>
          <w:p w14:paraId="49769745" w14:textId="77777777" w:rsidR="00CE40C4" w:rsidRPr="00ED4D77" w:rsidRDefault="00CE40C4" w:rsidP="00CE40C4">
            <w:pPr>
              <w:spacing w:line="360" w:lineRule="auto"/>
              <w:jc w:val="center"/>
              <w:rPr>
                <w:rFonts w:ascii="Arial" w:hAnsi="Arial" w:cs="Arial"/>
                <w:lang w:val="id-ID"/>
              </w:rPr>
            </w:pPr>
          </w:p>
          <w:p w14:paraId="659620BC" w14:textId="77777777" w:rsidR="00CE40C4" w:rsidRDefault="0007504E" w:rsidP="00CE40C4">
            <w:pPr>
              <w:spacing w:line="360" w:lineRule="auto"/>
              <w:jc w:val="center"/>
              <w:rPr>
                <w:rFonts w:ascii="Arial" w:hAnsi="Arial" w:cs="Arial"/>
                <w:lang w:val="id-ID"/>
              </w:rPr>
            </w:pPr>
            <w:r>
              <w:rPr>
                <w:rFonts w:ascii="Arial" w:hAnsi="Arial" w:cs="Arial"/>
                <w:lang w:val="id-ID"/>
              </w:rPr>
              <w:t>5.0</w:t>
            </w:r>
            <w:r w:rsidR="00CE40C4" w:rsidRPr="00ED4D77">
              <w:rPr>
                <w:rFonts w:ascii="Arial" w:hAnsi="Arial" w:cs="Arial"/>
                <w:lang w:val="id-ID"/>
              </w:rPr>
              <w:t>00.000,-</w:t>
            </w:r>
          </w:p>
          <w:p w14:paraId="4B72B100" w14:textId="77777777" w:rsidR="00CC6B74" w:rsidRPr="00ED4D77" w:rsidRDefault="00CC6B74" w:rsidP="00CE40C4">
            <w:pPr>
              <w:spacing w:line="360" w:lineRule="auto"/>
              <w:jc w:val="center"/>
              <w:rPr>
                <w:rFonts w:ascii="Arial" w:hAnsi="Arial" w:cs="Arial"/>
                <w:lang w:val="id-ID"/>
              </w:rPr>
            </w:pPr>
          </w:p>
          <w:p w14:paraId="09FD2BA3" w14:textId="77777777" w:rsidR="00CE40C4" w:rsidRPr="00ED4D77" w:rsidRDefault="00CC6B74" w:rsidP="00CE40C4">
            <w:pPr>
              <w:spacing w:line="360" w:lineRule="auto"/>
              <w:jc w:val="center"/>
              <w:rPr>
                <w:rFonts w:ascii="Arial" w:hAnsi="Arial" w:cs="Arial"/>
                <w:lang w:val="id-ID"/>
              </w:rPr>
            </w:pPr>
            <w:r>
              <w:rPr>
                <w:rFonts w:ascii="Arial" w:hAnsi="Arial" w:cs="Arial"/>
                <w:lang w:val="id-ID"/>
              </w:rPr>
              <w:t>4.995</w:t>
            </w:r>
            <w:r w:rsidR="00CE40C4" w:rsidRPr="00ED4D77">
              <w:rPr>
                <w:rFonts w:ascii="Arial" w:hAnsi="Arial" w:cs="Arial"/>
                <w:lang w:val="id-ID"/>
              </w:rPr>
              <w:t>.000,-</w:t>
            </w:r>
          </w:p>
          <w:p w14:paraId="507FCF80" w14:textId="77777777" w:rsidR="00CC6B74" w:rsidRDefault="00CC6B74" w:rsidP="00CE40C4">
            <w:pPr>
              <w:spacing w:line="360" w:lineRule="auto"/>
              <w:jc w:val="center"/>
              <w:rPr>
                <w:rFonts w:ascii="Arial" w:hAnsi="Arial" w:cs="Arial"/>
                <w:lang w:val="id-ID"/>
              </w:rPr>
            </w:pPr>
          </w:p>
          <w:p w14:paraId="52483FAF" w14:textId="77777777" w:rsidR="00CE40C4" w:rsidRDefault="00CC6B74" w:rsidP="00CE40C4">
            <w:pPr>
              <w:spacing w:line="360" w:lineRule="auto"/>
              <w:jc w:val="center"/>
              <w:rPr>
                <w:rFonts w:ascii="Arial" w:hAnsi="Arial" w:cs="Arial"/>
                <w:lang w:val="id-ID"/>
              </w:rPr>
            </w:pPr>
            <w:r>
              <w:rPr>
                <w:rFonts w:ascii="Arial" w:hAnsi="Arial" w:cs="Arial"/>
                <w:lang w:val="id-ID"/>
              </w:rPr>
              <w:t>1.72</w:t>
            </w:r>
            <w:r w:rsidR="00CE40C4" w:rsidRPr="00ED4D77">
              <w:rPr>
                <w:rFonts w:ascii="Arial" w:hAnsi="Arial" w:cs="Arial"/>
                <w:lang w:val="id-ID"/>
              </w:rPr>
              <w:t>0.000,-</w:t>
            </w:r>
          </w:p>
          <w:p w14:paraId="38C002C7" w14:textId="77777777" w:rsidR="00CC6B74" w:rsidRPr="00ED4D77" w:rsidRDefault="00CC6B74" w:rsidP="00CE40C4">
            <w:pPr>
              <w:spacing w:line="360" w:lineRule="auto"/>
              <w:jc w:val="center"/>
              <w:rPr>
                <w:rFonts w:ascii="Arial" w:hAnsi="Arial" w:cs="Arial"/>
                <w:lang w:val="id-ID"/>
              </w:rPr>
            </w:pPr>
            <w:r>
              <w:rPr>
                <w:rFonts w:ascii="Arial" w:hAnsi="Arial" w:cs="Arial"/>
                <w:lang w:val="id-ID"/>
              </w:rPr>
              <w:t>1.000.000,-</w:t>
            </w:r>
          </w:p>
        </w:tc>
      </w:tr>
      <w:tr w:rsidR="00CE40C4" w14:paraId="6FFE0CB3" w14:textId="77777777" w:rsidTr="00CC6B74">
        <w:trPr>
          <w:trHeight w:val="333"/>
        </w:trPr>
        <w:tc>
          <w:tcPr>
            <w:tcW w:w="2861" w:type="dxa"/>
            <w:gridSpan w:val="2"/>
            <w:tcBorders>
              <w:right w:val="nil"/>
            </w:tcBorders>
          </w:tcPr>
          <w:p w14:paraId="1BF18810" w14:textId="77777777" w:rsidR="00CE40C4" w:rsidRDefault="00CE40C4" w:rsidP="00CE40C4">
            <w:pPr>
              <w:spacing w:line="360" w:lineRule="auto"/>
              <w:jc w:val="both"/>
              <w:rPr>
                <w:rFonts w:ascii="Arial" w:hAnsi="Arial" w:cs="Arial"/>
                <w:lang w:val="id-ID"/>
              </w:rPr>
            </w:pPr>
          </w:p>
        </w:tc>
        <w:tc>
          <w:tcPr>
            <w:tcW w:w="2856" w:type="dxa"/>
            <w:tcBorders>
              <w:left w:val="nil"/>
            </w:tcBorders>
          </w:tcPr>
          <w:p w14:paraId="1BFD8D21" w14:textId="77777777" w:rsidR="00CE40C4" w:rsidRPr="00ED4D77" w:rsidRDefault="00CE40C4" w:rsidP="00CE40C4">
            <w:pPr>
              <w:rPr>
                <w:rFonts w:ascii="Arial" w:hAnsi="Arial" w:cs="Arial"/>
                <w:b/>
                <w:lang w:val="id-ID"/>
              </w:rPr>
            </w:pPr>
            <w:r w:rsidRPr="00ED4D77">
              <w:rPr>
                <w:rFonts w:ascii="Arial" w:hAnsi="Arial" w:cs="Arial"/>
                <w:b/>
                <w:lang w:val="id-ID"/>
              </w:rPr>
              <w:t>Jumlah</w:t>
            </w:r>
          </w:p>
        </w:tc>
        <w:tc>
          <w:tcPr>
            <w:tcW w:w="2141" w:type="dxa"/>
          </w:tcPr>
          <w:p w14:paraId="691BF11E" w14:textId="77777777" w:rsidR="00CE40C4" w:rsidRPr="00ED4D77" w:rsidRDefault="00CC6B74" w:rsidP="00CE40C4">
            <w:pPr>
              <w:spacing w:line="360" w:lineRule="auto"/>
              <w:rPr>
                <w:rFonts w:ascii="Arial" w:hAnsi="Arial" w:cs="Arial"/>
                <w:b/>
                <w:lang w:val="id-ID"/>
              </w:rPr>
            </w:pPr>
            <w:r>
              <w:rPr>
                <w:rFonts w:ascii="Arial" w:hAnsi="Arial" w:cs="Arial"/>
                <w:b/>
                <w:lang w:val="id-ID"/>
              </w:rPr>
              <w:t xml:space="preserve">      12.715</w:t>
            </w:r>
            <w:r w:rsidR="00CE40C4">
              <w:rPr>
                <w:rFonts w:ascii="Arial" w:hAnsi="Arial" w:cs="Arial"/>
                <w:b/>
                <w:lang w:val="id-ID"/>
              </w:rPr>
              <w:t>.000,-</w:t>
            </w:r>
          </w:p>
        </w:tc>
      </w:tr>
    </w:tbl>
    <w:p w14:paraId="3D5CE86D" w14:textId="77777777" w:rsidR="009E009F" w:rsidRDefault="009E009F" w:rsidP="009E009F">
      <w:pPr>
        <w:spacing w:after="0" w:line="360" w:lineRule="auto"/>
        <w:ind w:left="2160" w:firstLine="720"/>
        <w:jc w:val="both"/>
        <w:rPr>
          <w:rFonts w:ascii="Arial" w:hAnsi="Arial" w:cs="Arial"/>
          <w:lang w:val="id-ID"/>
        </w:rPr>
      </w:pPr>
    </w:p>
    <w:p w14:paraId="53769EC3" w14:textId="77777777" w:rsidR="00EE7CAA" w:rsidRDefault="00EE7CAA" w:rsidP="009E009F">
      <w:pPr>
        <w:spacing w:after="0" w:line="360" w:lineRule="auto"/>
        <w:ind w:left="2880" w:firstLine="720"/>
        <w:jc w:val="both"/>
        <w:rPr>
          <w:rFonts w:ascii="Arial" w:hAnsi="Arial" w:cs="Arial"/>
          <w:lang w:val="id-ID"/>
        </w:rPr>
      </w:pPr>
    </w:p>
    <w:p w14:paraId="4ED48E90" w14:textId="650C0BDF" w:rsidR="00CC6B74" w:rsidRDefault="009E009F" w:rsidP="009E009F">
      <w:pPr>
        <w:spacing w:after="0" w:line="360" w:lineRule="auto"/>
        <w:ind w:left="2880" w:firstLine="720"/>
        <w:jc w:val="both"/>
        <w:rPr>
          <w:rFonts w:ascii="Arial" w:hAnsi="Arial" w:cs="Arial"/>
          <w:lang w:val="id-ID"/>
        </w:rPr>
      </w:pPr>
      <w:r>
        <w:rPr>
          <w:rFonts w:ascii="Arial" w:hAnsi="Arial" w:cs="Arial"/>
          <w:lang w:val="id-ID"/>
        </w:rPr>
        <w:t xml:space="preserve">Pengadaan Aset Tetap Lainnya </w:t>
      </w:r>
      <w:r w:rsidR="00CC6B74">
        <w:rPr>
          <w:rFonts w:ascii="Arial" w:hAnsi="Arial" w:cs="Arial"/>
          <w:lang w:val="id-ID"/>
        </w:rPr>
        <w:t>: Rp. 12.715.000,-</w:t>
      </w:r>
    </w:p>
    <w:p w14:paraId="4B6E0979" w14:textId="3507931D" w:rsidR="00CC6B74" w:rsidRPr="00CC6B74" w:rsidRDefault="00CC6B74" w:rsidP="00CE40C4">
      <w:pPr>
        <w:spacing w:after="0" w:line="360" w:lineRule="auto"/>
        <w:ind w:left="3828"/>
        <w:jc w:val="both"/>
        <w:rPr>
          <w:rFonts w:ascii="Arial" w:hAnsi="Arial" w:cs="Arial"/>
          <w:lang w:val="id-ID"/>
        </w:rPr>
      </w:pPr>
      <w:r>
        <w:rPr>
          <w:rFonts w:ascii="Arial" w:hAnsi="Arial" w:cs="Arial"/>
          <w:lang w:val="id-ID"/>
        </w:rPr>
        <w:t xml:space="preserve">Aset Dibawah Kapitalisasi </w:t>
      </w:r>
      <w:r>
        <w:rPr>
          <w:rFonts w:ascii="Arial" w:hAnsi="Arial" w:cs="Arial"/>
          <w:lang w:val="id-ID"/>
        </w:rPr>
        <w:tab/>
        <w:t xml:space="preserve">: </w:t>
      </w:r>
      <w:r w:rsidRPr="00CC6B74">
        <w:rPr>
          <w:rFonts w:ascii="Arial" w:hAnsi="Arial" w:cs="Arial"/>
          <w:u w:val="single"/>
          <w:lang w:val="id-ID"/>
        </w:rPr>
        <w:t>Rp.   6.816.500,-</w:t>
      </w:r>
      <w:r>
        <w:rPr>
          <w:rFonts w:ascii="Arial" w:hAnsi="Arial" w:cs="Arial"/>
          <w:lang w:val="id-ID"/>
        </w:rPr>
        <w:t xml:space="preserve"> -</w:t>
      </w:r>
    </w:p>
    <w:p w14:paraId="576E430B" w14:textId="4DF496D3" w:rsidR="007D5D8F" w:rsidRDefault="009E009F" w:rsidP="00741827">
      <w:pPr>
        <w:spacing w:after="0" w:line="360" w:lineRule="auto"/>
        <w:ind w:left="3600" w:firstLine="720"/>
        <w:jc w:val="both"/>
        <w:rPr>
          <w:rFonts w:ascii="Arial" w:eastAsia="Times New Roman" w:hAnsi="Arial" w:cs="Arial"/>
          <w:lang w:val="id-ID" w:eastAsia="id-ID"/>
        </w:rPr>
      </w:pPr>
      <w:r>
        <w:rPr>
          <w:rFonts w:ascii="Arial" w:eastAsia="Times New Roman" w:hAnsi="Arial" w:cs="Arial"/>
          <w:lang w:val="id-ID" w:eastAsia="id-ID"/>
        </w:rPr>
        <w:tab/>
      </w:r>
      <w:r>
        <w:rPr>
          <w:rFonts w:ascii="Arial" w:eastAsia="Times New Roman" w:hAnsi="Arial" w:cs="Arial"/>
          <w:lang w:val="id-ID" w:eastAsia="id-ID"/>
        </w:rPr>
        <w:tab/>
      </w:r>
      <w:r>
        <w:rPr>
          <w:rFonts w:ascii="Arial" w:eastAsia="Times New Roman" w:hAnsi="Arial" w:cs="Arial"/>
          <w:lang w:val="id-ID" w:eastAsia="id-ID"/>
        </w:rPr>
        <w:tab/>
      </w:r>
      <w:r w:rsidR="00CC6B74">
        <w:rPr>
          <w:rFonts w:ascii="Arial" w:eastAsia="Times New Roman" w:hAnsi="Arial" w:cs="Arial"/>
          <w:lang w:val="id-ID" w:eastAsia="id-ID"/>
        </w:rPr>
        <w:t xml:space="preserve">  Rp.   5.898.500,-</w:t>
      </w:r>
    </w:p>
    <w:p w14:paraId="3C0EDFE7" w14:textId="77777777" w:rsidR="00741827" w:rsidRPr="00741827" w:rsidRDefault="00741827" w:rsidP="00741827">
      <w:pPr>
        <w:spacing w:after="0" w:line="360" w:lineRule="auto"/>
        <w:ind w:left="3600" w:firstLine="720"/>
        <w:jc w:val="both"/>
        <w:rPr>
          <w:rFonts w:ascii="Arial" w:eastAsia="Times New Roman" w:hAnsi="Arial" w:cs="Arial"/>
          <w:lang w:val="id-ID" w:eastAsia="id-ID"/>
        </w:rPr>
      </w:pPr>
    </w:p>
    <w:p w14:paraId="532A2ACC" w14:textId="06844DC8" w:rsidR="00BB245E" w:rsidRPr="00D65555" w:rsidRDefault="000936A5" w:rsidP="00D65555">
      <w:pPr>
        <w:spacing w:after="0" w:line="360" w:lineRule="auto"/>
        <w:ind w:left="2880" w:firstLine="720"/>
        <w:jc w:val="both"/>
        <w:rPr>
          <w:rFonts w:ascii="Arial" w:hAnsi="Arial" w:cs="Arial"/>
          <w:lang w:val="id-ID"/>
        </w:rPr>
      </w:pPr>
      <w:r w:rsidRPr="00CC2F0A">
        <w:rPr>
          <w:rFonts w:ascii="Arial" w:hAnsi="Arial" w:cs="Arial"/>
          <w:lang w:val="es-ES"/>
        </w:rPr>
        <w:t xml:space="preserve">Selain Aset Tetap di Atas, terdapat aset dibawah kapitalisasi dengan rincian sebagai berikut dan Daftar Barang terlampir </w:t>
      </w:r>
    </w:p>
    <w:p w14:paraId="1B984658" w14:textId="77777777" w:rsidR="00BB245E" w:rsidRPr="00603C4B" w:rsidRDefault="00BB245E" w:rsidP="007D5D8F">
      <w:pPr>
        <w:spacing w:after="0" w:line="360" w:lineRule="auto"/>
        <w:jc w:val="both"/>
        <w:rPr>
          <w:rFonts w:ascii="Arial" w:hAnsi="Arial" w:cs="Arial"/>
        </w:rPr>
      </w:pPr>
    </w:p>
    <w:p w14:paraId="00B19794" w14:textId="77777777" w:rsidR="000936A5" w:rsidRPr="00CC2F0A" w:rsidRDefault="000936A5" w:rsidP="00615BB6">
      <w:pPr>
        <w:spacing w:after="0" w:line="360" w:lineRule="auto"/>
        <w:jc w:val="center"/>
        <w:rPr>
          <w:rFonts w:ascii="Arial" w:hAnsi="Arial" w:cs="Arial"/>
          <w:b/>
          <w:lang w:val="id-ID"/>
        </w:rPr>
      </w:pPr>
      <w:r w:rsidRPr="00CC2F0A">
        <w:rPr>
          <w:rFonts w:ascii="Arial" w:hAnsi="Arial" w:cs="Arial"/>
          <w:b/>
          <w:lang w:val="es-ES"/>
        </w:rPr>
        <w:t xml:space="preserve">Tabel </w:t>
      </w:r>
      <w:r w:rsidRPr="00CC2F0A">
        <w:rPr>
          <w:rFonts w:ascii="Arial" w:hAnsi="Arial" w:cs="Arial"/>
          <w:b/>
          <w:lang w:val="id-ID"/>
        </w:rPr>
        <w:t>4</w:t>
      </w:r>
    </w:p>
    <w:p w14:paraId="3810C4A2" w14:textId="2525BF7D" w:rsidR="000936A5" w:rsidRPr="00204C78" w:rsidRDefault="00966F2E" w:rsidP="00966F2E">
      <w:pPr>
        <w:spacing w:after="0" w:line="360" w:lineRule="auto"/>
        <w:jc w:val="center"/>
        <w:rPr>
          <w:rFonts w:ascii="Arial" w:hAnsi="Arial" w:cs="Arial"/>
          <w:b/>
          <w:lang w:val="id-ID"/>
        </w:rPr>
      </w:pPr>
      <w:r>
        <w:rPr>
          <w:rFonts w:ascii="Arial" w:hAnsi="Arial" w:cs="Arial"/>
          <w:b/>
          <w:lang w:val="id-ID"/>
        </w:rPr>
        <w:t xml:space="preserve">                   </w:t>
      </w:r>
      <w:r w:rsidR="000936A5" w:rsidRPr="00603C4B">
        <w:rPr>
          <w:rFonts w:ascii="Arial" w:hAnsi="Arial" w:cs="Arial"/>
          <w:b/>
          <w:lang w:val="es-ES"/>
        </w:rPr>
        <w:t>Total Aset Dibaw</w:t>
      </w:r>
      <w:r w:rsidR="00330E2F" w:rsidRPr="00603C4B">
        <w:rPr>
          <w:rFonts w:ascii="Arial" w:hAnsi="Arial" w:cs="Arial"/>
          <w:b/>
          <w:lang w:val="es-ES"/>
        </w:rPr>
        <w:t xml:space="preserve">ah Kapitalisasi Sampai Dengan </w:t>
      </w:r>
      <w:r w:rsidR="009C09F5">
        <w:rPr>
          <w:rFonts w:ascii="Arial" w:hAnsi="Arial" w:cs="Arial"/>
          <w:b/>
          <w:lang w:val="es-ES"/>
        </w:rPr>
        <w:t>31 Desember</w:t>
      </w:r>
      <w:r w:rsidR="00204C78">
        <w:rPr>
          <w:rFonts w:ascii="Arial" w:hAnsi="Arial" w:cs="Arial"/>
          <w:b/>
          <w:lang w:val="id-ID"/>
        </w:rPr>
        <w:t xml:space="preserve"> </w:t>
      </w:r>
      <w:r w:rsidR="000936A5" w:rsidRPr="00603C4B">
        <w:rPr>
          <w:rFonts w:ascii="Arial" w:hAnsi="Arial" w:cs="Arial"/>
          <w:b/>
          <w:lang w:val="es-ES"/>
        </w:rPr>
        <w:t>Tahun 20</w:t>
      </w:r>
      <w:r w:rsidR="00204C78">
        <w:rPr>
          <w:rFonts w:ascii="Arial" w:hAnsi="Arial" w:cs="Arial"/>
          <w:b/>
          <w:lang w:val="id-ID"/>
        </w:rPr>
        <w:t>2</w:t>
      </w:r>
      <w:r w:rsidR="002C256D">
        <w:rPr>
          <w:rFonts w:ascii="Arial" w:hAnsi="Arial" w:cs="Arial"/>
          <w:b/>
          <w:lang w:val="id-ID"/>
        </w:rPr>
        <w:t>2</w:t>
      </w:r>
    </w:p>
    <w:p w14:paraId="765459B5" w14:textId="77777777" w:rsidR="000936A5" w:rsidRPr="00CC2F0A" w:rsidRDefault="000936A5" w:rsidP="000936A5">
      <w:pPr>
        <w:spacing w:after="0" w:line="240" w:lineRule="auto"/>
        <w:jc w:val="center"/>
        <w:rPr>
          <w:rFonts w:ascii="Arial" w:hAnsi="Arial" w:cs="Arial"/>
          <w:b/>
          <w:lang w:val="id-ID"/>
        </w:rPr>
      </w:pPr>
    </w:p>
    <w:tbl>
      <w:tblPr>
        <w:tblW w:w="8278" w:type="dxa"/>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50"/>
        <w:gridCol w:w="1559"/>
        <w:gridCol w:w="1985"/>
        <w:gridCol w:w="1417"/>
        <w:gridCol w:w="2467"/>
      </w:tblGrid>
      <w:tr w:rsidR="000936A5" w:rsidRPr="00CC2F0A" w14:paraId="486B3376" w14:textId="77777777" w:rsidTr="00C96AEA">
        <w:trPr>
          <w:trHeight w:val="373"/>
          <w:jc w:val="right"/>
        </w:trPr>
        <w:tc>
          <w:tcPr>
            <w:tcW w:w="850" w:type="dxa"/>
            <w:shd w:val="clear" w:color="auto" w:fill="B8CCE4"/>
            <w:vAlign w:val="center"/>
          </w:tcPr>
          <w:p w14:paraId="1D027EC6" w14:textId="77777777" w:rsidR="000936A5" w:rsidRPr="00CC2F0A" w:rsidRDefault="000936A5" w:rsidP="00F61AC4">
            <w:pPr>
              <w:spacing w:after="0" w:line="360" w:lineRule="auto"/>
              <w:jc w:val="center"/>
              <w:rPr>
                <w:rFonts w:ascii="Arial" w:hAnsi="Arial" w:cs="Arial"/>
                <w:b/>
                <w:lang w:val="es-ES"/>
              </w:rPr>
            </w:pPr>
            <w:r w:rsidRPr="00CC2F0A">
              <w:rPr>
                <w:rFonts w:ascii="Arial" w:hAnsi="Arial" w:cs="Arial"/>
                <w:b/>
                <w:lang w:val="es-ES"/>
              </w:rPr>
              <w:t>No</w:t>
            </w:r>
          </w:p>
        </w:tc>
        <w:tc>
          <w:tcPr>
            <w:tcW w:w="3544" w:type="dxa"/>
            <w:gridSpan w:val="2"/>
            <w:shd w:val="clear" w:color="auto" w:fill="B8CCE4"/>
            <w:vAlign w:val="center"/>
          </w:tcPr>
          <w:p w14:paraId="03C63BE3" w14:textId="77777777" w:rsidR="000936A5" w:rsidRPr="00CC2F0A" w:rsidRDefault="000936A5" w:rsidP="00F61AC4">
            <w:pPr>
              <w:spacing w:after="0" w:line="360" w:lineRule="auto"/>
              <w:jc w:val="center"/>
              <w:rPr>
                <w:rFonts w:ascii="Arial" w:hAnsi="Arial" w:cs="Arial"/>
                <w:b/>
                <w:lang w:val="es-ES"/>
              </w:rPr>
            </w:pPr>
            <w:r w:rsidRPr="00CC2F0A">
              <w:rPr>
                <w:rFonts w:ascii="Arial" w:hAnsi="Arial" w:cs="Arial"/>
                <w:b/>
                <w:lang w:val="es-ES"/>
              </w:rPr>
              <w:t>Aset Tetap</w:t>
            </w:r>
          </w:p>
        </w:tc>
        <w:tc>
          <w:tcPr>
            <w:tcW w:w="1417" w:type="dxa"/>
            <w:shd w:val="clear" w:color="auto" w:fill="B8CCE4"/>
            <w:vAlign w:val="center"/>
          </w:tcPr>
          <w:p w14:paraId="66F431A7" w14:textId="77777777" w:rsidR="000936A5" w:rsidRPr="00CC2F0A" w:rsidRDefault="000936A5" w:rsidP="00F61AC4">
            <w:pPr>
              <w:spacing w:after="0" w:line="360" w:lineRule="auto"/>
              <w:jc w:val="center"/>
              <w:rPr>
                <w:rFonts w:ascii="Arial" w:hAnsi="Arial" w:cs="Arial"/>
                <w:b/>
                <w:lang w:val="es-ES"/>
              </w:rPr>
            </w:pPr>
            <w:r w:rsidRPr="00CC2F0A">
              <w:rPr>
                <w:rFonts w:ascii="Arial" w:hAnsi="Arial" w:cs="Arial"/>
                <w:b/>
                <w:lang w:val="es-ES"/>
              </w:rPr>
              <w:t>Tahun</w:t>
            </w:r>
          </w:p>
        </w:tc>
        <w:tc>
          <w:tcPr>
            <w:tcW w:w="2467" w:type="dxa"/>
            <w:shd w:val="clear" w:color="auto" w:fill="B8CCE4"/>
            <w:vAlign w:val="center"/>
          </w:tcPr>
          <w:p w14:paraId="4121CABB" w14:textId="77777777" w:rsidR="000936A5" w:rsidRPr="00CC2F0A" w:rsidRDefault="000936A5" w:rsidP="00F61AC4">
            <w:pPr>
              <w:spacing w:after="0" w:line="360" w:lineRule="auto"/>
              <w:jc w:val="center"/>
              <w:rPr>
                <w:rFonts w:ascii="Arial" w:hAnsi="Arial" w:cs="Arial"/>
                <w:b/>
                <w:lang w:val="es-ES"/>
              </w:rPr>
            </w:pPr>
            <w:r w:rsidRPr="00CC2F0A">
              <w:rPr>
                <w:rFonts w:ascii="Arial" w:hAnsi="Arial" w:cs="Arial"/>
                <w:b/>
                <w:lang w:val="es-ES"/>
              </w:rPr>
              <w:t>Jumlah</w:t>
            </w:r>
          </w:p>
        </w:tc>
      </w:tr>
      <w:tr w:rsidR="000936A5" w:rsidRPr="00CC2F0A" w14:paraId="7C56A855" w14:textId="77777777" w:rsidTr="002659C7">
        <w:trPr>
          <w:trHeight w:val="1161"/>
          <w:jc w:val="right"/>
        </w:trPr>
        <w:tc>
          <w:tcPr>
            <w:tcW w:w="850" w:type="dxa"/>
          </w:tcPr>
          <w:p w14:paraId="53A2134D" w14:textId="77777777" w:rsidR="000936A5" w:rsidRPr="00CC2F0A" w:rsidRDefault="000936A5" w:rsidP="00F61AC4">
            <w:pPr>
              <w:spacing w:after="0" w:line="360" w:lineRule="auto"/>
              <w:jc w:val="center"/>
              <w:rPr>
                <w:rFonts w:ascii="Arial" w:hAnsi="Arial" w:cs="Arial"/>
                <w:lang w:val="es-ES"/>
              </w:rPr>
            </w:pPr>
            <w:r w:rsidRPr="00CC2F0A">
              <w:rPr>
                <w:rFonts w:ascii="Arial" w:hAnsi="Arial" w:cs="Arial"/>
                <w:lang w:val="es-ES"/>
              </w:rPr>
              <w:t>1</w:t>
            </w:r>
          </w:p>
        </w:tc>
        <w:tc>
          <w:tcPr>
            <w:tcW w:w="1559" w:type="dxa"/>
          </w:tcPr>
          <w:p w14:paraId="0BCB5E39" w14:textId="77777777" w:rsidR="000936A5" w:rsidRPr="00CC2F0A" w:rsidRDefault="000936A5" w:rsidP="00F61AC4">
            <w:pPr>
              <w:spacing w:after="0" w:line="360" w:lineRule="auto"/>
              <w:jc w:val="both"/>
              <w:rPr>
                <w:rFonts w:ascii="Arial" w:hAnsi="Arial" w:cs="Arial"/>
                <w:b/>
                <w:lang w:val="id-ID"/>
              </w:rPr>
            </w:pPr>
            <w:r w:rsidRPr="00CC2F0A">
              <w:rPr>
                <w:rFonts w:ascii="Arial" w:hAnsi="Arial" w:cs="Arial"/>
                <w:b/>
                <w:lang w:val="es-ES"/>
              </w:rPr>
              <w:t xml:space="preserve">Peralatan dan Mesin </w:t>
            </w:r>
          </w:p>
        </w:tc>
        <w:tc>
          <w:tcPr>
            <w:tcW w:w="1985" w:type="dxa"/>
          </w:tcPr>
          <w:p w14:paraId="4D258160" w14:textId="77777777" w:rsidR="000936A5" w:rsidRDefault="000936A5" w:rsidP="00F61AC4">
            <w:pPr>
              <w:spacing w:after="0" w:line="360" w:lineRule="auto"/>
              <w:jc w:val="both"/>
              <w:rPr>
                <w:rFonts w:ascii="Arial" w:hAnsi="Arial" w:cs="Arial"/>
                <w:lang w:val="es-ES"/>
              </w:rPr>
            </w:pPr>
            <w:r w:rsidRPr="00CC2F0A">
              <w:rPr>
                <w:rFonts w:ascii="Arial" w:hAnsi="Arial" w:cs="Arial"/>
                <w:lang w:val="es-ES"/>
              </w:rPr>
              <w:t>Alat-alat Kantor dan Rumah Tangga</w:t>
            </w:r>
          </w:p>
          <w:p w14:paraId="13EA5DBE" w14:textId="32E11AEA" w:rsidR="0028101D" w:rsidRPr="00CC2F0A" w:rsidRDefault="0028101D" w:rsidP="00F61AC4">
            <w:pPr>
              <w:spacing w:after="0" w:line="360" w:lineRule="auto"/>
              <w:jc w:val="both"/>
              <w:rPr>
                <w:rFonts w:ascii="Arial" w:hAnsi="Arial" w:cs="Arial"/>
                <w:lang w:val="es-ES"/>
              </w:rPr>
            </w:pPr>
            <w:r>
              <w:rPr>
                <w:rFonts w:ascii="Arial" w:hAnsi="Arial" w:cs="Arial"/>
                <w:lang w:val="es-ES"/>
              </w:rPr>
              <w:t>Alat Angkutan</w:t>
            </w:r>
          </w:p>
        </w:tc>
        <w:tc>
          <w:tcPr>
            <w:tcW w:w="1417" w:type="dxa"/>
          </w:tcPr>
          <w:p w14:paraId="094ABBC5" w14:textId="77777777" w:rsidR="000936A5" w:rsidRDefault="000936A5" w:rsidP="005F20CC">
            <w:pPr>
              <w:spacing w:after="0" w:line="360" w:lineRule="auto"/>
              <w:jc w:val="center"/>
              <w:rPr>
                <w:rFonts w:ascii="Arial" w:hAnsi="Arial" w:cs="Arial"/>
              </w:rPr>
            </w:pPr>
            <w:r w:rsidRPr="00CC2F0A">
              <w:rPr>
                <w:rFonts w:ascii="Arial" w:hAnsi="Arial" w:cs="Arial"/>
                <w:lang w:val="es-ES"/>
              </w:rPr>
              <w:t>20</w:t>
            </w:r>
            <w:r w:rsidRPr="00CC2F0A">
              <w:rPr>
                <w:rFonts w:ascii="Arial" w:hAnsi="Arial" w:cs="Arial"/>
                <w:lang w:val="id-ID"/>
              </w:rPr>
              <w:t>11</w:t>
            </w:r>
            <w:r w:rsidRPr="00CC2F0A">
              <w:rPr>
                <w:rFonts w:ascii="Arial" w:hAnsi="Arial" w:cs="Arial"/>
                <w:lang w:val="es-ES"/>
              </w:rPr>
              <w:t>-201</w:t>
            </w:r>
            <w:r w:rsidR="00083660">
              <w:rPr>
                <w:rFonts w:ascii="Arial" w:hAnsi="Arial" w:cs="Arial"/>
              </w:rPr>
              <w:t>9</w:t>
            </w:r>
          </w:p>
          <w:p w14:paraId="13123861" w14:textId="77777777" w:rsidR="0028101D" w:rsidRDefault="0028101D" w:rsidP="005F20CC">
            <w:pPr>
              <w:spacing w:after="0" w:line="360" w:lineRule="auto"/>
              <w:jc w:val="center"/>
              <w:rPr>
                <w:rFonts w:ascii="Arial" w:hAnsi="Arial" w:cs="Arial"/>
              </w:rPr>
            </w:pPr>
          </w:p>
          <w:p w14:paraId="35D148AD" w14:textId="77777777" w:rsidR="0028101D" w:rsidRDefault="0028101D" w:rsidP="005F20CC">
            <w:pPr>
              <w:spacing w:after="0" w:line="360" w:lineRule="auto"/>
              <w:jc w:val="center"/>
              <w:rPr>
                <w:rFonts w:ascii="Arial" w:hAnsi="Arial" w:cs="Arial"/>
              </w:rPr>
            </w:pPr>
          </w:p>
          <w:p w14:paraId="211AFBDF" w14:textId="3D09A37A" w:rsidR="0028101D" w:rsidRPr="00083660" w:rsidRDefault="0028101D" w:rsidP="005F20CC">
            <w:pPr>
              <w:spacing w:after="0" w:line="360" w:lineRule="auto"/>
              <w:jc w:val="center"/>
              <w:rPr>
                <w:rFonts w:ascii="Arial" w:hAnsi="Arial" w:cs="Arial"/>
              </w:rPr>
            </w:pPr>
            <w:r>
              <w:rPr>
                <w:rFonts w:ascii="Arial" w:hAnsi="Arial" w:cs="Arial"/>
              </w:rPr>
              <w:t>2022</w:t>
            </w:r>
          </w:p>
        </w:tc>
        <w:tc>
          <w:tcPr>
            <w:tcW w:w="2467" w:type="dxa"/>
          </w:tcPr>
          <w:p w14:paraId="233D562E" w14:textId="7E318798" w:rsidR="000936A5" w:rsidRPr="00CC2F0A" w:rsidRDefault="00615BB6" w:rsidP="00F61AC4">
            <w:pPr>
              <w:spacing w:after="0" w:line="360" w:lineRule="auto"/>
              <w:jc w:val="center"/>
              <w:rPr>
                <w:rFonts w:ascii="Arial" w:hAnsi="Arial" w:cs="Arial"/>
                <w:color w:val="000000"/>
                <w:lang w:val="id-ID"/>
              </w:rPr>
            </w:pPr>
            <w:r w:rsidRPr="00CC2F0A">
              <w:rPr>
                <w:rFonts w:ascii="Arial" w:hAnsi="Arial" w:cs="Arial"/>
                <w:color w:val="000000"/>
                <w:lang w:val="id-ID"/>
              </w:rPr>
              <w:t>Rp       3</w:t>
            </w:r>
            <w:r w:rsidR="00DF73A0">
              <w:rPr>
                <w:rFonts w:ascii="Arial" w:hAnsi="Arial" w:cs="Arial"/>
                <w:color w:val="000000"/>
                <w:lang w:val="id-ID"/>
              </w:rPr>
              <w:t>8</w:t>
            </w:r>
            <w:r w:rsidRPr="00CC2F0A">
              <w:rPr>
                <w:rFonts w:ascii="Arial" w:hAnsi="Arial" w:cs="Arial"/>
                <w:color w:val="000000"/>
                <w:lang w:val="id-ID"/>
              </w:rPr>
              <w:t>.</w:t>
            </w:r>
            <w:r w:rsidR="00DF73A0">
              <w:rPr>
                <w:rFonts w:ascii="Arial" w:hAnsi="Arial" w:cs="Arial"/>
                <w:color w:val="000000"/>
                <w:lang w:val="id-ID"/>
              </w:rPr>
              <w:t>8</w:t>
            </w:r>
            <w:r w:rsidR="000936A5" w:rsidRPr="00CC2F0A">
              <w:rPr>
                <w:rFonts w:ascii="Arial" w:hAnsi="Arial" w:cs="Arial"/>
                <w:color w:val="000000"/>
                <w:lang w:val="id-ID"/>
              </w:rPr>
              <w:t>65.000,-</w:t>
            </w:r>
          </w:p>
          <w:p w14:paraId="38DDE805" w14:textId="77777777" w:rsidR="000936A5" w:rsidRDefault="000936A5" w:rsidP="00F61AC4">
            <w:pPr>
              <w:spacing w:after="0" w:line="360" w:lineRule="auto"/>
              <w:jc w:val="center"/>
              <w:rPr>
                <w:rFonts w:ascii="Arial" w:hAnsi="Arial" w:cs="Arial"/>
                <w:lang w:val="es-ES"/>
              </w:rPr>
            </w:pPr>
          </w:p>
          <w:p w14:paraId="341AD31F" w14:textId="77777777" w:rsidR="0028101D" w:rsidRDefault="0028101D" w:rsidP="00F61AC4">
            <w:pPr>
              <w:spacing w:after="0" w:line="360" w:lineRule="auto"/>
              <w:jc w:val="center"/>
              <w:rPr>
                <w:rFonts w:ascii="Arial" w:hAnsi="Arial" w:cs="Arial"/>
                <w:lang w:val="es-ES"/>
              </w:rPr>
            </w:pPr>
          </w:p>
          <w:p w14:paraId="031FF716" w14:textId="042214CC" w:rsidR="0028101D" w:rsidRPr="00CC2F0A" w:rsidRDefault="0028101D" w:rsidP="00F61AC4">
            <w:pPr>
              <w:spacing w:after="0" w:line="360" w:lineRule="auto"/>
              <w:jc w:val="center"/>
              <w:rPr>
                <w:rFonts w:ascii="Arial" w:hAnsi="Arial" w:cs="Arial"/>
                <w:lang w:val="es-ES"/>
              </w:rPr>
            </w:pPr>
            <w:r>
              <w:rPr>
                <w:rFonts w:ascii="Arial" w:hAnsi="Arial" w:cs="Arial"/>
                <w:lang w:val="es-ES"/>
              </w:rPr>
              <w:t>Rp. 500.000,-</w:t>
            </w:r>
          </w:p>
        </w:tc>
      </w:tr>
      <w:tr w:rsidR="000936A5" w:rsidRPr="00CC2F0A" w14:paraId="6ACF890A" w14:textId="77777777" w:rsidTr="00C96AEA">
        <w:trPr>
          <w:trHeight w:val="824"/>
          <w:jc w:val="right"/>
        </w:trPr>
        <w:tc>
          <w:tcPr>
            <w:tcW w:w="850" w:type="dxa"/>
          </w:tcPr>
          <w:p w14:paraId="2384BE91" w14:textId="77777777" w:rsidR="000936A5" w:rsidRPr="00CC2F0A" w:rsidRDefault="000936A5" w:rsidP="00F61AC4">
            <w:pPr>
              <w:spacing w:after="0" w:line="360" w:lineRule="auto"/>
              <w:jc w:val="center"/>
              <w:rPr>
                <w:rFonts w:ascii="Arial" w:hAnsi="Arial" w:cs="Arial"/>
                <w:lang w:val="es-ES"/>
              </w:rPr>
            </w:pPr>
            <w:r w:rsidRPr="00CC2F0A">
              <w:rPr>
                <w:rFonts w:ascii="Arial" w:hAnsi="Arial" w:cs="Arial"/>
                <w:lang w:val="es-ES"/>
              </w:rPr>
              <w:t>2</w:t>
            </w:r>
          </w:p>
        </w:tc>
        <w:tc>
          <w:tcPr>
            <w:tcW w:w="1559" w:type="dxa"/>
          </w:tcPr>
          <w:p w14:paraId="368F8AA2" w14:textId="77777777" w:rsidR="000936A5" w:rsidRPr="00CC2F0A" w:rsidRDefault="000936A5" w:rsidP="00F61AC4">
            <w:pPr>
              <w:spacing w:after="0" w:line="360" w:lineRule="auto"/>
              <w:jc w:val="both"/>
              <w:rPr>
                <w:rFonts w:ascii="Arial" w:hAnsi="Arial" w:cs="Arial"/>
                <w:b/>
                <w:lang w:val="id-ID"/>
              </w:rPr>
            </w:pPr>
            <w:r w:rsidRPr="00CC2F0A">
              <w:rPr>
                <w:rFonts w:ascii="Arial" w:hAnsi="Arial" w:cs="Arial"/>
                <w:b/>
                <w:lang w:val="id-ID"/>
              </w:rPr>
              <w:t>Aset tetap lainnya</w:t>
            </w:r>
          </w:p>
        </w:tc>
        <w:tc>
          <w:tcPr>
            <w:tcW w:w="1985" w:type="dxa"/>
          </w:tcPr>
          <w:p w14:paraId="3BC6270B" w14:textId="77777777" w:rsidR="000936A5" w:rsidRPr="00CC2F0A" w:rsidRDefault="000936A5" w:rsidP="00F61AC4">
            <w:pPr>
              <w:spacing w:after="0" w:line="360" w:lineRule="auto"/>
              <w:jc w:val="both"/>
              <w:rPr>
                <w:rFonts w:ascii="Arial" w:hAnsi="Arial" w:cs="Arial"/>
                <w:lang w:val="id-ID"/>
              </w:rPr>
            </w:pPr>
            <w:r w:rsidRPr="00CC2F0A">
              <w:rPr>
                <w:rFonts w:ascii="Arial" w:hAnsi="Arial" w:cs="Arial"/>
                <w:lang w:val="id-ID"/>
              </w:rPr>
              <w:t>Buku Perpustakaan</w:t>
            </w:r>
          </w:p>
        </w:tc>
        <w:tc>
          <w:tcPr>
            <w:tcW w:w="1417" w:type="dxa"/>
          </w:tcPr>
          <w:p w14:paraId="3BD4A1B2" w14:textId="77777777" w:rsidR="000936A5" w:rsidRPr="00CC2F0A" w:rsidRDefault="00615BB6" w:rsidP="00F61AC4">
            <w:pPr>
              <w:spacing w:after="0" w:line="360" w:lineRule="auto"/>
              <w:jc w:val="center"/>
              <w:rPr>
                <w:rFonts w:ascii="Arial" w:hAnsi="Arial" w:cs="Arial"/>
                <w:lang w:val="id-ID"/>
              </w:rPr>
            </w:pPr>
            <w:r w:rsidRPr="00CC2F0A">
              <w:rPr>
                <w:rFonts w:ascii="Arial" w:hAnsi="Arial" w:cs="Arial"/>
                <w:lang w:val="id-ID"/>
              </w:rPr>
              <w:t>2011-2017</w:t>
            </w:r>
          </w:p>
        </w:tc>
        <w:tc>
          <w:tcPr>
            <w:tcW w:w="2467" w:type="dxa"/>
          </w:tcPr>
          <w:p w14:paraId="680A363C" w14:textId="2955EEA7" w:rsidR="000936A5" w:rsidRPr="00C96AEA" w:rsidRDefault="00C04326" w:rsidP="00C96AEA">
            <w:pPr>
              <w:spacing w:after="0" w:line="360" w:lineRule="auto"/>
              <w:jc w:val="center"/>
              <w:rPr>
                <w:rFonts w:ascii="Arial" w:hAnsi="Arial" w:cs="Arial"/>
                <w:color w:val="000000"/>
              </w:rPr>
            </w:pPr>
            <w:r>
              <w:rPr>
                <w:rFonts w:ascii="Arial" w:hAnsi="Arial" w:cs="Arial"/>
                <w:color w:val="000000"/>
                <w:lang w:val="id-ID"/>
              </w:rPr>
              <w:t xml:space="preserve"> </w:t>
            </w:r>
            <w:r w:rsidR="000936A5" w:rsidRPr="00CC2F0A">
              <w:rPr>
                <w:rFonts w:ascii="Arial" w:hAnsi="Arial" w:cs="Arial"/>
                <w:color w:val="000000"/>
                <w:lang w:val="id-ID"/>
              </w:rPr>
              <w:t xml:space="preserve">Rp </w:t>
            </w:r>
            <w:r>
              <w:rPr>
                <w:rFonts w:ascii="Arial" w:hAnsi="Arial" w:cs="Arial"/>
                <w:color w:val="000000"/>
                <w:lang w:val="id-ID"/>
              </w:rPr>
              <w:t xml:space="preserve">       </w:t>
            </w:r>
            <w:r w:rsidR="000936A5" w:rsidRPr="00CC2F0A">
              <w:rPr>
                <w:rFonts w:ascii="Arial" w:hAnsi="Arial" w:cs="Arial"/>
                <w:color w:val="000000"/>
                <w:lang w:val="id-ID"/>
              </w:rPr>
              <w:t>6.816.500,-</w:t>
            </w:r>
          </w:p>
        </w:tc>
      </w:tr>
      <w:tr w:rsidR="007B61C6" w:rsidRPr="00CC2F0A" w14:paraId="6FB2E42B" w14:textId="77777777" w:rsidTr="004A16C6">
        <w:trPr>
          <w:trHeight w:val="547"/>
          <w:jc w:val="right"/>
        </w:trPr>
        <w:tc>
          <w:tcPr>
            <w:tcW w:w="5811" w:type="dxa"/>
            <w:gridSpan w:val="4"/>
            <w:shd w:val="clear" w:color="auto" w:fill="B8CCE4"/>
            <w:vAlign w:val="center"/>
          </w:tcPr>
          <w:p w14:paraId="36C93E64" w14:textId="77777777" w:rsidR="007B61C6" w:rsidRPr="00CC2F0A" w:rsidRDefault="007B61C6" w:rsidP="00F61AC4">
            <w:pPr>
              <w:spacing w:after="0" w:line="360" w:lineRule="auto"/>
              <w:jc w:val="center"/>
              <w:rPr>
                <w:rFonts w:ascii="Arial" w:hAnsi="Arial" w:cs="Arial"/>
                <w:b/>
                <w:lang w:val="es-ES"/>
              </w:rPr>
            </w:pPr>
            <w:r w:rsidRPr="00CC2F0A">
              <w:rPr>
                <w:rFonts w:ascii="Arial" w:hAnsi="Arial" w:cs="Arial"/>
                <w:b/>
                <w:lang w:val="es-ES"/>
              </w:rPr>
              <w:t>TOTAL</w:t>
            </w:r>
          </w:p>
        </w:tc>
        <w:tc>
          <w:tcPr>
            <w:tcW w:w="2467" w:type="dxa"/>
            <w:shd w:val="clear" w:color="auto" w:fill="B8CCE4"/>
            <w:vAlign w:val="center"/>
          </w:tcPr>
          <w:p w14:paraId="616B629C" w14:textId="4D328749" w:rsidR="007B61C6" w:rsidRPr="00CC2F0A" w:rsidRDefault="007B61C6" w:rsidP="005F20CC">
            <w:pPr>
              <w:spacing w:after="0" w:line="360" w:lineRule="auto"/>
              <w:jc w:val="center"/>
              <w:rPr>
                <w:rFonts w:ascii="Arial" w:hAnsi="Arial" w:cs="Arial"/>
                <w:b/>
                <w:bCs/>
                <w:color w:val="000000"/>
                <w:lang w:val="id-ID"/>
              </w:rPr>
            </w:pPr>
            <w:r w:rsidRPr="00CC2F0A">
              <w:rPr>
                <w:rFonts w:ascii="Arial" w:hAnsi="Arial" w:cs="Arial"/>
                <w:b/>
                <w:bCs/>
                <w:color w:val="000000"/>
                <w:lang w:val="id-ID"/>
              </w:rPr>
              <w:t xml:space="preserve">Rp        </w:t>
            </w:r>
            <w:r w:rsidR="00EB0BA0">
              <w:rPr>
                <w:rFonts w:ascii="Arial" w:hAnsi="Arial" w:cs="Arial"/>
                <w:b/>
                <w:bCs/>
                <w:color w:val="000000"/>
                <w:lang w:val="id-ID"/>
              </w:rPr>
              <w:t>46</w:t>
            </w:r>
            <w:r w:rsidR="00615BB6" w:rsidRPr="00CC2F0A">
              <w:rPr>
                <w:rFonts w:ascii="Arial" w:hAnsi="Arial" w:cs="Arial"/>
                <w:b/>
                <w:bCs/>
                <w:color w:val="000000"/>
              </w:rPr>
              <w:t>.</w:t>
            </w:r>
            <w:r w:rsidR="00EB0BA0">
              <w:rPr>
                <w:rFonts w:ascii="Arial" w:hAnsi="Arial" w:cs="Arial"/>
                <w:b/>
                <w:bCs/>
                <w:color w:val="000000"/>
                <w:lang w:val="id-ID"/>
              </w:rPr>
              <w:t>1</w:t>
            </w:r>
            <w:r w:rsidRPr="00CC2F0A">
              <w:rPr>
                <w:rFonts w:ascii="Arial" w:hAnsi="Arial" w:cs="Arial"/>
                <w:b/>
                <w:bCs/>
                <w:color w:val="000000"/>
              </w:rPr>
              <w:t>81.500</w:t>
            </w:r>
            <w:r w:rsidRPr="00CC2F0A">
              <w:rPr>
                <w:rFonts w:ascii="Arial" w:hAnsi="Arial" w:cs="Arial"/>
                <w:b/>
                <w:bCs/>
                <w:color w:val="000000"/>
                <w:lang w:val="id-ID"/>
              </w:rPr>
              <w:t>,-</w:t>
            </w:r>
          </w:p>
        </w:tc>
      </w:tr>
    </w:tbl>
    <w:p w14:paraId="345B91F4" w14:textId="10F00755" w:rsidR="00AB7690" w:rsidRDefault="00AB7690" w:rsidP="000936A5">
      <w:pPr>
        <w:spacing w:after="0" w:line="360" w:lineRule="auto"/>
        <w:rPr>
          <w:rFonts w:ascii="Arial" w:hAnsi="Arial" w:cs="Arial"/>
          <w:b/>
          <w:lang w:val="id-ID"/>
        </w:rPr>
      </w:pPr>
    </w:p>
    <w:p w14:paraId="7DD57FD6" w14:textId="77777777" w:rsidR="009E009F" w:rsidRPr="00CC2F0A" w:rsidRDefault="009E009F" w:rsidP="000936A5">
      <w:pPr>
        <w:spacing w:after="0" w:line="360" w:lineRule="auto"/>
        <w:rPr>
          <w:rFonts w:ascii="Arial" w:hAnsi="Arial" w:cs="Arial"/>
          <w:b/>
          <w:lang w:val="id-ID"/>
        </w:rPr>
      </w:pPr>
    </w:p>
    <w:p w14:paraId="37FB1469" w14:textId="77777777" w:rsidR="000936A5" w:rsidRPr="007E19DA" w:rsidRDefault="000936A5" w:rsidP="00674C19">
      <w:pPr>
        <w:pStyle w:val="ListParagraph"/>
        <w:numPr>
          <w:ilvl w:val="0"/>
          <w:numId w:val="10"/>
        </w:numPr>
        <w:spacing w:after="0" w:line="360" w:lineRule="auto"/>
        <w:ind w:left="3261"/>
        <w:jc w:val="both"/>
        <w:rPr>
          <w:rFonts w:ascii="Arial" w:hAnsi="Arial" w:cs="Arial"/>
          <w:lang w:val="id-ID"/>
        </w:rPr>
      </w:pPr>
      <w:r w:rsidRPr="007E19DA">
        <w:rPr>
          <w:rFonts w:ascii="Arial" w:hAnsi="Arial" w:cs="Arial"/>
          <w:lang w:val="id-ID"/>
        </w:rPr>
        <w:t xml:space="preserve">Akumulasi Penyusutan Aset Tetap </w:t>
      </w:r>
    </w:p>
    <w:p w14:paraId="364AC0A9" w14:textId="29E08F4A" w:rsidR="000936A5" w:rsidRPr="00CC2F0A" w:rsidRDefault="000936A5" w:rsidP="00837F86">
      <w:pPr>
        <w:spacing w:after="0" w:line="360" w:lineRule="auto"/>
        <w:ind w:left="3261" w:firstLine="720"/>
        <w:jc w:val="both"/>
        <w:rPr>
          <w:rFonts w:ascii="Arial" w:hAnsi="Arial" w:cs="Arial"/>
          <w:lang w:val="id-ID"/>
        </w:rPr>
      </w:pPr>
      <w:r w:rsidRPr="00CC2F0A">
        <w:rPr>
          <w:rFonts w:ascii="Arial" w:hAnsi="Arial" w:cs="Arial"/>
          <w:lang w:val="es-ES"/>
        </w:rPr>
        <w:t>Kebijakan akuntansi dengan basis akrual mengharuskan adanya perhitungan penyusutan. Perhitungan penyusutan dilakukan untuk aset tetap sampai dengan tahun 20</w:t>
      </w:r>
      <w:r w:rsidR="00741043">
        <w:rPr>
          <w:rFonts w:ascii="Arial" w:hAnsi="Arial" w:cs="Arial"/>
          <w:lang w:val="id-ID"/>
        </w:rPr>
        <w:t>2</w:t>
      </w:r>
      <w:r w:rsidR="000028AA">
        <w:rPr>
          <w:rFonts w:ascii="Arial" w:hAnsi="Arial" w:cs="Arial"/>
          <w:lang w:val="id-ID"/>
        </w:rPr>
        <w:t>2</w:t>
      </w:r>
      <w:r w:rsidRPr="00CC2F0A">
        <w:rPr>
          <w:rFonts w:ascii="Arial" w:hAnsi="Arial" w:cs="Arial"/>
          <w:lang w:val="es-ES"/>
        </w:rPr>
        <w:t xml:space="preserve"> sesuai dengan umur ekonomis</w:t>
      </w:r>
      <w:r w:rsidRPr="00CC2F0A">
        <w:rPr>
          <w:rFonts w:ascii="Arial" w:hAnsi="Arial" w:cs="Arial"/>
          <w:lang w:val="id-ID"/>
        </w:rPr>
        <w:t xml:space="preserve">. </w:t>
      </w:r>
      <w:r w:rsidRPr="00CC2F0A">
        <w:rPr>
          <w:rFonts w:ascii="Arial" w:hAnsi="Arial" w:cs="Arial"/>
          <w:lang w:val="es-ES"/>
        </w:rPr>
        <w:t>Nilai Akumulasi penyusutan Aset Tetap setelah dilakukan perhitungan adalah sebagai beriku</w:t>
      </w:r>
      <w:r w:rsidRPr="00CC2F0A">
        <w:rPr>
          <w:rFonts w:ascii="Arial" w:hAnsi="Arial" w:cs="Arial"/>
          <w:lang w:val="id-ID"/>
        </w:rPr>
        <w:t xml:space="preserve">t </w:t>
      </w:r>
      <w:r w:rsidRPr="00CC2F0A">
        <w:rPr>
          <w:rFonts w:ascii="Arial" w:hAnsi="Arial" w:cs="Arial"/>
          <w:lang w:val="es-ES"/>
        </w:rPr>
        <w:t>: (Perhitungan terlampir)</w:t>
      </w:r>
      <w:r w:rsidR="007D5D8F" w:rsidRPr="00CC2F0A">
        <w:rPr>
          <w:rFonts w:ascii="Arial" w:hAnsi="Arial" w:cs="Arial"/>
          <w:lang w:val="id-ID"/>
        </w:rPr>
        <w:t>.</w:t>
      </w:r>
    </w:p>
    <w:p w14:paraId="742EA10B" w14:textId="77777777" w:rsidR="00D65555" w:rsidRDefault="00D65555" w:rsidP="004D3B81">
      <w:pPr>
        <w:tabs>
          <w:tab w:val="left" w:pos="0"/>
        </w:tabs>
        <w:spacing w:after="0" w:line="360" w:lineRule="auto"/>
        <w:rPr>
          <w:rFonts w:ascii="Arial" w:hAnsi="Arial" w:cs="Arial"/>
          <w:b/>
          <w:lang w:val="es-ES"/>
        </w:rPr>
      </w:pPr>
    </w:p>
    <w:p w14:paraId="69D4DF0F" w14:textId="77777777" w:rsidR="00D95FF6" w:rsidRDefault="00D95FF6" w:rsidP="004D3B81">
      <w:pPr>
        <w:tabs>
          <w:tab w:val="left" w:pos="0"/>
        </w:tabs>
        <w:spacing w:after="0" w:line="360" w:lineRule="auto"/>
        <w:rPr>
          <w:rFonts w:ascii="Arial" w:hAnsi="Arial" w:cs="Arial"/>
          <w:b/>
          <w:lang w:val="es-ES"/>
        </w:rPr>
      </w:pPr>
    </w:p>
    <w:p w14:paraId="78EA1CA0" w14:textId="77777777" w:rsidR="00976484" w:rsidRDefault="00976484" w:rsidP="004D3B81">
      <w:pPr>
        <w:tabs>
          <w:tab w:val="left" w:pos="0"/>
        </w:tabs>
        <w:spacing w:after="0" w:line="360" w:lineRule="auto"/>
        <w:rPr>
          <w:rFonts w:ascii="Arial" w:hAnsi="Arial" w:cs="Arial"/>
          <w:b/>
          <w:lang w:val="es-ES"/>
        </w:rPr>
      </w:pPr>
    </w:p>
    <w:p w14:paraId="48591372" w14:textId="77777777" w:rsidR="00976484" w:rsidRDefault="00976484" w:rsidP="004D3B81">
      <w:pPr>
        <w:tabs>
          <w:tab w:val="left" w:pos="0"/>
        </w:tabs>
        <w:spacing w:after="0" w:line="360" w:lineRule="auto"/>
        <w:rPr>
          <w:rFonts w:ascii="Arial" w:hAnsi="Arial" w:cs="Arial"/>
          <w:b/>
          <w:lang w:val="es-ES"/>
        </w:rPr>
      </w:pPr>
    </w:p>
    <w:p w14:paraId="1C4BD6DB" w14:textId="77777777" w:rsidR="00976484" w:rsidRDefault="00976484" w:rsidP="004D3B81">
      <w:pPr>
        <w:tabs>
          <w:tab w:val="left" w:pos="0"/>
        </w:tabs>
        <w:spacing w:after="0" w:line="360" w:lineRule="auto"/>
        <w:rPr>
          <w:rFonts w:ascii="Arial" w:hAnsi="Arial" w:cs="Arial"/>
          <w:b/>
          <w:lang w:val="es-ES"/>
        </w:rPr>
      </w:pPr>
    </w:p>
    <w:p w14:paraId="247E4C41" w14:textId="77777777" w:rsidR="00976484" w:rsidRDefault="00976484" w:rsidP="004D3B81">
      <w:pPr>
        <w:tabs>
          <w:tab w:val="left" w:pos="0"/>
        </w:tabs>
        <w:spacing w:after="0" w:line="360" w:lineRule="auto"/>
        <w:rPr>
          <w:rFonts w:ascii="Arial" w:hAnsi="Arial" w:cs="Arial"/>
          <w:b/>
          <w:lang w:val="es-ES"/>
        </w:rPr>
      </w:pPr>
    </w:p>
    <w:p w14:paraId="2F94F0B1" w14:textId="77777777" w:rsidR="000936A5" w:rsidRPr="00CC2F0A" w:rsidRDefault="000936A5" w:rsidP="000936A5">
      <w:pPr>
        <w:tabs>
          <w:tab w:val="left" w:pos="0"/>
        </w:tabs>
        <w:spacing w:after="0" w:line="360" w:lineRule="auto"/>
        <w:ind w:firstLine="720"/>
        <w:jc w:val="center"/>
        <w:rPr>
          <w:rFonts w:ascii="Arial" w:hAnsi="Arial" w:cs="Arial"/>
          <w:b/>
          <w:lang w:val="id-ID"/>
        </w:rPr>
      </w:pPr>
      <w:r w:rsidRPr="00CC2F0A">
        <w:rPr>
          <w:rFonts w:ascii="Arial" w:hAnsi="Arial" w:cs="Arial"/>
          <w:b/>
          <w:lang w:val="es-ES"/>
        </w:rPr>
        <w:t xml:space="preserve">Tabel </w:t>
      </w:r>
      <w:r w:rsidRPr="00CC2F0A">
        <w:rPr>
          <w:rFonts w:ascii="Arial" w:hAnsi="Arial" w:cs="Arial"/>
          <w:b/>
          <w:lang w:val="id-ID"/>
        </w:rPr>
        <w:t>5</w:t>
      </w:r>
    </w:p>
    <w:p w14:paraId="3026F6D2" w14:textId="50D8B519" w:rsidR="00FA1274" w:rsidRPr="000205B9" w:rsidRDefault="009E009F" w:rsidP="009E009F">
      <w:pPr>
        <w:tabs>
          <w:tab w:val="left" w:pos="0"/>
          <w:tab w:val="center" w:pos="5091"/>
          <w:tab w:val="left" w:pos="8925"/>
          <w:tab w:val="right" w:pos="9463"/>
        </w:tabs>
        <w:spacing w:after="0" w:line="360" w:lineRule="auto"/>
        <w:ind w:firstLine="567"/>
        <w:jc w:val="right"/>
        <w:rPr>
          <w:rFonts w:ascii="Arial" w:hAnsi="Arial" w:cs="Arial"/>
          <w:b/>
          <w:lang w:val="id-ID"/>
        </w:rPr>
      </w:pPr>
      <w:r>
        <w:rPr>
          <w:rFonts w:ascii="Arial" w:hAnsi="Arial" w:cs="Arial"/>
          <w:b/>
          <w:lang w:val="es-ES"/>
        </w:rPr>
        <w:tab/>
      </w:r>
      <w:r w:rsidR="000936A5" w:rsidRPr="000205B9">
        <w:rPr>
          <w:rFonts w:ascii="Arial" w:hAnsi="Arial" w:cs="Arial"/>
          <w:b/>
          <w:lang w:val="es-ES"/>
        </w:rPr>
        <w:t>Akumulasi Penyusutan Aset</w:t>
      </w:r>
      <w:r w:rsidR="00330E2F" w:rsidRPr="000205B9">
        <w:rPr>
          <w:rFonts w:ascii="Arial" w:hAnsi="Arial" w:cs="Arial"/>
          <w:b/>
          <w:lang w:val="es-ES"/>
        </w:rPr>
        <w:t xml:space="preserve"> Tetap Sampai Dengan </w:t>
      </w:r>
      <w:r w:rsidR="00F01F86">
        <w:rPr>
          <w:rFonts w:ascii="Arial" w:hAnsi="Arial" w:cs="Arial"/>
          <w:b/>
          <w:lang w:val="es-ES"/>
        </w:rPr>
        <w:t xml:space="preserve">31 Desember </w:t>
      </w:r>
      <w:r w:rsidR="00741043">
        <w:rPr>
          <w:rFonts w:ascii="Arial" w:hAnsi="Arial" w:cs="Arial"/>
          <w:b/>
          <w:lang w:val="id-ID"/>
        </w:rPr>
        <w:t xml:space="preserve"> </w:t>
      </w:r>
      <w:r w:rsidR="005F20CC" w:rsidRPr="000205B9">
        <w:rPr>
          <w:rFonts w:ascii="Arial" w:hAnsi="Arial" w:cs="Arial"/>
          <w:b/>
          <w:lang w:val="id-ID"/>
        </w:rPr>
        <w:t xml:space="preserve"> </w:t>
      </w:r>
      <w:r w:rsidR="00803AF7" w:rsidRPr="000205B9">
        <w:rPr>
          <w:rFonts w:ascii="Arial" w:hAnsi="Arial" w:cs="Arial"/>
          <w:b/>
          <w:lang w:val="es-ES"/>
        </w:rPr>
        <w:t>20</w:t>
      </w:r>
      <w:r w:rsidR="00741043">
        <w:rPr>
          <w:rFonts w:ascii="Arial" w:hAnsi="Arial" w:cs="Arial"/>
          <w:b/>
          <w:lang w:val="id-ID"/>
        </w:rPr>
        <w:t>2</w:t>
      </w:r>
      <w:r w:rsidR="000028AA">
        <w:rPr>
          <w:rFonts w:ascii="Arial" w:hAnsi="Arial" w:cs="Arial"/>
          <w:b/>
          <w:lang w:val="id-ID"/>
        </w:rPr>
        <w:t>2</w:t>
      </w:r>
      <w:r w:rsidR="00470F05" w:rsidRPr="000205B9">
        <w:rPr>
          <w:rFonts w:ascii="Arial" w:hAnsi="Arial" w:cs="Arial"/>
          <w:b/>
          <w:lang w:val="id-ID"/>
        </w:rPr>
        <w:tab/>
      </w:r>
    </w:p>
    <w:tbl>
      <w:tblPr>
        <w:tblW w:w="8011" w:type="dxa"/>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50"/>
        <w:gridCol w:w="3402"/>
        <w:gridCol w:w="3759"/>
      </w:tblGrid>
      <w:tr w:rsidR="000936A5" w:rsidRPr="00CC2F0A" w14:paraId="09D42E39" w14:textId="77777777" w:rsidTr="00C96AEA">
        <w:trPr>
          <w:trHeight w:val="577"/>
          <w:jc w:val="right"/>
        </w:trPr>
        <w:tc>
          <w:tcPr>
            <w:tcW w:w="850" w:type="dxa"/>
            <w:shd w:val="clear" w:color="auto" w:fill="8DB3E2"/>
            <w:vAlign w:val="center"/>
          </w:tcPr>
          <w:p w14:paraId="2E4B2E95" w14:textId="77777777" w:rsidR="000936A5" w:rsidRPr="00CC2F0A" w:rsidRDefault="000936A5" w:rsidP="00F61AC4">
            <w:pPr>
              <w:spacing w:after="0" w:line="240" w:lineRule="auto"/>
              <w:jc w:val="center"/>
              <w:rPr>
                <w:rFonts w:ascii="Arial" w:hAnsi="Arial" w:cs="Arial"/>
                <w:b/>
                <w:lang w:val="es-ES"/>
              </w:rPr>
            </w:pPr>
            <w:r w:rsidRPr="00CC2F0A">
              <w:rPr>
                <w:rFonts w:ascii="Arial" w:hAnsi="Arial" w:cs="Arial"/>
                <w:b/>
                <w:lang w:val="es-ES"/>
              </w:rPr>
              <w:t>No</w:t>
            </w:r>
          </w:p>
        </w:tc>
        <w:tc>
          <w:tcPr>
            <w:tcW w:w="3402" w:type="dxa"/>
            <w:shd w:val="clear" w:color="auto" w:fill="B8CCE4"/>
            <w:vAlign w:val="center"/>
          </w:tcPr>
          <w:p w14:paraId="1546E6F8" w14:textId="77777777" w:rsidR="000936A5" w:rsidRPr="00CC2F0A" w:rsidRDefault="000936A5" w:rsidP="00F61AC4">
            <w:pPr>
              <w:spacing w:after="0" w:line="240" w:lineRule="auto"/>
              <w:jc w:val="center"/>
              <w:rPr>
                <w:rFonts w:ascii="Arial" w:hAnsi="Arial" w:cs="Arial"/>
                <w:b/>
                <w:lang w:val="es-ES"/>
              </w:rPr>
            </w:pPr>
            <w:r w:rsidRPr="00CC2F0A">
              <w:rPr>
                <w:rFonts w:ascii="Arial" w:hAnsi="Arial" w:cs="Arial"/>
                <w:b/>
                <w:lang w:val="es-ES"/>
              </w:rPr>
              <w:t>ASET TETAP</w:t>
            </w:r>
          </w:p>
        </w:tc>
        <w:tc>
          <w:tcPr>
            <w:tcW w:w="3759" w:type="dxa"/>
            <w:shd w:val="clear" w:color="auto" w:fill="B8CCE4"/>
            <w:vAlign w:val="center"/>
          </w:tcPr>
          <w:p w14:paraId="5C176D97" w14:textId="20782DFB" w:rsidR="000936A5" w:rsidRPr="0057511D" w:rsidRDefault="000936A5" w:rsidP="00083660">
            <w:pPr>
              <w:spacing w:after="0" w:line="240" w:lineRule="auto"/>
              <w:jc w:val="center"/>
              <w:rPr>
                <w:rFonts w:ascii="Arial" w:hAnsi="Arial" w:cs="Arial"/>
                <w:b/>
                <w:lang w:val="en-IN"/>
              </w:rPr>
            </w:pPr>
            <w:r w:rsidRPr="00CC2F0A">
              <w:rPr>
                <w:rFonts w:ascii="Arial" w:hAnsi="Arial" w:cs="Arial"/>
                <w:b/>
                <w:lang w:val="es-ES"/>
              </w:rPr>
              <w:t>Akumulasi Penyusutan 20</w:t>
            </w:r>
            <w:r w:rsidR="004D3B81">
              <w:rPr>
                <w:rFonts w:ascii="Arial" w:hAnsi="Arial" w:cs="Arial"/>
                <w:b/>
                <w:lang w:val="id-ID"/>
              </w:rPr>
              <w:t>2</w:t>
            </w:r>
            <w:r w:rsidR="006D62A1">
              <w:rPr>
                <w:rFonts w:ascii="Arial" w:hAnsi="Arial" w:cs="Arial"/>
                <w:b/>
                <w:lang w:val="en-IN"/>
              </w:rPr>
              <w:t>2</w:t>
            </w:r>
          </w:p>
        </w:tc>
      </w:tr>
      <w:tr w:rsidR="000936A5" w:rsidRPr="00CC2F0A" w14:paraId="240ED1A5" w14:textId="77777777" w:rsidTr="009E009F">
        <w:trPr>
          <w:trHeight w:val="666"/>
          <w:jc w:val="right"/>
        </w:trPr>
        <w:tc>
          <w:tcPr>
            <w:tcW w:w="850" w:type="dxa"/>
            <w:vAlign w:val="center"/>
          </w:tcPr>
          <w:p w14:paraId="2BFDF78E" w14:textId="77777777" w:rsidR="000936A5" w:rsidRPr="00707033" w:rsidRDefault="00030EFA" w:rsidP="00F61AC4">
            <w:pPr>
              <w:spacing w:after="0" w:line="360" w:lineRule="auto"/>
              <w:jc w:val="center"/>
              <w:rPr>
                <w:rFonts w:ascii="Arial" w:hAnsi="Arial" w:cs="Arial"/>
                <w:lang w:val="es-ES"/>
              </w:rPr>
            </w:pPr>
            <w:r w:rsidRPr="00707033">
              <w:rPr>
                <w:rFonts w:ascii="Arial" w:hAnsi="Arial" w:cs="Arial"/>
                <w:lang w:val="es-ES"/>
              </w:rPr>
              <w:t>1</w:t>
            </w:r>
          </w:p>
        </w:tc>
        <w:tc>
          <w:tcPr>
            <w:tcW w:w="3402" w:type="dxa"/>
            <w:vAlign w:val="center"/>
          </w:tcPr>
          <w:p w14:paraId="490EDAED" w14:textId="4C4C5844" w:rsidR="000936A5" w:rsidRPr="00707033" w:rsidRDefault="00837F86" w:rsidP="00707033">
            <w:pPr>
              <w:spacing w:after="0" w:line="360" w:lineRule="auto"/>
              <w:rPr>
                <w:rFonts w:ascii="Arial" w:hAnsi="Arial" w:cs="Arial"/>
                <w:lang w:val="en-IN"/>
              </w:rPr>
            </w:pPr>
            <w:r w:rsidRPr="00707033">
              <w:rPr>
                <w:rFonts w:ascii="Arial" w:hAnsi="Arial" w:cs="Arial"/>
                <w:lang w:val="id-ID"/>
              </w:rPr>
              <w:t xml:space="preserve">Rp.               </w:t>
            </w:r>
            <w:r w:rsidR="003535F1" w:rsidRPr="00707033">
              <w:rPr>
                <w:rFonts w:ascii="Arial" w:hAnsi="Arial" w:cs="Arial"/>
                <w:lang w:val="en-IN"/>
              </w:rPr>
              <w:t>4.</w:t>
            </w:r>
            <w:r w:rsidR="007E0B7F">
              <w:rPr>
                <w:rFonts w:ascii="Arial" w:hAnsi="Arial" w:cs="Arial"/>
                <w:lang w:val="en-IN"/>
              </w:rPr>
              <w:t>221.059.873</w:t>
            </w:r>
            <w:r w:rsidR="00CB2090" w:rsidRPr="00707033">
              <w:rPr>
                <w:rFonts w:ascii="Arial" w:hAnsi="Arial" w:cs="Arial"/>
                <w:lang w:val="en-IN"/>
              </w:rPr>
              <w:t>,-</w:t>
            </w:r>
          </w:p>
        </w:tc>
        <w:tc>
          <w:tcPr>
            <w:tcW w:w="3759" w:type="dxa"/>
            <w:vAlign w:val="center"/>
          </w:tcPr>
          <w:p w14:paraId="59F195DB" w14:textId="661846D6" w:rsidR="000936A5" w:rsidRPr="00707033" w:rsidRDefault="000936A5" w:rsidP="00707033">
            <w:pPr>
              <w:spacing w:after="0" w:line="360" w:lineRule="auto"/>
              <w:rPr>
                <w:rFonts w:ascii="Arial" w:hAnsi="Arial" w:cs="Arial"/>
                <w:color w:val="FF0000"/>
                <w:lang w:val="en-IN"/>
              </w:rPr>
            </w:pPr>
            <w:r w:rsidRPr="00707033">
              <w:rPr>
                <w:rFonts w:ascii="Arial" w:hAnsi="Arial" w:cs="Arial"/>
                <w:lang w:val="es-ES"/>
              </w:rPr>
              <w:t>Rp.</w:t>
            </w:r>
            <w:r w:rsidRPr="00707033">
              <w:rPr>
                <w:rFonts w:ascii="Arial" w:hAnsi="Arial" w:cs="Arial"/>
                <w:color w:val="FF0000"/>
                <w:lang w:val="es-ES"/>
              </w:rPr>
              <w:t xml:space="preserve">      </w:t>
            </w:r>
            <w:r w:rsidR="00D6430D" w:rsidRPr="00707033">
              <w:rPr>
                <w:rFonts w:ascii="Arial" w:hAnsi="Arial" w:cs="Arial"/>
                <w:color w:val="FF0000"/>
                <w:lang w:val="id-ID"/>
              </w:rPr>
              <w:t xml:space="preserve">              </w:t>
            </w:r>
            <w:r w:rsidR="007E0B7F">
              <w:rPr>
                <w:rFonts w:ascii="Arial" w:hAnsi="Arial" w:cs="Arial"/>
                <w:lang w:val="en-IN"/>
              </w:rPr>
              <w:t>(2.186.679.773</w:t>
            </w:r>
            <w:r w:rsidR="00707033" w:rsidRPr="00707033">
              <w:rPr>
                <w:rFonts w:ascii="Arial" w:hAnsi="Arial" w:cs="Arial"/>
                <w:lang w:val="en-IN"/>
              </w:rPr>
              <w:t>)</w:t>
            </w:r>
          </w:p>
        </w:tc>
      </w:tr>
      <w:tr w:rsidR="00AA3F54" w:rsidRPr="00CC2F0A" w14:paraId="4116D7C9" w14:textId="77777777" w:rsidTr="00C96AEA">
        <w:trPr>
          <w:trHeight w:val="417"/>
          <w:jc w:val="right"/>
        </w:trPr>
        <w:tc>
          <w:tcPr>
            <w:tcW w:w="4252" w:type="dxa"/>
            <w:gridSpan w:val="2"/>
            <w:shd w:val="clear" w:color="auto" w:fill="B8CCE4"/>
            <w:vAlign w:val="center"/>
          </w:tcPr>
          <w:p w14:paraId="678D6DAC" w14:textId="77777777" w:rsidR="00AA3F54" w:rsidRPr="000336A4" w:rsidRDefault="000336A4" w:rsidP="00AA3F54">
            <w:pPr>
              <w:spacing w:after="0" w:line="360" w:lineRule="auto"/>
              <w:jc w:val="center"/>
              <w:rPr>
                <w:rFonts w:ascii="Arial" w:hAnsi="Arial" w:cs="Arial"/>
                <w:b/>
                <w:lang w:val="id-ID"/>
              </w:rPr>
            </w:pPr>
            <w:r>
              <w:rPr>
                <w:rFonts w:ascii="Arial" w:hAnsi="Arial" w:cs="Arial"/>
                <w:b/>
                <w:lang w:val="id-ID"/>
              </w:rPr>
              <w:t>JUMLAH ASET TETAP</w:t>
            </w:r>
          </w:p>
        </w:tc>
        <w:tc>
          <w:tcPr>
            <w:tcW w:w="3759" w:type="dxa"/>
            <w:shd w:val="clear" w:color="auto" w:fill="B8CCE4"/>
            <w:vAlign w:val="center"/>
          </w:tcPr>
          <w:p w14:paraId="37B54B4F" w14:textId="6597149B" w:rsidR="00AA3F54" w:rsidRPr="00CC2F0A" w:rsidRDefault="00AA3F54" w:rsidP="00707033">
            <w:pPr>
              <w:spacing w:after="0" w:line="360" w:lineRule="auto"/>
              <w:jc w:val="right"/>
              <w:rPr>
                <w:rFonts w:ascii="Arial" w:hAnsi="Arial" w:cs="Arial"/>
                <w:b/>
                <w:lang w:val="id-ID"/>
              </w:rPr>
            </w:pPr>
            <w:r w:rsidRPr="00CC2F0A">
              <w:rPr>
                <w:rFonts w:ascii="Arial" w:hAnsi="Arial" w:cs="Arial"/>
                <w:b/>
                <w:lang w:val="es-ES"/>
              </w:rPr>
              <w:t>Rp.</w:t>
            </w:r>
            <w:r w:rsidR="005A0CFC">
              <w:rPr>
                <w:rFonts w:ascii="Arial" w:hAnsi="Arial" w:cs="Arial"/>
                <w:b/>
                <w:bCs/>
                <w:color w:val="000000"/>
                <w:lang w:val="id-ID"/>
              </w:rPr>
              <w:t xml:space="preserve"> </w:t>
            </w:r>
            <w:r w:rsidR="00CB2090">
              <w:rPr>
                <w:rFonts w:ascii="Arial" w:hAnsi="Arial" w:cs="Arial"/>
                <w:b/>
                <w:bCs/>
                <w:color w:val="000000"/>
                <w:lang w:val="en-IN"/>
              </w:rPr>
              <w:t>4.</w:t>
            </w:r>
            <w:r w:rsidR="00707033">
              <w:rPr>
                <w:rFonts w:ascii="Arial" w:hAnsi="Arial" w:cs="Arial"/>
                <w:b/>
                <w:bCs/>
                <w:color w:val="000000"/>
                <w:lang w:val="en-IN"/>
              </w:rPr>
              <w:t>221.164.040</w:t>
            </w:r>
            <w:r w:rsidR="00A631B4">
              <w:rPr>
                <w:rFonts w:ascii="Arial" w:hAnsi="Arial" w:cs="Arial"/>
                <w:b/>
                <w:bCs/>
                <w:color w:val="000000"/>
                <w:lang w:val="en-IN"/>
              </w:rPr>
              <w:t>,-</w:t>
            </w:r>
          </w:p>
        </w:tc>
      </w:tr>
    </w:tbl>
    <w:p w14:paraId="67149F2F" w14:textId="77777777" w:rsidR="009733A2" w:rsidRPr="00CC2F0A" w:rsidRDefault="009733A2" w:rsidP="00555027">
      <w:pPr>
        <w:tabs>
          <w:tab w:val="left" w:pos="0"/>
        </w:tabs>
        <w:spacing w:after="0" w:line="360" w:lineRule="auto"/>
        <w:rPr>
          <w:rFonts w:ascii="Arial" w:hAnsi="Arial" w:cs="Arial"/>
          <w:b/>
          <w:lang w:val="id-ID"/>
        </w:rPr>
      </w:pPr>
    </w:p>
    <w:p w14:paraId="58026904" w14:textId="77777777" w:rsidR="000936A5" w:rsidRPr="00CC2F0A" w:rsidRDefault="000936A5" w:rsidP="000936A5">
      <w:pPr>
        <w:numPr>
          <w:ilvl w:val="3"/>
          <w:numId w:val="4"/>
        </w:numPr>
        <w:spacing w:after="0" w:line="360" w:lineRule="auto"/>
        <w:ind w:left="2694" w:hanging="993"/>
        <w:jc w:val="both"/>
        <w:rPr>
          <w:rFonts w:ascii="Arial" w:hAnsi="Arial" w:cs="Arial"/>
          <w:b/>
          <w:lang w:val="es-ES"/>
        </w:rPr>
      </w:pPr>
      <w:r w:rsidRPr="00CC2F0A">
        <w:rPr>
          <w:rFonts w:ascii="Arial" w:hAnsi="Arial" w:cs="Arial"/>
          <w:b/>
          <w:lang w:val="es-ES"/>
        </w:rPr>
        <w:t>Dana Cadangan</w:t>
      </w:r>
    </w:p>
    <w:p w14:paraId="30672903" w14:textId="3F600460" w:rsidR="00D10B93" w:rsidRPr="007012C2" w:rsidRDefault="000936A5" w:rsidP="007012C2">
      <w:pPr>
        <w:spacing w:after="0" w:line="360" w:lineRule="auto"/>
        <w:ind w:left="2694" w:firstLine="720"/>
        <w:jc w:val="both"/>
        <w:rPr>
          <w:rFonts w:ascii="Arial" w:hAnsi="Arial" w:cs="Arial"/>
          <w:lang w:val="id-ID"/>
        </w:rPr>
      </w:pPr>
      <w:r w:rsidRPr="00CC2F0A">
        <w:rPr>
          <w:rFonts w:ascii="Arial" w:hAnsi="Arial" w:cs="Arial"/>
        </w:rPr>
        <w:t xml:space="preserve">Tidak Terdapat Dana Cadangan pada Kecamatan Parittiga sampai dengan per </w:t>
      </w:r>
      <w:r w:rsidR="00F01F86">
        <w:rPr>
          <w:rFonts w:ascii="Arial" w:hAnsi="Arial" w:cs="Arial"/>
        </w:rPr>
        <w:t>31 Desember</w:t>
      </w:r>
      <w:r w:rsidR="009733A2">
        <w:rPr>
          <w:rFonts w:ascii="Arial" w:hAnsi="Arial" w:cs="Arial"/>
          <w:lang w:val="id-ID"/>
        </w:rPr>
        <w:t xml:space="preserve"> </w:t>
      </w:r>
      <w:r w:rsidR="00D86656">
        <w:rPr>
          <w:rFonts w:ascii="Arial" w:hAnsi="Arial" w:cs="Arial"/>
          <w:lang w:val="id-ID"/>
        </w:rPr>
        <w:t xml:space="preserve"> </w:t>
      </w:r>
      <w:r w:rsidRPr="00CC2F0A">
        <w:rPr>
          <w:rFonts w:ascii="Arial" w:hAnsi="Arial" w:cs="Arial"/>
        </w:rPr>
        <w:t>20</w:t>
      </w:r>
      <w:r w:rsidR="009733A2">
        <w:rPr>
          <w:rFonts w:ascii="Arial" w:hAnsi="Arial" w:cs="Arial"/>
          <w:lang w:val="id-ID"/>
        </w:rPr>
        <w:t>2</w:t>
      </w:r>
      <w:r w:rsidR="006D62A1">
        <w:rPr>
          <w:rFonts w:ascii="Arial" w:hAnsi="Arial" w:cs="Arial"/>
          <w:lang w:val="id-ID"/>
        </w:rPr>
        <w:t>2</w:t>
      </w:r>
      <w:r w:rsidRPr="00CC2F0A">
        <w:rPr>
          <w:rFonts w:ascii="Arial" w:hAnsi="Arial" w:cs="Arial"/>
        </w:rPr>
        <w:t>.</w:t>
      </w:r>
    </w:p>
    <w:p w14:paraId="009D2160" w14:textId="77777777" w:rsidR="00F812DE" w:rsidRPr="00F812DE" w:rsidRDefault="00F812DE" w:rsidP="000936A5">
      <w:pPr>
        <w:spacing w:after="0" w:line="360" w:lineRule="auto"/>
        <w:jc w:val="both"/>
        <w:rPr>
          <w:rFonts w:ascii="Arial" w:hAnsi="Arial" w:cs="Arial"/>
          <w:b/>
        </w:rPr>
      </w:pPr>
    </w:p>
    <w:p w14:paraId="271605B7" w14:textId="77777777" w:rsidR="00093E3A" w:rsidRDefault="00093E3A" w:rsidP="00093E3A">
      <w:pPr>
        <w:pStyle w:val="ListParagraph"/>
        <w:tabs>
          <w:tab w:val="left" w:pos="1701"/>
          <w:tab w:val="left" w:pos="2694"/>
        </w:tabs>
        <w:spacing w:after="0" w:line="360" w:lineRule="auto"/>
        <w:ind w:left="1571"/>
        <w:jc w:val="both"/>
        <w:rPr>
          <w:rFonts w:ascii="Arial" w:hAnsi="Arial" w:cs="Arial"/>
          <w:b/>
          <w:lang w:val="id-ID"/>
        </w:rPr>
      </w:pPr>
      <w:r>
        <w:rPr>
          <w:rFonts w:ascii="Arial" w:hAnsi="Arial" w:cs="Arial"/>
          <w:b/>
          <w:lang w:val="id-ID"/>
        </w:rPr>
        <w:tab/>
        <w:t>5.1.1.3.</w:t>
      </w:r>
      <w:r>
        <w:rPr>
          <w:rFonts w:ascii="Arial" w:hAnsi="Arial" w:cs="Arial"/>
          <w:b/>
          <w:lang w:val="id-ID"/>
        </w:rPr>
        <w:tab/>
      </w:r>
      <w:r w:rsidR="000936A5" w:rsidRPr="00093E3A">
        <w:rPr>
          <w:rFonts w:ascii="Arial" w:hAnsi="Arial" w:cs="Arial"/>
          <w:b/>
          <w:lang w:val="id-ID"/>
        </w:rPr>
        <w:t>Kewajiban</w:t>
      </w:r>
    </w:p>
    <w:p w14:paraId="12E60CE9" w14:textId="77777777" w:rsidR="00CF2CA9" w:rsidRPr="00CC2F0A" w:rsidRDefault="00093E3A" w:rsidP="00093E3A">
      <w:pPr>
        <w:pStyle w:val="ListParagraph"/>
        <w:tabs>
          <w:tab w:val="left" w:pos="1701"/>
          <w:tab w:val="left" w:pos="2694"/>
        </w:tabs>
        <w:spacing w:after="0" w:line="360" w:lineRule="auto"/>
        <w:ind w:left="1571"/>
        <w:jc w:val="both"/>
        <w:rPr>
          <w:rFonts w:ascii="Arial" w:hAnsi="Arial" w:cs="Arial"/>
          <w:b/>
          <w:lang w:val="id-ID"/>
        </w:rPr>
      </w:pPr>
      <w:r>
        <w:rPr>
          <w:rFonts w:ascii="Arial" w:hAnsi="Arial" w:cs="Arial"/>
          <w:b/>
          <w:lang w:val="id-ID"/>
        </w:rPr>
        <w:tab/>
      </w:r>
      <w:r>
        <w:rPr>
          <w:rFonts w:ascii="Arial" w:hAnsi="Arial" w:cs="Arial"/>
          <w:b/>
          <w:lang w:val="id-ID"/>
        </w:rPr>
        <w:tab/>
      </w:r>
      <w:r>
        <w:rPr>
          <w:rFonts w:ascii="Arial" w:hAnsi="Arial" w:cs="Arial"/>
          <w:b/>
          <w:lang w:val="id-ID"/>
        </w:rPr>
        <w:tab/>
        <w:t xml:space="preserve">     5.1.1.3.1</w:t>
      </w:r>
      <w:r>
        <w:rPr>
          <w:rFonts w:ascii="Arial" w:hAnsi="Arial" w:cs="Arial"/>
          <w:b/>
          <w:lang w:val="id-ID"/>
        </w:rPr>
        <w:tab/>
      </w:r>
      <w:r w:rsidR="000936A5" w:rsidRPr="00CC2F0A">
        <w:rPr>
          <w:rFonts w:ascii="Arial" w:hAnsi="Arial" w:cs="Arial"/>
          <w:b/>
        </w:rPr>
        <w:t>Kewajiban Jangka Pende</w:t>
      </w:r>
      <w:r w:rsidR="006C2CAB" w:rsidRPr="00CC2F0A">
        <w:rPr>
          <w:rFonts w:ascii="Arial" w:hAnsi="Arial" w:cs="Arial"/>
          <w:b/>
          <w:lang w:val="id-ID"/>
        </w:rPr>
        <w:t>k</w:t>
      </w:r>
    </w:p>
    <w:p w14:paraId="2D60239B" w14:textId="56DE88F8" w:rsidR="00093E3A" w:rsidRDefault="00CF2CA9" w:rsidP="00D61125">
      <w:pPr>
        <w:spacing w:after="0" w:line="360" w:lineRule="auto"/>
        <w:ind w:left="3261" w:firstLine="720"/>
        <w:jc w:val="both"/>
        <w:rPr>
          <w:rFonts w:ascii="Arial" w:hAnsi="Arial" w:cs="Arial"/>
          <w:lang w:val="id-ID"/>
        </w:rPr>
      </w:pPr>
      <w:r w:rsidRPr="00CC2F0A">
        <w:rPr>
          <w:rFonts w:ascii="Arial" w:hAnsi="Arial" w:cs="Arial"/>
        </w:rPr>
        <w:t xml:space="preserve">Kewajiban pada </w:t>
      </w:r>
      <w:r w:rsidRPr="00CC2F0A">
        <w:rPr>
          <w:rFonts w:ascii="Arial" w:hAnsi="Arial" w:cs="Arial"/>
          <w:lang w:val="id-ID"/>
        </w:rPr>
        <w:t>Kecamatan Parittiga</w:t>
      </w:r>
      <w:r w:rsidRPr="00CC2F0A">
        <w:rPr>
          <w:rFonts w:ascii="Arial" w:hAnsi="Arial" w:cs="Arial"/>
        </w:rPr>
        <w:t xml:space="preserve"> pada Neraca </w:t>
      </w:r>
      <w:r w:rsidR="00D86656">
        <w:rPr>
          <w:rFonts w:ascii="Arial" w:hAnsi="Arial" w:cs="Arial"/>
          <w:lang w:val="id-ID"/>
        </w:rPr>
        <w:t xml:space="preserve">per </w:t>
      </w:r>
      <w:r w:rsidR="00F01F86">
        <w:rPr>
          <w:rFonts w:ascii="Arial" w:hAnsi="Arial" w:cs="Arial"/>
          <w:lang w:val="en-IN"/>
        </w:rPr>
        <w:t>31 Desember</w:t>
      </w:r>
      <w:r w:rsidR="009733A2">
        <w:rPr>
          <w:rFonts w:ascii="Arial" w:hAnsi="Arial" w:cs="Arial"/>
          <w:lang w:val="id-ID"/>
        </w:rPr>
        <w:t xml:space="preserve"> </w:t>
      </w:r>
      <w:r w:rsidR="005A0CFC" w:rsidRPr="005A0CFC">
        <w:rPr>
          <w:rFonts w:ascii="Arial" w:hAnsi="Arial" w:cs="Arial"/>
          <w:lang w:val="id-ID"/>
        </w:rPr>
        <w:t xml:space="preserve"> </w:t>
      </w:r>
      <w:r w:rsidRPr="00CC2F0A">
        <w:rPr>
          <w:rFonts w:ascii="Arial" w:hAnsi="Arial" w:cs="Arial"/>
        </w:rPr>
        <w:t>Tahun 20</w:t>
      </w:r>
      <w:r w:rsidR="009733A2">
        <w:rPr>
          <w:rFonts w:ascii="Arial" w:hAnsi="Arial" w:cs="Arial"/>
          <w:lang w:val="id-ID"/>
        </w:rPr>
        <w:t>2</w:t>
      </w:r>
      <w:r w:rsidR="00C55770">
        <w:rPr>
          <w:rFonts w:ascii="Arial" w:hAnsi="Arial" w:cs="Arial"/>
          <w:lang w:val="id-ID"/>
        </w:rPr>
        <w:t>2</w:t>
      </w:r>
      <w:r w:rsidRPr="00CC2F0A">
        <w:rPr>
          <w:rFonts w:ascii="Arial" w:hAnsi="Arial" w:cs="Arial"/>
        </w:rPr>
        <w:t xml:space="preserve"> Sebesar Rp.</w:t>
      </w:r>
      <w:r w:rsidR="009733A2">
        <w:rPr>
          <w:rFonts w:ascii="Arial" w:hAnsi="Arial" w:cs="Arial"/>
          <w:lang w:val="id-ID"/>
        </w:rPr>
        <w:t>0</w:t>
      </w:r>
    </w:p>
    <w:p w14:paraId="48060758" w14:textId="77777777" w:rsidR="00BB245E" w:rsidRDefault="00BB245E" w:rsidP="00093E3A">
      <w:pPr>
        <w:tabs>
          <w:tab w:val="left" w:pos="2694"/>
        </w:tabs>
        <w:spacing w:after="0" w:line="360" w:lineRule="auto"/>
        <w:ind w:left="1701" w:firstLine="1560"/>
        <w:jc w:val="both"/>
        <w:rPr>
          <w:rFonts w:ascii="Arial" w:hAnsi="Arial" w:cs="Arial"/>
          <w:lang w:val="id-ID"/>
        </w:rPr>
      </w:pPr>
    </w:p>
    <w:p w14:paraId="5C42B23C" w14:textId="77777777" w:rsidR="005A451C" w:rsidRDefault="00093E3A" w:rsidP="00093E3A">
      <w:pPr>
        <w:tabs>
          <w:tab w:val="left" w:pos="2694"/>
        </w:tabs>
        <w:spacing w:after="0" w:line="360" w:lineRule="auto"/>
        <w:ind w:left="1701" w:firstLine="1560"/>
        <w:jc w:val="both"/>
        <w:rPr>
          <w:rFonts w:ascii="Arial" w:hAnsi="Arial" w:cs="Arial"/>
          <w:lang w:val="id-ID"/>
        </w:rPr>
      </w:pPr>
      <w:r>
        <w:rPr>
          <w:rFonts w:ascii="Arial" w:hAnsi="Arial" w:cs="Arial"/>
          <w:b/>
          <w:lang w:val="id-ID"/>
        </w:rPr>
        <w:t>5.1.1.3.2</w:t>
      </w:r>
      <w:r>
        <w:rPr>
          <w:rFonts w:ascii="Arial" w:hAnsi="Arial" w:cs="Arial"/>
          <w:b/>
          <w:lang w:val="id-ID"/>
        </w:rPr>
        <w:tab/>
      </w:r>
      <w:r w:rsidR="000936A5" w:rsidRPr="00CC2F0A">
        <w:rPr>
          <w:rFonts w:ascii="Arial" w:hAnsi="Arial" w:cs="Arial"/>
          <w:b/>
        </w:rPr>
        <w:t>Kewajiban Jangka Panjang</w:t>
      </w:r>
    </w:p>
    <w:p w14:paraId="20C297BD" w14:textId="24A869CF" w:rsidR="009E009F" w:rsidRPr="00DA7F07" w:rsidRDefault="005A451C" w:rsidP="009E009F">
      <w:pPr>
        <w:spacing w:after="0" w:line="360" w:lineRule="auto"/>
        <w:ind w:left="3261"/>
        <w:jc w:val="both"/>
        <w:rPr>
          <w:rFonts w:ascii="Arial" w:hAnsi="Arial" w:cs="Arial"/>
          <w:lang w:val="id-ID"/>
        </w:rPr>
      </w:pPr>
      <w:r>
        <w:rPr>
          <w:rFonts w:ascii="Arial" w:hAnsi="Arial" w:cs="Arial"/>
          <w:lang w:val="id-ID"/>
        </w:rPr>
        <w:tab/>
      </w:r>
      <w:r w:rsidR="000936A5" w:rsidRPr="005A451C">
        <w:rPr>
          <w:rFonts w:ascii="Arial" w:hAnsi="Arial" w:cs="Arial"/>
        </w:rPr>
        <w:t>Tidak Terdapat Kewajiban Jangka Panjang pada Kecamatan</w:t>
      </w:r>
      <w:r w:rsidR="006246EE" w:rsidRPr="005A451C">
        <w:rPr>
          <w:rFonts w:ascii="Arial" w:hAnsi="Arial" w:cs="Arial"/>
        </w:rPr>
        <w:t xml:space="preserve"> Parittiga sampai dengan per </w:t>
      </w:r>
      <w:r w:rsidR="005A0CFC" w:rsidRPr="005A0CFC">
        <w:rPr>
          <w:rFonts w:ascii="Arial" w:hAnsi="Arial" w:cs="Arial"/>
          <w:lang w:val="id-ID"/>
        </w:rPr>
        <w:t>3</w:t>
      </w:r>
      <w:r w:rsidR="00F01F86">
        <w:rPr>
          <w:rFonts w:ascii="Arial" w:hAnsi="Arial" w:cs="Arial"/>
          <w:lang w:val="en-IN"/>
        </w:rPr>
        <w:t>1</w:t>
      </w:r>
      <w:r w:rsidR="005A0CFC" w:rsidRPr="005A0CFC">
        <w:rPr>
          <w:rFonts w:ascii="Arial" w:hAnsi="Arial" w:cs="Arial"/>
          <w:lang w:val="id-ID"/>
        </w:rPr>
        <w:t xml:space="preserve"> </w:t>
      </w:r>
      <w:r w:rsidR="00F01F86">
        <w:rPr>
          <w:rFonts w:ascii="Arial" w:hAnsi="Arial" w:cs="Arial"/>
          <w:lang w:val="en-IN"/>
        </w:rPr>
        <w:t xml:space="preserve">Desember </w:t>
      </w:r>
      <w:r w:rsidR="00DA7F07" w:rsidRPr="00CC2F0A">
        <w:rPr>
          <w:rFonts w:ascii="Arial" w:hAnsi="Arial" w:cs="Arial"/>
        </w:rPr>
        <w:t>Tahun 20</w:t>
      </w:r>
      <w:r w:rsidR="009733A2">
        <w:rPr>
          <w:rFonts w:ascii="Arial" w:hAnsi="Arial" w:cs="Arial"/>
          <w:lang w:val="id-ID"/>
        </w:rPr>
        <w:t>2</w:t>
      </w:r>
      <w:r w:rsidR="00C55770">
        <w:rPr>
          <w:rFonts w:ascii="Arial" w:hAnsi="Arial" w:cs="Arial"/>
          <w:lang w:val="id-ID"/>
        </w:rPr>
        <w:t>2</w:t>
      </w:r>
      <w:r w:rsidR="000936A5" w:rsidRPr="005A451C">
        <w:rPr>
          <w:rFonts w:ascii="Arial" w:hAnsi="Arial" w:cs="Arial"/>
        </w:rPr>
        <w:t>.</w:t>
      </w:r>
    </w:p>
    <w:p w14:paraId="01E347FE" w14:textId="77777777" w:rsidR="000936A5" w:rsidRPr="00CC2F0A" w:rsidRDefault="00093E3A" w:rsidP="00093E3A">
      <w:pPr>
        <w:tabs>
          <w:tab w:val="left" w:pos="1701"/>
        </w:tabs>
        <w:spacing w:after="0" w:line="360" w:lineRule="auto"/>
        <w:ind w:left="851"/>
        <w:jc w:val="both"/>
        <w:rPr>
          <w:rFonts w:ascii="Arial" w:hAnsi="Arial" w:cs="Arial"/>
          <w:b/>
          <w:lang w:val="id-ID"/>
        </w:rPr>
      </w:pPr>
      <w:r>
        <w:rPr>
          <w:rFonts w:ascii="Arial" w:hAnsi="Arial" w:cs="Arial"/>
          <w:b/>
          <w:lang w:val="id-ID"/>
        </w:rPr>
        <w:tab/>
        <w:t>5.1.1.4</w:t>
      </w:r>
      <w:r>
        <w:rPr>
          <w:rFonts w:ascii="Arial" w:hAnsi="Arial" w:cs="Arial"/>
          <w:b/>
          <w:lang w:val="id-ID"/>
        </w:rPr>
        <w:tab/>
      </w:r>
      <w:r w:rsidR="000936A5" w:rsidRPr="00CC2F0A">
        <w:rPr>
          <w:rFonts w:ascii="Arial" w:hAnsi="Arial" w:cs="Arial"/>
          <w:b/>
        </w:rPr>
        <w:t>E</w:t>
      </w:r>
      <w:r w:rsidR="000936A5" w:rsidRPr="00CC2F0A">
        <w:rPr>
          <w:rFonts w:ascii="Arial" w:hAnsi="Arial" w:cs="Arial"/>
          <w:b/>
          <w:lang w:val="id-ID"/>
        </w:rPr>
        <w:t>kuitas</w:t>
      </w:r>
    </w:p>
    <w:p w14:paraId="4CA7E809" w14:textId="18B58441" w:rsidR="0025681E" w:rsidRDefault="000936A5" w:rsidP="009E009F">
      <w:pPr>
        <w:tabs>
          <w:tab w:val="left" w:pos="3261"/>
        </w:tabs>
        <w:spacing w:after="0" w:line="360" w:lineRule="auto"/>
        <w:ind w:left="3261" w:firstLine="339"/>
        <w:jc w:val="both"/>
        <w:rPr>
          <w:rFonts w:ascii="Arial" w:eastAsia="Times New Roman" w:hAnsi="Arial" w:cs="Arial"/>
          <w:b/>
          <w:bCs/>
          <w:lang w:val="id-ID" w:eastAsia="id-ID"/>
        </w:rPr>
      </w:pPr>
      <w:r w:rsidRPr="00BB245E">
        <w:rPr>
          <w:rFonts w:ascii="Arial" w:hAnsi="Arial" w:cs="Arial"/>
          <w:lang w:val="es-ES"/>
        </w:rPr>
        <w:t xml:space="preserve">Dari total Aset sebesar </w:t>
      </w:r>
      <w:r w:rsidR="003076AE" w:rsidRPr="00BB245E">
        <w:rPr>
          <w:rFonts w:ascii="Arial" w:eastAsia="Times New Roman" w:hAnsi="Arial" w:cs="Arial"/>
          <w:bCs/>
        </w:rPr>
        <w:t xml:space="preserve">Rp. </w:t>
      </w:r>
      <w:r w:rsidR="002E4519">
        <w:rPr>
          <w:rFonts w:ascii="Arial" w:eastAsia="Times New Roman" w:hAnsi="Arial" w:cs="Arial"/>
          <w:bCs/>
          <w:lang w:val="en-IN"/>
        </w:rPr>
        <w:t>4.225.069.636</w:t>
      </w:r>
      <w:r w:rsidR="00360264" w:rsidRPr="00876C00">
        <w:rPr>
          <w:rFonts w:ascii="Arial" w:eastAsia="Times New Roman" w:hAnsi="Arial" w:cs="Arial"/>
          <w:bCs/>
          <w:lang w:val="en-IN"/>
        </w:rPr>
        <w:t>,-</w:t>
      </w:r>
      <w:r w:rsidR="003076AE" w:rsidRPr="00BB245E">
        <w:rPr>
          <w:rFonts w:ascii="Arial" w:eastAsia="Times New Roman" w:hAnsi="Arial" w:cs="Arial"/>
          <w:bCs/>
        </w:rPr>
        <w:t xml:space="preserve"> </w:t>
      </w:r>
      <w:r w:rsidRPr="00BB245E">
        <w:rPr>
          <w:rFonts w:ascii="Arial" w:eastAsia="Times New Roman" w:hAnsi="Arial" w:cs="Arial"/>
          <w:bCs/>
        </w:rPr>
        <w:t xml:space="preserve">sehingga Ekuitas pada Kecamatan Parittiga </w:t>
      </w:r>
      <w:r w:rsidRPr="00BB245E">
        <w:rPr>
          <w:rFonts w:ascii="Arial" w:hAnsi="Arial" w:cs="Arial"/>
          <w:lang w:val="es-ES"/>
        </w:rPr>
        <w:t xml:space="preserve">sebesar </w:t>
      </w:r>
      <w:r w:rsidR="00827F5F" w:rsidRPr="00BB245E">
        <w:rPr>
          <w:rFonts w:ascii="Arial" w:eastAsia="Times New Roman" w:hAnsi="Arial" w:cs="Arial"/>
          <w:b/>
          <w:bCs/>
          <w:lang w:val="id-ID" w:eastAsia="id-ID"/>
        </w:rPr>
        <w:t>Rp</w:t>
      </w:r>
      <w:r w:rsidR="003076AE" w:rsidRPr="00BB245E">
        <w:rPr>
          <w:rFonts w:ascii="Arial" w:eastAsia="Times New Roman" w:hAnsi="Arial" w:cs="Arial"/>
          <w:b/>
          <w:bCs/>
          <w:lang w:eastAsia="id-ID"/>
        </w:rPr>
        <w:t>.</w:t>
      </w:r>
      <w:r w:rsidR="003076AE" w:rsidRPr="00BB245E">
        <w:rPr>
          <w:rFonts w:ascii="Arial" w:eastAsia="Times New Roman" w:hAnsi="Arial" w:cs="Arial"/>
          <w:b/>
          <w:bCs/>
          <w:lang w:val="id-ID" w:eastAsia="id-ID"/>
        </w:rPr>
        <w:t xml:space="preserve"> </w:t>
      </w:r>
      <w:r w:rsidR="00C82972" w:rsidRPr="00876C00">
        <w:rPr>
          <w:rFonts w:ascii="Arial" w:eastAsia="Times New Roman" w:hAnsi="Arial" w:cs="Arial"/>
          <w:b/>
          <w:bCs/>
          <w:lang w:val="id-ID" w:eastAsia="id-ID"/>
        </w:rPr>
        <w:t>4</w:t>
      </w:r>
      <w:r w:rsidR="002F0DE7" w:rsidRPr="00876C00">
        <w:rPr>
          <w:rFonts w:ascii="Arial" w:eastAsia="Times New Roman" w:hAnsi="Arial" w:cs="Arial"/>
          <w:b/>
          <w:bCs/>
          <w:lang w:val="id-ID" w:eastAsia="id-ID"/>
        </w:rPr>
        <w:t>.</w:t>
      </w:r>
      <w:r w:rsidR="00876C00" w:rsidRPr="00876C00">
        <w:rPr>
          <w:rFonts w:ascii="Arial" w:eastAsia="Times New Roman" w:hAnsi="Arial" w:cs="Arial"/>
          <w:b/>
          <w:bCs/>
          <w:lang w:val="en-IN" w:eastAsia="id-ID"/>
        </w:rPr>
        <w:t>225</w:t>
      </w:r>
      <w:r w:rsidR="002F0DE7" w:rsidRPr="00876C00">
        <w:rPr>
          <w:rFonts w:ascii="Arial" w:eastAsia="Times New Roman" w:hAnsi="Arial" w:cs="Arial"/>
          <w:b/>
          <w:bCs/>
          <w:lang w:val="id-ID" w:eastAsia="id-ID"/>
        </w:rPr>
        <w:t>.</w:t>
      </w:r>
      <w:r w:rsidR="002E4519">
        <w:rPr>
          <w:rFonts w:ascii="Arial" w:eastAsia="Times New Roman" w:hAnsi="Arial" w:cs="Arial"/>
          <w:b/>
          <w:bCs/>
          <w:lang w:val="en-IN" w:eastAsia="id-ID"/>
        </w:rPr>
        <w:t>069</w:t>
      </w:r>
      <w:r w:rsidR="002F0DE7" w:rsidRPr="00876C00">
        <w:rPr>
          <w:rFonts w:ascii="Arial" w:eastAsia="Times New Roman" w:hAnsi="Arial" w:cs="Arial"/>
          <w:b/>
          <w:bCs/>
          <w:lang w:val="id-ID" w:eastAsia="id-ID"/>
        </w:rPr>
        <w:t>.</w:t>
      </w:r>
      <w:r w:rsidR="002E4519">
        <w:rPr>
          <w:rFonts w:ascii="Arial" w:eastAsia="Times New Roman" w:hAnsi="Arial" w:cs="Arial"/>
          <w:b/>
          <w:bCs/>
          <w:lang w:val="en-IN" w:eastAsia="id-ID"/>
        </w:rPr>
        <w:t>636</w:t>
      </w:r>
      <w:r w:rsidRPr="00876C00">
        <w:rPr>
          <w:rFonts w:ascii="Arial" w:eastAsia="Times New Roman" w:hAnsi="Arial" w:cs="Arial"/>
          <w:b/>
          <w:bCs/>
          <w:lang w:val="id-ID" w:eastAsia="id-ID"/>
        </w:rPr>
        <w:t>,-.</w:t>
      </w:r>
    </w:p>
    <w:p w14:paraId="1F22FF38" w14:textId="77777777" w:rsidR="009E009F" w:rsidRPr="00CC2F0A" w:rsidRDefault="009E009F" w:rsidP="009E009F">
      <w:pPr>
        <w:tabs>
          <w:tab w:val="left" w:pos="3261"/>
        </w:tabs>
        <w:spacing w:after="0" w:line="360" w:lineRule="auto"/>
        <w:ind w:left="3261" w:firstLine="339"/>
        <w:jc w:val="both"/>
        <w:rPr>
          <w:rFonts w:ascii="Arial" w:eastAsia="Times New Roman" w:hAnsi="Arial" w:cs="Arial"/>
          <w:b/>
          <w:bCs/>
          <w:lang w:val="id-ID" w:eastAsia="id-ID"/>
        </w:rPr>
      </w:pPr>
    </w:p>
    <w:p w14:paraId="6661D6E8" w14:textId="7454E44D" w:rsidR="000936A5" w:rsidRDefault="000936A5" w:rsidP="0081567E">
      <w:pPr>
        <w:numPr>
          <w:ilvl w:val="2"/>
          <w:numId w:val="4"/>
        </w:numPr>
        <w:spacing w:after="0" w:line="360" w:lineRule="auto"/>
        <w:ind w:left="1560" w:hanging="851"/>
        <w:jc w:val="both"/>
        <w:rPr>
          <w:rFonts w:ascii="Arial" w:hAnsi="Arial" w:cs="Arial"/>
          <w:b/>
          <w:lang w:val="es-ES"/>
        </w:rPr>
      </w:pPr>
      <w:r w:rsidRPr="00CC2F0A">
        <w:rPr>
          <w:rFonts w:ascii="Arial" w:hAnsi="Arial" w:cs="Arial"/>
          <w:b/>
          <w:lang w:val="es-ES"/>
        </w:rPr>
        <w:t>Laporan Perubahan Ekuitas (LPE)</w:t>
      </w:r>
    </w:p>
    <w:p w14:paraId="77C76404" w14:textId="77777777" w:rsidR="00C8641F" w:rsidRPr="00CC2F0A" w:rsidRDefault="00C8641F" w:rsidP="00C8641F">
      <w:pPr>
        <w:spacing w:after="0" w:line="360" w:lineRule="auto"/>
        <w:ind w:left="1560"/>
        <w:jc w:val="both"/>
        <w:rPr>
          <w:rFonts w:ascii="Arial" w:hAnsi="Arial" w:cs="Arial"/>
          <w:b/>
          <w:lang w:val="es-ES"/>
        </w:rPr>
      </w:pPr>
    </w:p>
    <w:p w14:paraId="444943CE" w14:textId="1CA5D353" w:rsidR="00C96AEA" w:rsidRPr="00F9414D" w:rsidRDefault="000936A5" w:rsidP="009E009F">
      <w:pPr>
        <w:spacing w:after="0" w:line="480" w:lineRule="auto"/>
        <w:ind w:left="1560" w:firstLine="720"/>
        <w:jc w:val="both"/>
        <w:rPr>
          <w:rFonts w:ascii="Arial" w:hAnsi="Arial" w:cs="Arial"/>
          <w:lang w:val="es-ES"/>
        </w:rPr>
      </w:pPr>
      <w:r w:rsidRPr="00CC2F0A">
        <w:rPr>
          <w:rFonts w:ascii="Arial" w:hAnsi="Arial" w:cs="Arial"/>
          <w:lang w:val="es-ES"/>
        </w:rPr>
        <w:t xml:space="preserve">Laporan Perubahan Ekuitas (LPE) merupakan laporan keuangan yang menunjukan perubahan ekuitas selama satu periode. Laporan Perubahan Ekuitas menyajikan sekurang-kurangnya pos-pos Ekuitas awal atau Ekuitas tahun sebelumnya, Surplus/Defisit – LO pada periode bersangkutan dan koreksi-koreksi yang langsung menambah/mengurangi </w:t>
      </w:r>
      <w:r w:rsidRPr="00CC2F0A">
        <w:rPr>
          <w:rFonts w:ascii="Arial" w:hAnsi="Arial" w:cs="Arial"/>
          <w:lang w:val="es-ES"/>
        </w:rPr>
        <w:lastRenderedPageBreak/>
        <w:t>ekuitas, yang antara lain berasal dari dampak kumulatif yang disebabkan oleh perubahan kebijakan akuntansi dan kesalahan mendasar. Jumlah Ekuitas pada LPE sama dengan jumlah Ekuitas pada Neraca</w:t>
      </w:r>
      <w:r w:rsidRPr="00CC2F0A">
        <w:rPr>
          <w:rFonts w:ascii="Arial" w:hAnsi="Arial" w:cs="Arial"/>
          <w:lang w:val="id-ID"/>
        </w:rPr>
        <w:t xml:space="preserve"> dengan rincian sebagai berikut </w:t>
      </w:r>
      <w:r w:rsidRPr="00CC2F0A">
        <w:rPr>
          <w:rFonts w:ascii="Arial" w:hAnsi="Arial" w:cs="Arial"/>
          <w:lang w:val="es-ES"/>
        </w:rPr>
        <w:t>:</w:t>
      </w:r>
    </w:p>
    <w:p w14:paraId="581EDAB6" w14:textId="77777777" w:rsidR="000936A5" w:rsidRPr="00CC2F0A" w:rsidRDefault="000936A5" w:rsidP="0081567E">
      <w:pPr>
        <w:numPr>
          <w:ilvl w:val="3"/>
          <w:numId w:val="4"/>
        </w:numPr>
        <w:tabs>
          <w:tab w:val="left" w:pos="2410"/>
        </w:tabs>
        <w:spacing w:after="0" w:line="360" w:lineRule="auto"/>
        <w:ind w:left="1560" w:firstLine="0"/>
        <w:jc w:val="both"/>
        <w:rPr>
          <w:rFonts w:ascii="Arial" w:hAnsi="Arial" w:cs="Arial"/>
          <w:lang w:val="id-ID"/>
        </w:rPr>
      </w:pPr>
      <w:r w:rsidRPr="00CC2F0A">
        <w:rPr>
          <w:rFonts w:ascii="Arial" w:hAnsi="Arial" w:cs="Arial"/>
          <w:lang w:val="id-ID"/>
        </w:rPr>
        <w:t xml:space="preserve">Ekuitas Awal </w:t>
      </w:r>
    </w:p>
    <w:p w14:paraId="32B96836" w14:textId="1E953A5B" w:rsidR="000936A5" w:rsidRPr="00CC2F0A" w:rsidRDefault="000936A5" w:rsidP="00D06351">
      <w:pPr>
        <w:spacing w:after="0" w:line="360" w:lineRule="auto"/>
        <w:ind w:left="2410"/>
        <w:jc w:val="both"/>
        <w:rPr>
          <w:rFonts w:ascii="Arial" w:hAnsi="Arial" w:cs="Arial"/>
          <w:lang w:val="id-ID"/>
        </w:rPr>
      </w:pPr>
      <w:r w:rsidRPr="00CC2F0A">
        <w:rPr>
          <w:rFonts w:ascii="Arial" w:hAnsi="Arial" w:cs="Arial"/>
          <w:lang w:val="sv-SE"/>
        </w:rPr>
        <w:t>Ekuitas awal pada Laporan Perubahan Ekuitas merupakan nilai ekuitas dana pada neraca tahun 20</w:t>
      </w:r>
      <w:r w:rsidR="0071715D">
        <w:rPr>
          <w:rFonts w:ascii="Arial" w:hAnsi="Arial" w:cs="Arial"/>
          <w:lang w:val="id-ID"/>
        </w:rPr>
        <w:t>2</w:t>
      </w:r>
      <w:r w:rsidR="00B22105">
        <w:rPr>
          <w:rFonts w:ascii="Arial" w:hAnsi="Arial" w:cs="Arial"/>
          <w:lang w:val="en-IN"/>
        </w:rPr>
        <w:t>2</w:t>
      </w:r>
      <w:r w:rsidRPr="00CC2F0A">
        <w:rPr>
          <w:rFonts w:ascii="Arial" w:hAnsi="Arial" w:cs="Arial"/>
          <w:lang w:val="sv-SE"/>
        </w:rPr>
        <w:t xml:space="preserve">, sebesar </w:t>
      </w:r>
      <w:r w:rsidR="005226E8">
        <w:rPr>
          <w:rFonts w:ascii="Arial" w:hAnsi="Arial" w:cs="Arial"/>
          <w:lang w:val="id-ID"/>
        </w:rPr>
        <w:t>Rp</w:t>
      </w:r>
      <w:r w:rsidR="005226E8" w:rsidRPr="00365725">
        <w:rPr>
          <w:rFonts w:ascii="Arial" w:hAnsi="Arial" w:cs="Arial"/>
          <w:lang w:val="id-ID"/>
        </w:rPr>
        <w:t>. 4</w:t>
      </w:r>
      <w:r w:rsidR="00C6363D" w:rsidRPr="00365725">
        <w:rPr>
          <w:rFonts w:ascii="Arial" w:hAnsi="Arial" w:cs="Arial"/>
          <w:lang w:val="id-ID"/>
        </w:rPr>
        <w:t>.</w:t>
      </w:r>
      <w:r w:rsidR="00365725" w:rsidRPr="00365725">
        <w:rPr>
          <w:rFonts w:ascii="Arial" w:hAnsi="Arial" w:cs="Arial"/>
          <w:lang w:val="id-ID"/>
        </w:rPr>
        <w:t>347</w:t>
      </w:r>
      <w:r w:rsidR="00C6363D" w:rsidRPr="00365725">
        <w:rPr>
          <w:rFonts w:ascii="Arial" w:hAnsi="Arial" w:cs="Arial"/>
          <w:lang w:val="id-ID"/>
        </w:rPr>
        <w:t>.</w:t>
      </w:r>
      <w:r w:rsidR="00365725" w:rsidRPr="00365725">
        <w:rPr>
          <w:rFonts w:ascii="Arial" w:hAnsi="Arial" w:cs="Arial"/>
          <w:lang w:val="id-ID"/>
        </w:rPr>
        <w:t>328</w:t>
      </w:r>
      <w:r w:rsidR="00C6363D" w:rsidRPr="00365725">
        <w:rPr>
          <w:rFonts w:ascii="Arial" w:hAnsi="Arial" w:cs="Arial"/>
          <w:lang w:val="id-ID"/>
        </w:rPr>
        <w:t>.</w:t>
      </w:r>
      <w:r w:rsidR="00365725" w:rsidRPr="00365725">
        <w:rPr>
          <w:rFonts w:ascii="Arial" w:hAnsi="Arial" w:cs="Arial"/>
          <w:lang w:val="id-ID"/>
        </w:rPr>
        <w:t>571</w:t>
      </w:r>
      <w:r w:rsidRPr="00365725">
        <w:rPr>
          <w:rFonts w:ascii="Arial" w:hAnsi="Arial" w:cs="Arial"/>
          <w:lang w:val="id-ID"/>
        </w:rPr>
        <w:t>,-</w:t>
      </w:r>
    </w:p>
    <w:p w14:paraId="0DDFAF45" w14:textId="77777777" w:rsidR="000936A5" w:rsidRPr="00CC2F0A" w:rsidRDefault="000936A5" w:rsidP="0081567E">
      <w:pPr>
        <w:numPr>
          <w:ilvl w:val="3"/>
          <w:numId w:val="4"/>
        </w:numPr>
        <w:spacing w:after="0" w:line="360" w:lineRule="auto"/>
        <w:ind w:left="2410" w:hanging="850"/>
        <w:jc w:val="both"/>
        <w:rPr>
          <w:rFonts w:ascii="Arial" w:hAnsi="Arial" w:cs="Arial"/>
          <w:lang w:val="id-ID"/>
        </w:rPr>
      </w:pPr>
      <w:r w:rsidRPr="00CC2F0A">
        <w:rPr>
          <w:rFonts w:ascii="Arial" w:hAnsi="Arial" w:cs="Arial"/>
          <w:lang w:val="id-ID"/>
        </w:rPr>
        <w:t xml:space="preserve">Surplus / Defisit – LO </w:t>
      </w:r>
    </w:p>
    <w:p w14:paraId="5953A0C3" w14:textId="29E0255E" w:rsidR="000936A5" w:rsidRPr="00734F1C" w:rsidRDefault="000936A5" w:rsidP="00D06351">
      <w:pPr>
        <w:spacing w:after="0" w:line="360" w:lineRule="auto"/>
        <w:ind w:left="2410"/>
        <w:jc w:val="both"/>
        <w:rPr>
          <w:rFonts w:ascii="Arial" w:hAnsi="Arial" w:cs="Arial"/>
          <w:color w:val="FF0000"/>
          <w:lang w:val="id-ID"/>
        </w:rPr>
      </w:pPr>
      <w:r w:rsidRPr="00CC2F0A">
        <w:rPr>
          <w:rFonts w:ascii="Arial" w:hAnsi="Arial" w:cs="Arial"/>
          <w:lang w:val="sv-SE"/>
        </w:rPr>
        <w:t xml:space="preserve">Nilai Laporan Operasional adalah defisit </w:t>
      </w:r>
      <w:r w:rsidRPr="00365725">
        <w:rPr>
          <w:rFonts w:ascii="Arial" w:hAnsi="Arial" w:cs="Arial"/>
          <w:lang w:val="sv-SE"/>
        </w:rPr>
        <w:t xml:space="preserve">sebesar </w:t>
      </w:r>
      <w:r w:rsidR="006C07EB" w:rsidRPr="00365725">
        <w:rPr>
          <w:rFonts w:ascii="Arial" w:hAnsi="Arial" w:cs="Arial"/>
          <w:lang w:val="sv-SE"/>
        </w:rPr>
        <w:t xml:space="preserve"> </w:t>
      </w:r>
      <w:r w:rsidR="00AE3EF4" w:rsidRPr="00365725">
        <w:rPr>
          <w:rFonts w:ascii="Arial" w:hAnsi="Arial" w:cs="Arial"/>
          <w:lang w:val="sv-SE"/>
        </w:rPr>
        <w:t xml:space="preserve"> (</w:t>
      </w:r>
      <w:r w:rsidR="00C8641F" w:rsidRPr="00365725">
        <w:rPr>
          <w:rFonts w:ascii="Arial" w:hAnsi="Arial" w:cs="Arial"/>
          <w:lang w:val="en-IN"/>
        </w:rPr>
        <w:t>3</w:t>
      </w:r>
      <w:r w:rsidR="00DA1477" w:rsidRPr="00365725">
        <w:rPr>
          <w:rFonts w:ascii="Arial" w:hAnsi="Arial" w:cs="Arial"/>
          <w:lang w:val="id-ID"/>
        </w:rPr>
        <w:t>,</w:t>
      </w:r>
      <w:r w:rsidR="001C65A9">
        <w:rPr>
          <w:rFonts w:ascii="Arial" w:hAnsi="Arial" w:cs="Arial"/>
          <w:lang w:val="en-IN"/>
        </w:rPr>
        <w:t>176</w:t>
      </w:r>
      <w:r w:rsidR="00AE3EF4" w:rsidRPr="00365725">
        <w:rPr>
          <w:rFonts w:ascii="Arial" w:hAnsi="Arial" w:cs="Arial"/>
          <w:lang w:val="sv-SE"/>
        </w:rPr>
        <w:t>.</w:t>
      </w:r>
      <w:r w:rsidR="00B95D78">
        <w:rPr>
          <w:rFonts w:ascii="Arial" w:hAnsi="Arial" w:cs="Arial"/>
          <w:lang w:val="en-IN"/>
        </w:rPr>
        <w:t>958</w:t>
      </w:r>
      <w:r w:rsidR="00DA1477" w:rsidRPr="00365725">
        <w:rPr>
          <w:rFonts w:ascii="Arial" w:hAnsi="Arial" w:cs="Arial"/>
          <w:lang w:val="id-ID"/>
        </w:rPr>
        <w:t>.</w:t>
      </w:r>
      <w:r w:rsidR="00B95D78">
        <w:rPr>
          <w:rFonts w:ascii="Arial" w:hAnsi="Arial" w:cs="Arial"/>
          <w:lang w:val="en-IN"/>
        </w:rPr>
        <w:t>908</w:t>
      </w:r>
      <w:r w:rsidR="00DA1477" w:rsidRPr="00365725">
        <w:rPr>
          <w:rFonts w:ascii="Arial" w:hAnsi="Arial" w:cs="Arial"/>
          <w:lang w:val="id-ID"/>
        </w:rPr>
        <w:t>,</w:t>
      </w:r>
      <w:r w:rsidR="00AE3EF4" w:rsidRPr="00365725">
        <w:rPr>
          <w:rFonts w:ascii="Arial" w:hAnsi="Arial" w:cs="Arial"/>
          <w:lang w:val="sv-SE"/>
        </w:rPr>
        <w:t>00)</w:t>
      </w:r>
      <w:r w:rsidR="00AE3EF4" w:rsidRPr="00734F1C">
        <w:rPr>
          <w:rFonts w:ascii="Arial" w:hAnsi="Arial" w:cs="Arial"/>
          <w:color w:val="FF0000"/>
          <w:lang w:val="sv-SE"/>
        </w:rPr>
        <w:t xml:space="preserve"> </w:t>
      </w:r>
      <w:r w:rsidR="006C07EB" w:rsidRPr="00734F1C">
        <w:rPr>
          <w:rFonts w:ascii="Arial" w:hAnsi="Arial" w:cs="Arial"/>
          <w:color w:val="FF0000"/>
          <w:lang w:val="sv-SE"/>
        </w:rPr>
        <w:t xml:space="preserve"> </w:t>
      </w:r>
    </w:p>
    <w:p w14:paraId="784B499B" w14:textId="67250ACB" w:rsidR="000936A5" w:rsidRPr="00CC2F0A" w:rsidRDefault="000936A5" w:rsidP="006C07EB">
      <w:pPr>
        <w:numPr>
          <w:ilvl w:val="3"/>
          <w:numId w:val="4"/>
        </w:numPr>
        <w:tabs>
          <w:tab w:val="left" w:pos="2410"/>
        </w:tabs>
        <w:spacing w:after="0" w:line="360" w:lineRule="auto"/>
        <w:jc w:val="both"/>
        <w:rPr>
          <w:rFonts w:ascii="Arial" w:hAnsi="Arial" w:cs="Arial"/>
          <w:lang w:val="id-ID"/>
        </w:rPr>
      </w:pPr>
      <w:r w:rsidRPr="00CC2F0A">
        <w:rPr>
          <w:rFonts w:ascii="Arial" w:hAnsi="Arial" w:cs="Arial"/>
          <w:lang w:val="id-ID"/>
        </w:rPr>
        <w:t xml:space="preserve">Dampak kumulatif Perubahan Kebijakan / Kesalahan Mendasar sebesar </w:t>
      </w:r>
      <w:r w:rsidRPr="00CC2F0A">
        <w:rPr>
          <w:rFonts w:ascii="Arial" w:hAnsi="Arial" w:cs="Arial"/>
          <w:lang w:val="sv-SE"/>
        </w:rPr>
        <w:t xml:space="preserve">mengurangi ekuitas awal sebesar </w:t>
      </w:r>
      <w:r w:rsidRPr="00AE3EF4">
        <w:rPr>
          <w:rFonts w:ascii="Arial" w:hAnsi="Arial" w:cs="Arial"/>
          <w:lang w:val="sv-SE"/>
        </w:rPr>
        <w:t xml:space="preserve">Rp. </w:t>
      </w:r>
      <w:r w:rsidR="00594457" w:rsidRPr="00365725">
        <w:rPr>
          <w:rFonts w:ascii="Arial" w:hAnsi="Arial" w:cs="Arial"/>
          <w:lang w:val="en-IN"/>
        </w:rPr>
        <w:t>3</w:t>
      </w:r>
      <w:r w:rsidR="00733141" w:rsidRPr="00365725">
        <w:rPr>
          <w:rFonts w:ascii="Arial" w:hAnsi="Arial" w:cs="Arial"/>
          <w:lang w:val="id-ID"/>
        </w:rPr>
        <w:t>.</w:t>
      </w:r>
      <w:r w:rsidR="00E85342">
        <w:rPr>
          <w:rFonts w:ascii="Arial" w:hAnsi="Arial" w:cs="Arial"/>
          <w:lang w:val="en-IN"/>
        </w:rPr>
        <w:t>054</w:t>
      </w:r>
      <w:r w:rsidR="00733141" w:rsidRPr="00365725">
        <w:rPr>
          <w:rFonts w:ascii="Arial" w:hAnsi="Arial" w:cs="Arial"/>
          <w:lang w:val="id-ID"/>
        </w:rPr>
        <w:t>.</w:t>
      </w:r>
      <w:r w:rsidR="00E85342">
        <w:rPr>
          <w:rFonts w:ascii="Arial" w:hAnsi="Arial" w:cs="Arial"/>
          <w:lang w:val="en-IN"/>
        </w:rPr>
        <w:t>699</w:t>
      </w:r>
      <w:r w:rsidR="00733141" w:rsidRPr="00365725">
        <w:rPr>
          <w:rFonts w:ascii="Arial" w:hAnsi="Arial" w:cs="Arial"/>
          <w:lang w:val="id-ID"/>
        </w:rPr>
        <w:t>.</w:t>
      </w:r>
      <w:r w:rsidR="00365725" w:rsidRPr="00365725">
        <w:rPr>
          <w:rFonts w:ascii="Arial" w:hAnsi="Arial" w:cs="Arial"/>
          <w:lang w:val="en-IN"/>
        </w:rPr>
        <w:t>973</w:t>
      </w:r>
      <w:r w:rsidR="00246D56" w:rsidRPr="00733141">
        <w:rPr>
          <w:rFonts w:ascii="Arial" w:hAnsi="Arial" w:cs="Arial"/>
          <w:lang w:val="sv-SE"/>
        </w:rPr>
        <w:t>,-</w:t>
      </w:r>
      <w:r w:rsidRPr="00CC2F0A">
        <w:rPr>
          <w:rFonts w:ascii="Arial" w:hAnsi="Arial" w:cs="Arial"/>
          <w:lang w:val="id-ID"/>
        </w:rPr>
        <w:t xml:space="preserve"> </w:t>
      </w:r>
      <w:r w:rsidRPr="00CC2F0A">
        <w:rPr>
          <w:rFonts w:ascii="Arial" w:hAnsi="Arial" w:cs="Arial"/>
          <w:lang w:val="sv-SE"/>
        </w:rPr>
        <w:t>yang terdiri dari:</w:t>
      </w:r>
    </w:p>
    <w:p w14:paraId="7B53A74E" w14:textId="77777777" w:rsidR="000936A5" w:rsidRPr="00CC2F0A" w:rsidRDefault="000936A5" w:rsidP="0081567E">
      <w:pPr>
        <w:tabs>
          <w:tab w:val="left" w:pos="2977"/>
        </w:tabs>
        <w:spacing w:after="0" w:line="360" w:lineRule="auto"/>
        <w:ind w:left="2410"/>
        <w:jc w:val="both"/>
        <w:rPr>
          <w:rFonts w:ascii="Arial" w:hAnsi="Arial" w:cs="Arial"/>
          <w:lang w:val="id-ID"/>
        </w:rPr>
      </w:pPr>
      <w:r w:rsidRPr="00CC2F0A">
        <w:rPr>
          <w:rFonts w:ascii="Arial" w:hAnsi="Arial" w:cs="Arial"/>
          <w:lang w:val="id-ID"/>
        </w:rPr>
        <w:t>a. Penyisihan Piutang Paj</w:t>
      </w:r>
      <w:r w:rsidR="00E7128A">
        <w:rPr>
          <w:rFonts w:ascii="Arial" w:hAnsi="Arial" w:cs="Arial"/>
          <w:lang w:val="id-ID"/>
        </w:rPr>
        <w:t>ak dan Retribusi sebesar Rp. 0,00</w:t>
      </w:r>
    </w:p>
    <w:p w14:paraId="53466008" w14:textId="77777777" w:rsidR="000936A5" w:rsidRDefault="00CD5234" w:rsidP="00246D56">
      <w:pPr>
        <w:spacing w:after="0" w:line="360" w:lineRule="auto"/>
        <w:ind w:left="2694" w:hanging="284"/>
        <w:jc w:val="both"/>
        <w:rPr>
          <w:rFonts w:ascii="Arial" w:hAnsi="Arial" w:cs="Arial"/>
          <w:lang w:val="id-ID"/>
        </w:rPr>
      </w:pPr>
      <w:r w:rsidRPr="00CC2F0A">
        <w:rPr>
          <w:rFonts w:ascii="Arial" w:hAnsi="Arial" w:cs="Arial"/>
          <w:lang w:val="id-ID"/>
        </w:rPr>
        <w:t xml:space="preserve">b. </w:t>
      </w:r>
      <w:r w:rsidR="000936A5" w:rsidRPr="00CC2F0A">
        <w:rPr>
          <w:rFonts w:ascii="Arial" w:hAnsi="Arial" w:cs="Arial"/>
          <w:lang w:val="id-ID"/>
        </w:rPr>
        <w:t xml:space="preserve">Penyesuaian Akumulasi Penyusutan dan Amortisasi sebesar </w:t>
      </w:r>
      <w:r w:rsidR="00871771" w:rsidRPr="00CC2F0A">
        <w:rPr>
          <w:rFonts w:ascii="Arial" w:hAnsi="Arial" w:cs="Arial"/>
          <w:lang w:val="id-ID"/>
        </w:rPr>
        <w:t xml:space="preserve">Rp. </w:t>
      </w:r>
      <w:r w:rsidR="00E7128A">
        <w:rPr>
          <w:rFonts w:ascii="Arial" w:hAnsi="Arial" w:cs="Arial"/>
          <w:lang w:val="id-ID"/>
        </w:rPr>
        <w:t>0,00</w:t>
      </w:r>
    </w:p>
    <w:p w14:paraId="4DDF071F" w14:textId="77777777" w:rsidR="00DF4AA6" w:rsidRPr="00E7128A" w:rsidRDefault="000936A5" w:rsidP="0081567E">
      <w:pPr>
        <w:tabs>
          <w:tab w:val="left" w:pos="2977"/>
        </w:tabs>
        <w:spacing w:after="0" w:line="360" w:lineRule="auto"/>
        <w:ind w:left="2410"/>
        <w:jc w:val="both"/>
        <w:rPr>
          <w:rFonts w:ascii="Arial" w:hAnsi="Arial" w:cs="Arial"/>
          <w:lang w:val="id-ID"/>
        </w:rPr>
      </w:pPr>
      <w:r w:rsidRPr="00CC2F0A">
        <w:rPr>
          <w:rFonts w:ascii="Arial" w:hAnsi="Arial" w:cs="Arial"/>
          <w:lang w:val="id-ID"/>
        </w:rPr>
        <w:t>c. Penyesuaian Aset dibawah Ka</w:t>
      </w:r>
      <w:r w:rsidR="00DF4AA6" w:rsidRPr="00CC2F0A">
        <w:rPr>
          <w:rFonts w:ascii="Arial" w:hAnsi="Arial" w:cs="Arial"/>
          <w:lang w:val="id-ID"/>
        </w:rPr>
        <w:t xml:space="preserve">pitalisasi sebesar Rp. </w:t>
      </w:r>
      <w:r w:rsidR="00E7128A">
        <w:rPr>
          <w:rFonts w:ascii="Arial" w:hAnsi="Arial" w:cs="Arial"/>
          <w:lang w:val="id-ID"/>
        </w:rPr>
        <w:t>0,00</w:t>
      </w:r>
    </w:p>
    <w:p w14:paraId="0020FF8A" w14:textId="77777777" w:rsidR="00401108" w:rsidRDefault="00DF4AA6" w:rsidP="00C81A5D">
      <w:pPr>
        <w:tabs>
          <w:tab w:val="left" w:pos="2977"/>
        </w:tabs>
        <w:spacing w:after="0" w:line="360" w:lineRule="auto"/>
        <w:ind w:left="2410"/>
        <w:jc w:val="both"/>
        <w:rPr>
          <w:rFonts w:ascii="Arial" w:hAnsi="Arial" w:cs="Arial"/>
          <w:lang w:val="id-ID"/>
        </w:rPr>
      </w:pPr>
      <w:r w:rsidRPr="00CC2F0A">
        <w:rPr>
          <w:rFonts w:ascii="Arial" w:hAnsi="Arial" w:cs="Arial"/>
          <w:lang w:val="id-ID"/>
        </w:rPr>
        <w:t>d. Koreksi Nilai Persediaan sebesar Rp. 0,-</w:t>
      </w:r>
    </w:p>
    <w:p w14:paraId="0CF80B5B" w14:textId="77777777" w:rsidR="00C81A5D" w:rsidRPr="00246D56" w:rsidRDefault="00DF4AA6" w:rsidP="0081567E">
      <w:pPr>
        <w:tabs>
          <w:tab w:val="left" w:pos="2977"/>
        </w:tabs>
        <w:spacing w:after="0" w:line="360" w:lineRule="auto"/>
        <w:ind w:left="2410"/>
        <w:jc w:val="both"/>
        <w:rPr>
          <w:rFonts w:ascii="Arial" w:hAnsi="Arial" w:cs="Arial"/>
        </w:rPr>
      </w:pPr>
      <w:r w:rsidRPr="00CC2F0A">
        <w:rPr>
          <w:rFonts w:ascii="Arial" w:hAnsi="Arial" w:cs="Arial"/>
          <w:lang w:val="id-ID"/>
        </w:rPr>
        <w:t xml:space="preserve">e. Selisih Revaluasi Aset Tetap sebesar Rp. </w:t>
      </w:r>
      <w:r w:rsidR="00246D56">
        <w:rPr>
          <w:rFonts w:ascii="Arial" w:hAnsi="Arial" w:cs="Arial"/>
        </w:rPr>
        <w:t>0,-</w:t>
      </w:r>
    </w:p>
    <w:p w14:paraId="222EF018" w14:textId="669B4F92" w:rsidR="001218E0" w:rsidRPr="00CC2F0A" w:rsidRDefault="00DF4AA6" w:rsidP="00831A82">
      <w:pPr>
        <w:tabs>
          <w:tab w:val="left" w:pos="2977"/>
        </w:tabs>
        <w:spacing w:after="0" w:line="360" w:lineRule="auto"/>
        <w:ind w:left="2410"/>
        <w:jc w:val="both"/>
        <w:rPr>
          <w:rFonts w:ascii="Arial" w:hAnsi="Arial" w:cs="Arial"/>
          <w:lang w:val="id-ID"/>
        </w:rPr>
      </w:pPr>
      <w:r w:rsidRPr="00CC2F0A">
        <w:rPr>
          <w:rFonts w:ascii="Arial" w:hAnsi="Arial" w:cs="Arial"/>
          <w:lang w:val="id-ID"/>
        </w:rPr>
        <w:t xml:space="preserve">f. </w:t>
      </w:r>
      <w:r w:rsidR="003D0AAC">
        <w:rPr>
          <w:rFonts w:ascii="Arial" w:hAnsi="Arial" w:cs="Arial"/>
          <w:lang w:val="id-ID"/>
        </w:rPr>
        <w:t xml:space="preserve"> </w:t>
      </w:r>
      <w:r w:rsidRPr="00CC2F0A">
        <w:rPr>
          <w:rFonts w:ascii="Arial" w:hAnsi="Arial" w:cs="Arial"/>
          <w:lang w:val="id-ID"/>
        </w:rPr>
        <w:t>Lain – lain sebesar Rp. 0,-</w:t>
      </w:r>
    </w:p>
    <w:p w14:paraId="7DBD870E" w14:textId="14AD5086" w:rsidR="006A3467" w:rsidRPr="00CC2F0A" w:rsidRDefault="00DF4AA6" w:rsidP="001218E0">
      <w:pPr>
        <w:tabs>
          <w:tab w:val="left" w:pos="2977"/>
        </w:tabs>
        <w:spacing w:after="0" w:line="360" w:lineRule="auto"/>
        <w:ind w:left="2694" w:hanging="284"/>
        <w:jc w:val="both"/>
        <w:rPr>
          <w:rFonts w:ascii="Arial" w:hAnsi="Arial" w:cs="Arial"/>
          <w:lang w:val="id-ID"/>
        </w:rPr>
      </w:pPr>
      <w:r w:rsidRPr="00CC2F0A">
        <w:rPr>
          <w:rFonts w:ascii="Arial" w:hAnsi="Arial" w:cs="Arial"/>
          <w:lang w:val="id-ID"/>
        </w:rPr>
        <w:t>g. Koreksi Ekuitas Lainnya sebesar Rp</w:t>
      </w:r>
      <w:r w:rsidR="00915E61">
        <w:rPr>
          <w:rFonts w:ascii="Arial" w:hAnsi="Arial" w:cs="Arial"/>
          <w:lang w:val="id-ID"/>
        </w:rPr>
        <w:t>.</w:t>
      </w:r>
      <w:r w:rsidR="005A30D6">
        <w:rPr>
          <w:rFonts w:ascii="Arial" w:hAnsi="Arial" w:cs="Arial"/>
          <w:lang w:val="id-ID"/>
        </w:rPr>
        <w:t>0</w:t>
      </w:r>
    </w:p>
    <w:p w14:paraId="6AF32915" w14:textId="77777777" w:rsidR="00123F5B" w:rsidRPr="00FA620A" w:rsidRDefault="00DF4AA6" w:rsidP="00FA620A">
      <w:pPr>
        <w:tabs>
          <w:tab w:val="left" w:pos="2977"/>
        </w:tabs>
        <w:spacing w:after="0" w:line="360" w:lineRule="auto"/>
        <w:ind w:left="2694" w:hanging="284"/>
        <w:jc w:val="both"/>
        <w:rPr>
          <w:rFonts w:ascii="Arial" w:hAnsi="Arial" w:cs="Arial"/>
          <w:u w:val="single"/>
          <w:lang w:val="id-ID"/>
        </w:rPr>
      </w:pPr>
      <w:r w:rsidRPr="00CC2F0A">
        <w:rPr>
          <w:rFonts w:ascii="Arial" w:hAnsi="Arial" w:cs="Arial"/>
          <w:lang w:val="id-ID"/>
        </w:rPr>
        <w:t xml:space="preserve">h. Kewajiban yang harus di Konsolidasikan sebesar </w:t>
      </w:r>
    </w:p>
    <w:p w14:paraId="0D7BF45B" w14:textId="1619EE9B" w:rsidR="00C52BB4" w:rsidRDefault="00A010C4" w:rsidP="00FA620A">
      <w:pPr>
        <w:tabs>
          <w:tab w:val="left" w:pos="2977"/>
        </w:tabs>
        <w:spacing w:after="0" w:line="360" w:lineRule="auto"/>
        <w:ind w:left="2694" w:hanging="284"/>
        <w:jc w:val="both"/>
        <w:rPr>
          <w:rFonts w:ascii="Arial" w:hAnsi="Arial" w:cs="Arial"/>
        </w:rPr>
      </w:pPr>
      <w:r w:rsidRPr="00CC2F0A">
        <w:rPr>
          <w:rFonts w:ascii="Arial" w:hAnsi="Arial" w:cs="Arial"/>
          <w:lang w:val="id-ID"/>
        </w:rPr>
        <w:tab/>
      </w:r>
      <w:r w:rsidR="00FD79C2" w:rsidRPr="00655401">
        <w:rPr>
          <w:rFonts w:ascii="Arial" w:hAnsi="Arial" w:cs="Arial"/>
          <w:lang w:val="id-ID"/>
        </w:rPr>
        <w:t xml:space="preserve">Rp. </w:t>
      </w:r>
      <w:r w:rsidR="00594457" w:rsidRPr="00655401">
        <w:rPr>
          <w:rFonts w:ascii="Arial" w:hAnsi="Arial" w:cs="Arial"/>
          <w:lang w:val="en-IN"/>
        </w:rPr>
        <w:t>3</w:t>
      </w:r>
      <w:r w:rsidR="006C07EB" w:rsidRPr="00655401">
        <w:rPr>
          <w:rFonts w:ascii="Arial" w:hAnsi="Arial" w:cs="Arial"/>
          <w:lang w:val="id-ID"/>
        </w:rPr>
        <w:t>,</w:t>
      </w:r>
      <w:r w:rsidR="00655401" w:rsidRPr="00655401">
        <w:rPr>
          <w:rFonts w:ascii="Arial" w:hAnsi="Arial" w:cs="Arial"/>
          <w:lang w:val="en-IN"/>
        </w:rPr>
        <w:t>054</w:t>
      </w:r>
      <w:r w:rsidR="006C07EB" w:rsidRPr="00655401">
        <w:rPr>
          <w:rFonts w:ascii="Arial" w:hAnsi="Arial" w:cs="Arial"/>
          <w:lang w:val="id-ID"/>
        </w:rPr>
        <w:t>,</w:t>
      </w:r>
      <w:r w:rsidR="00655401" w:rsidRPr="00655401">
        <w:rPr>
          <w:rFonts w:ascii="Arial" w:hAnsi="Arial" w:cs="Arial"/>
          <w:lang w:val="id-ID"/>
        </w:rPr>
        <w:t>699</w:t>
      </w:r>
      <w:r w:rsidR="006C07EB" w:rsidRPr="00655401">
        <w:rPr>
          <w:rFonts w:ascii="Arial" w:hAnsi="Arial" w:cs="Arial"/>
          <w:lang w:val="id-ID"/>
        </w:rPr>
        <w:t>,</w:t>
      </w:r>
      <w:r w:rsidR="00655401" w:rsidRPr="00655401">
        <w:rPr>
          <w:rFonts w:ascii="Arial" w:hAnsi="Arial" w:cs="Arial"/>
          <w:lang w:val="en-IN"/>
        </w:rPr>
        <w:t>973</w:t>
      </w:r>
      <w:r w:rsidR="006C07EB" w:rsidRPr="00655401">
        <w:rPr>
          <w:rFonts w:ascii="Arial" w:hAnsi="Arial" w:cs="Arial"/>
          <w:lang w:val="id-ID"/>
        </w:rPr>
        <w:t>.00</w:t>
      </w:r>
    </w:p>
    <w:p w14:paraId="675A05EC" w14:textId="77777777" w:rsidR="00951055" w:rsidRPr="00951055" w:rsidRDefault="00951055" w:rsidP="00FA620A">
      <w:pPr>
        <w:tabs>
          <w:tab w:val="left" w:pos="2977"/>
        </w:tabs>
        <w:spacing w:after="0" w:line="360" w:lineRule="auto"/>
        <w:ind w:left="2694" w:hanging="284"/>
        <w:jc w:val="both"/>
        <w:rPr>
          <w:rFonts w:ascii="Arial" w:hAnsi="Arial" w:cs="Arial"/>
        </w:rPr>
      </w:pPr>
    </w:p>
    <w:p w14:paraId="03A217CA" w14:textId="204D6655" w:rsidR="00DE0C61" w:rsidRPr="00F36298" w:rsidRDefault="000936A5" w:rsidP="000936A5">
      <w:pPr>
        <w:numPr>
          <w:ilvl w:val="3"/>
          <w:numId w:val="4"/>
        </w:numPr>
        <w:tabs>
          <w:tab w:val="left" w:pos="2410"/>
        </w:tabs>
        <w:spacing w:after="0" w:line="360" w:lineRule="auto"/>
        <w:jc w:val="both"/>
        <w:rPr>
          <w:rFonts w:ascii="Arial" w:hAnsi="Arial" w:cs="Arial"/>
          <w:lang w:val="id-ID"/>
        </w:rPr>
      </w:pPr>
      <w:r w:rsidRPr="00CC2F0A">
        <w:rPr>
          <w:rFonts w:ascii="Arial" w:hAnsi="Arial" w:cs="Arial"/>
          <w:lang w:val="id-ID"/>
        </w:rPr>
        <w:t>Ekuitas Akhir pa</w:t>
      </w:r>
      <w:r w:rsidR="008E0873" w:rsidRPr="00CC2F0A">
        <w:rPr>
          <w:rFonts w:ascii="Arial" w:hAnsi="Arial" w:cs="Arial"/>
          <w:lang w:val="id-ID"/>
        </w:rPr>
        <w:t xml:space="preserve">da LPE </w:t>
      </w:r>
      <w:r w:rsidR="00C92829">
        <w:rPr>
          <w:rFonts w:ascii="Arial" w:hAnsi="Arial" w:cs="Arial"/>
          <w:lang w:val="id-ID"/>
        </w:rPr>
        <w:t xml:space="preserve">sebesar </w:t>
      </w:r>
      <w:r w:rsidR="00C92829" w:rsidRPr="006C07EB">
        <w:rPr>
          <w:rFonts w:ascii="Arial" w:hAnsi="Arial" w:cs="Arial"/>
          <w:lang w:val="id-ID"/>
        </w:rPr>
        <w:t xml:space="preserve">Rp. </w:t>
      </w:r>
      <w:r w:rsidR="00915E61" w:rsidRPr="00655401">
        <w:rPr>
          <w:rFonts w:ascii="Arial" w:hAnsi="Arial" w:cs="Arial"/>
          <w:lang w:val="id-ID"/>
        </w:rPr>
        <w:t>4,</w:t>
      </w:r>
      <w:r w:rsidR="00655401" w:rsidRPr="00655401">
        <w:rPr>
          <w:rFonts w:ascii="Arial" w:hAnsi="Arial" w:cs="Arial"/>
          <w:lang w:val="en-IN"/>
        </w:rPr>
        <w:t>225</w:t>
      </w:r>
      <w:r w:rsidR="00915E61" w:rsidRPr="00655401">
        <w:rPr>
          <w:rFonts w:ascii="Arial" w:hAnsi="Arial" w:cs="Arial"/>
          <w:lang w:val="id-ID"/>
        </w:rPr>
        <w:t>.</w:t>
      </w:r>
      <w:r w:rsidR="00517E4E">
        <w:rPr>
          <w:rFonts w:ascii="Arial" w:hAnsi="Arial" w:cs="Arial"/>
          <w:lang w:val="en-IN"/>
        </w:rPr>
        <w:t>069</w:t>
      </w:r>
      <w:r w:rsidR="00915E61" w:rsidRPr="00655401">
        <w:rPr>
          <w:rFonts w:ascii="Arial" w:hAnsi="Arial" w:cs="Arial"/>
          <w:lang w:val="id-ID"/>
        </w:rPr>
        <w:t>.</w:t>
      </w:r>
      <w:r w:rsidR="00655401" w:rsidRPr="00655401">
        <w:rPr>
          <w:rFonts w:ascii="Arial" w:hAnsi="Arial" w:cs="Arial"/>
          <w:lang w:val="en-IN"/>
        </w:rPr>
        <w:t>803</w:t>
      </w:r>
      <w:r w:rsidR="00915E61" w:rsidRPr="00655401">
        <w:rPr>
          <w:rFonts w:ascii="Arial" w:hAnsi="Arial" w:cs="Arial"/>
        </w:rPr>
        <w:t>,00</w:t>
      </w:r>
      <w:r w:rsidR="00246D56" w:rsidRPr="00152545">
        <w:rPr>
          <w:rFonts w:ascii="Arial" w:hAnsi="Arial" w:cs="Arial"/>
        </w:rPr>
        <w:t>-</w:t>
      </w:r>
      <w:r w:rsidRPr="00CC2F0A">
        <w:rPr>
          <w:rFonts w:ascii="Arial" w:hAnsi="Arial" w:cs="Arial"/>
          <w:lang w:val="id-ID"/>
        </w:rPr>
        <w:t xml:space="preserve"> jumlah Ekuitas Akhir pada LPE sama dengan jumla</w:t>
      </w:r>
      <w:r w:rsidR="008E0873" w:rsidRPr="00CC2F0A">
        <w:rPr>
          <w:rFonts w:ascii="Arial" w:hAnsi="Arial" w:cs="Arial"/>
          <w:lang w:val="id-ID"/>
        </w:rPr>
        <w:t xml:space="preserve">h Ekuitas pada Neraca </w:t>
      </w:r>
      <w:r w:rsidR="00734F1C">
        <w:rPr>
          <w:rFonts w:ascii="Arial" w:hAnsi="Arial" w:cs="Arial"/>
          <w:lang w:val="id-ID"/>
        </w:rPr>
        <w:t xml:space="preserve">per </w:t>
      </w:r>
      <w:r w:rsidR="00D26F37">
        <w:rPr>
          <w:rFonts w:ascii="Arial" w:hAnsi="Arial" w:cs="Arial"/>
          <w:lang w:val="en-IN"/>
        </w:rPr>
        <w:t>31 Desember</w:t>
      </w:r>
      <w:r w:rsidR="00734F1C">
        <w:rPr>
          <w:rFonts w:ascii="Arial" w:hAnsi="Arial" w:cs="Arial"/>
          <w:lang w:val="id-ID"/>
        </w:rPr>
        <w:t xml:space="preserve"> </w:t>
      </w:r>
      <w:r w:rsidR="008E0873" w:rsidRPr="00CC2F0A">
        <w:rPr>
          <w:rFonts w:ascii="Arial" w:hAnsi="Arial" w:cs="Arial"/>
          <w:lang w:val="id-ID"/>
        </w:rPr>
        <w:t>Tahun 20</w:t>
      </w:r>
      <w:r w:rsidR="00734F1C">
        <w:rPr>
          <w:rFonts w:ascii="Arial" w:hAnsi="Arial" w:cs="Arial"/>
          <w:lang w:val="id-ID"/>
        </w:rPr>
        <w:t>2</w:t>
      </w:r>
      <w:r w:rsidR="00B22105">
        <w:rPr>
          <w:rFonts w:ascii="Arial" w:hAnsi="Arial" w:cs="Arial"/>
          <w:lang w:val="id-ID"/>
        </w:rPr>
        <w:t>2</w:t>
      </w:r>
      <w:r w:rsidRPr="00CC2F0A">
        <w:rPr>
          <w:rFonts w:ascii="Arial" w:hAnsi="Arial" w:cs="Arial"/>
          <w:lang w:val="id-ID"/>
        </w:rPr>
        <w:t>.</w:t>
      </w:r>
    </w:p>
    <w:p w14:paraId="7C7746D1" w14:textId="77777777" w:rsidR="00BA31F5" w:rsidRPr="00BA31F5" w:rsidRDefault="00BA31F5" w:rsidP="000936A5">
      <w:pPr>
        <w:spacing w:after="0" w:line="360" w:lineRule="auto"/>
        <w:jc w:val="both"/>
        <w:rPr>
          <w:rFonts w:ascii="Arial" w:eastAsia="Times New Roman" w:hAnsi="Arial" w:cs="Arial"/>
          <w:b/>
          <w:bCs/>
          <w:lang w:eastAsia="id-ID"/>
        </w:rPr>
      </w:pPr>
    </w:p>
    <w:p w14:paraId="06E4C71A" w14:textId="3747E3A2" w:rsidR="000936A5" w:rsidRDefault="000936A5" w:rsidP="00125E26">
      <w:pPr>
        <w:numPr>
          <w:ilvl w:val="2"/>
          <w:numId w:val="4"/>
        </w:numPr>
        <w:spacing w:after="0" w:line="360" w:lineRule="auto"/>
        <w:ind w:left="1418" w:hanging="851"/>
        <w:rPr>
          <w:rFonts w:ascii="Arial" w:hAnsi="Arial" w:cs="Arial"/>
          <w:b/>
          <w:lang w:val="es-ES"/>
        </w:rPr>
      </w:pPr>
      <w:r w:rsidRPr="00CC2F0A">
        <w:rPr>
          <w:rFonts w:ascii="Arial" w:hAnsi="Arial" w:cs="Arial"/>
          <w:b/>
          <w:lang w:val="es-ES"/>
        </w:rPr>
        <w:t>Laporan Operasional (LO)</w:t>
      </w:r>
    </w:p>
    <w:p w14:paraId="5BF48209" w14:textId="77777777" w:rsidR="00EF2EF4" w:rsidRPr="00CC2F0A" w:rsidRDefault="00EF2EF4" w:rsidP="00EF2EF4">
      <w:pPr>
        <w:spacing w:after="0" w:line="360" w:lineRule="auto"/>
        <w:ind w:left="1418"/>
        <w:rPr>
          <w:rFonts w:ascii="Arial" w:hAnsi="Arial" w:cs="Arial"/>
          <w:b/>
          <w:lang w:val="es-ES"/>
        </w:rPr>
      </w:pPr>
    </w:p>
    <w:p w14:paraId="11B6D7A3" w14:textId="77777777" w:rsidR="000936A5" w:rsidRDefault="000936A5" w:rsidP="000936A5">
      <w:pPr>
        <w:spacing w:after="0" w:line="360" w:lineRule="auto"/>
        <w:ind w:left="1440" w:firstLine="720"/>
        <w:jc w:val="both"/>
        <w:rPr>
          <w:rFonts w:ascii="Arial" w:hAnsi="Arial" w:cs="Arial"/>
          <w:lang w:val="es-ES"/>
        </w:rPr>
      </w:pPr>
      <w:r w:rsidRPr="00CC2F0A">
        <w:rPr>
          <w:rFonts w:ascii="Arial" w:hAnsi="Arial" w:cs="Arial"/>
          <w:lang w:val="es-ES"/>
        </w:rPr>
        <w:t xml:space="preserve">Laporan Operasional (LO) </w:t>
      </w:r>
      <w:r w:rsidRPr="00CC2F0A">
        <w:rPr>
          <w:rFonts w:ascii="Arial" w:hAnsi="Arial" w:cs="Arial"/>
          <w:lang w:val="id-ID"/>
        </w:rPr>
        <w:t>bertujuan memberikan informasi tentang kegiatan operasional keuangan yang tercerminkan dalam pendapatan – LO, Beban dan Surplus / Defisit Operasional dari suatu entitas pelaporan yang penyajiannya disandingkan dengan periode sebelumnya</w:t>
      </w:r>
      <w:r w:rsidRPr="00CC2F0A">
        <w:rPr>
          <w:rFonts w:ascii="Arial" w:hAnsi="Arial" w:cs="Arial"/>
          <w:lang w:val="es-ES"/>
        </w:rPr>
        <w:t>.</w:t>
      </w:r>
    </w:p>
    <w:p w14:paraId="1457F9E1" w14:textId="77777777" w:rsidR="0025681E" w:rsidRDefault="0025681E" w:rsidP="009E009F">
      <w:pPr>
        <w:spacing w:after="0" w:line="360" w:lineRule="auto"/>
        <w:jc w:val="both"/>
        <w:rPr>
          <w:rFonts w:ascii="Arial" w:hAnsi="Arial" w:cs="Arial"/>
          <w:lang w:val="id-ID"/>
        </w:rPr>
      </w:pPr>
    </w:p>
    <w:p w14:paraId="2AF206D3" w14:textId="77777777" w:rsidR="00ED6C30" w:rsidRPr="00CC2F0A" w:rsidRDefault="00ED6C30" w:rsidP="009E009F">
      <w:pPr>
        <w:spacing w:after="0" w:line="360" w:lineRule="auto"/>
        <w:jc w:val="both"/>
        <w:rPr>
          <w:rFonts w:ascii="Arial" w:hAnsi="Arial" w:cs="Arial"/>
          <w:lang w:val="id-ID"/>
        </w:rPr>
      </w:pPr>
    </w:p>
    <w:p w14:paraId="48AAE71A" w14:textId="77777777" w:rsidR="000936A5" w:rsidRPr="00CC2F0A" w:rsidRDefault="000936A5" w:rsidP="000936A5">
      <w:pPr>
        <w:spacing w:after="0" w:line="360" w:lineRule="auto"/>
        <w:ind w:left="720" w:firstLine="720"/>
        <w:jc w:val="both"/>
        <w:rPr>
          <w:rFonts w:ascii="Arial" w:hAnsi="Arial" w:cs="Arial"/>
          <w:lang w:val="id-ID"/>
        </w:rPr>
      </w:pPr>
      <w:r w:rsidRPr="00CC2F0A">
        <w:rPr>
          <w:rFonts w:ascii="Arial" w:hAnsi="Arial" w:cs="Arial"/>
          <w:lang w:val="id-ID"/>
        </w:rPr>
        <w:t>Penjelasan Laporan Operasional (LO) sebagai berikut :</w:t>
      </w:r>
    </w:p>
    <w:p w14:paraId="5F70ADF4" w14:textId="77777777" w:rsidR="005A0CFC" w:rsidRPr="005A0CFC" w:rsidRDefault="005A0CFC" w:rsidP="000936A5">
      <w:pPr>
        <w:spacing w:after="0" w:line="240" w:lineRule="auto"/>
        <w:ind w:left="720" w:firstLine="720"/>
        <w:jc w:val="both"/>
        <w:rPr>
          <w:rFonts w:ascii="Arial" w:hAnsi="Arial" w:cs="Arial"/>
        </w:rPr>
      </w:pPr>
    </w:p>
    <w:p w14:paraId="16DFBFD0" w14:textId="6762BC6E" w:rsidR="00EF2EF4" w:rsidRPr="00F710D8" w:rsidRDefault="000936A5" w:rsidP="00F710D8">
      <w:pPr>
        <w:pStyle w:val="ListParagraph"/>
        <w:numPr>
          <w:ilvl w:val="3"/>
          <w:numId w:val="4"/>
        </w:numPr>
        <w:spacing w:after="0" w:line="360" w:lineRule="auto"/>
        <w:jc w:val="both"/>
        <w:rPr>
          <w:rFonts w:ascii="Arial" w:hAnsi="Arial" w:cs="Arial"/>
          <w:lang w:val="id-ID"/>
        </w:rPr>
      </w:pPr>
      <w:r w:rsidRPr="00EF2EF4">
        <w:rPr>
          <w:rFonts w:ascii="Arial" w:hAnsi="Arial" w:cs="Arial"/>
          <w:lang w:val="id-ID"/>
        </w:rPr>
        <w:t>Pendapatan</w:t>
      </w:r>
    </w:p>
    <w:p w14:paraId="07F369D6" w14:textId="2393580E" w:rsidR="00CA599E" w:rsidRPr="00E066DB" w:rsidRDefault="00604978" w:rsidP="00604978">
      <w:pPr>
        <w:spacing w:after="0" w:line="360" w:lineRule="auto"/>
        <w:ind w:left="2410" w:firstLine="720"/>
        <w:jc w:val="both"/>
        <w:rPr>
          <w:rFonts w:ascii="Arial" w:hAnsi="Arial" w:cs="Arial"/>
        </w:rPr>
      </w:pPr>
      <w:r w:rsidRPr="00CC2F0A">
        <w:rPr>
          <w:rFonts w:ascii="Arial" w:hAnsi="Arial" w:cs="Arial"/>
          <w:lang w:val="id-ID"/>
        </w:rPr>
        <w:t xml:space="preserve">Pendapatan yang berasal dari Pendapatan Retribusi Pelayanan Persampahan / Kebersihan </w:t>
      </w:r>
      <w:r w:rsidR="000C3659">
        <w:rPr>
          <w:rFonts w:ascii="Arial" w:hAnsi="Arial" w:cs="Arial"/>
          <w:lang w:val="id-ID"/>
        </w:rPr>
        <w:t xml:space="preserve">per </w:t>
      </w:r>
      <w:r w:rsidR="00E65AA8">
        <w:rPr>
          <w:rFonts w:ascii="Arial" w:hAnsi="Arial" w:cs="Arial"/>
        </w:rPr>
        <w:t>31 Desember</w:t>
      </w:r>
      <w:r w:rsidR="000C3659">
        <w:rPr>
          <w:rFonts w:ascii="Arial" w:hAnsi="Arial" w:cs="Arial"/>
          <w:lang w:val="id-ID"/>
        </w:rPr>
        <w:t xml:space="preserve"> 20</w:t>
      </w:r>
      <w:r w:rsidR="00A21CCB">
        <w:rPr>
          <w:rFonts w:ascii="Arial" w:hAnsi="Arial" w:cs="Arial"/>
          <w:lang w:val="id-ID"/>
        </w:rPr>
        <w:t>2</w:t>
      </w:r>
      <w:r w:rsidR="00B22105">
        <w:rPr>
          <w:rFonts w:ascii="Arial" w:hAnsi="Arial" w:cs="Arial"/>
          <w:lang w:val="id-ID"/>
        </w:rPr>
        <w:t>2</w:t>
      </w:r>
      <w:r w:rsidR="000C3659">
        <w:rPr>
          <w:rFonts w:ascii="Arial" w:hAnsi="Arial" w:cs="Arial"/>
          <w:lang w:val="id-ID"/>
        </w:rPr>
        <w:t xml:space="preserve"> </w:t>
      </w:r>
      <w:r w:rsidRPr="00CC2F0A">
        <w:rPr>
          <w:rFonts w:ascii="Arial" w:hAnsi="Arial" w:cs="Arial"/>
          <w:lang w:val="id-ID"/>
        </w:rPr>
        <w:t xml:space="preserve">sebesar </w:t>
      </w:r>
      <w:r w:rsidRPr="003D0696">
        <w:rPr>
          <w:rFonts w:ascii="Arial" w:hAnsi="Arial" w:cs="Arial"/>
          <w:lang w:val="id-ID"/>
        </w:rPr>
        <w:t xml:space="preserve">Rp. </w:t>
      </w:r>
      <w:r w:rsidR="003D0696" w:rsidRPr="003D0696">
        <w:rPr>
          <w:rFonts w:ascii="Arial" w:hAnsi="Arial" w:cs="Arial"/>
          <w:lang w:val="en-IN"/>
        </w:rPr>
        <w:t>88</w:t>
      </w:r>
      <w:r w:rsidRPr="003D0696">
        <w:rPr>
          <w:rFonts w:ascii="Arial" w:hAnsi="Arial" w:cs="Arial"/>
          <w:lang w:val="id-ID"/>
        </w:rPr>
        <w:t>.</w:t>
      </w:r>
      <w:r w:rsidR="003D0696" w:rsidRPr="003D0696">
        <w:rPr>
          <w:rFonts w:ascii="Arial" w:hAnsi="Arial" w:cs="Arial"/>
          <w:lang w:val="en-IN"/>
        </w:rPr>
        <w:t>81</w:t>
      </w:r>
      <w:r w:rsidR="000C3659" w:rsidRPr="003D0696">
        <w:rPr>
          <w:rFonts w:ascii="Arial" w:hAnsi="Arial" w:cs="Arial"/>
          <w:lang w:val="id-ID"/>
        </w:rPr>
        <w:t>0</w:t>
      </w:r>
      <w:r w:rsidRPr="003D0696">
        <w:rPr>
          <w:rFonts w:ascii="Arial" w:hAnsi="Arial" w:cs="Arial"/>
          <w:lang w:val="id-ID"/>
        </w:rPr>
        <w:t>.000,-</w:t>
      </w:r>
      <w:r w:rsidRPr="00CC2F0A">
        <w:rPr>
          <w:rFonts w:ascii="Arial" w:hAnsi="Arial" w:cs="Arial"/>
          <w:lang w:val="id-ID"/>
        </w:rPr>
        <w:t xml:space="preserve"> dari target sebesar Rp. </w:t>
      </w:r>
      <w:r w:rsidR="00E21936">
        <w:rPr>
          <w:rFonts w:ascii="Arial" w:hAnsi="Arial" w:cs="Arial"/>
        </w:rPr>
        <w:t>6</w:t>
      </w:r>
      <w:r w:rsidRPr="00CC2F0A">
        <w:rPr>
          <w:rFonts w:ascii="Arial" w:hAnsi="Arial" w:cs="Arial"/>
          <w:lang w:val="id-ID"/>
        </w:rPr>
        <w:t xml:space="preserve">0.000.000,- </w:t>
      </w:r>
      <w:r w:rsidR="000C3659">
        <w:rPr>
          <w:rFonts w:ascii="Arial" w:hAnsi="Arial" w:cs="Arial"/>
          <w:lang w:val="id-ID"/>
        </w:rPr>
        <w:t xml:space="preserve">atau sebesar </w:t>
      </w:r>
      <w:r w:rsidR="00E65AA8">
        <w:rPr>
          <w:rFonts w:ascii="Arial" w:hAnsi="Arial" w:cs="Arial"/>
          <w:lang w:val="en-IN"/>
        </w:rPr>
        <w:t>1</w:t>
      </w:r>
      <w:r w:rsidR="003D0696">
        <w:rPr>
          <w:rFonts w:ascii="Arial" w:hAnsi="Arial" w:cs="Arial"/>
          <w:lang w:val="en-IN"/>
        </w:rPr>
        <w:t>48</w:t>
      </w:r>
      <w:r w:rsidR="000C3659">
        <w:rPr>
          <w:rFonts w:ascii="Arial" w:hAnsi="Arial" w:cs="Arial"/>
          <w:lang w:val="id-ID"/>
        </w:rPr>
        <w:t xml:space="preserve">% </w:t>
      </w:r>
      <w:r w:rsidR="00E066DB">
        <w:rPr>
          <w:rFonts w:ascii="Arial" w:hAnsi="Arial" w:cs="Arial"/>
          <w:lang w:val="id-ID"/>
        </w:rPr>
        <w:t xml:space="preserve">dan </w:t>
      </w:r>
      <w:r w:rsidR="00BA295F" w:rsidRPr="00E066DB">
        <w:rPr>
          <w:rFonts w:ascii="Arial" w:hAnsi="Arial" w:cs="Arial"/>
          <w:lang w:val="id-ID"/>
        </w:rPr>
        <w:t xml:space="preserve">Pendapatan </w:t>
      </w:r>
      <w:r w:rsidRPr="00E066DB">
        <w:rPr>
          <w:rFonts w:ascii="Arial" w:hAnsi="Arial" w:cs="Arial"/>
          <w:lang w:val="id-ID"/>
        </w:rPr>
        <w:t>Pada tahun 20</w:t>
      </w:r>
      <w:r w:rsidR="0026184D">
        <w:rPr>
          <w:rFonts w:ascii="Arial" w:hAnsi="Arial" w:cs="Arial"/>
          <w:lang w:val="id-ID"/>
        </w:rPr>
        <w:t>22</w:t>
      </w:r>
      <w:r w:rsidRPr="00E066DB">
        <w:rPr>
          <w:rFonts w:ascii="Arial" w:hAnsi="Arial" w:cs="Arial"/>
          <w:lang w:val="id-ID"/>
        </w:rPr>
        <w:t xml:space="preserve"> sebesar Rp </w:t>
      </w:r>
      <w:r w:rsidR="00E066DB" w:rsidRPr="00E066DB">
        <w:rPr>
          <w:rFonts w:ascii="Arial" w:hAnsi="Arial" w:cs="Arial"/>
          <w:lang w:val="id-ID"/>
        </w:rPr>
        <w:t>6</w:t>
      </w:r>
      <w:r w:rsidR="008F536F" w:rsidRPr="00E066DB">
        <w:rPr>
          <w:rFonts w:ascii="Arial" w:hAnsi="Arial" w:cs="Arial"/>
        </w:rPr>
        <w:t>0</w:t>
      </w:r>
      <w:r w:rsidR="00BA295F" w:rsidRPr="00E066DB">
        <w:rPr>
          <w:rFonts w:ascii="Arial" w:hAnsi="Arial" w:cs="Arial"/>
          <w:lang w:val="id-ID"/>
        </w:rPr>
        <w:t>.</w:t>
      </w:r>
      <w:r w:rsidR="008F536F" w:rsidRPr="00E066DB">
        <w:rPr>
          <w:rFonts w:ascii="Arial" w:hAnsi="Arial" w:cs="Arial"/>
        </w:rPr>
        <w:t>000</w:t>
      </w:r>
      <w:r w:rsidR="00BA295F" w:rsidRPr="00E066DB">
        <w:rPr>
          <w:rFonts w:ascii="Arial" w:hAnsi="Arial" w:cs="Arial"/>
          <w:lang w:val="id-ID"/>
        </w:rPr>
        <w:t xml:space="preserve">.000,- </w:t>
      </w:r>
      <w:r w:rsidR="000C3659" w:rsidRPr="00E066DB">
        <w:rPr>
          <w:rFonts w:ascii="Arial" w:hAnsi="Arial" w:cs="Arial"/>
          <w:lang w:val="id-ID"/>
        </w:rPr>
        <w:t xml:space="preserve">dari target Rp. </w:t>
      </w:r>
      <w:r w:rsidR="00E066DB" w:rsidRPr="00E066DB">
        <w:rPr>
          <w:rFonts w:ascii="Arial" w:hAnsi="Arial" w:cs="Arial"/>
          <w:lang w:val="id-ID"/>
        </w:rPr>
        <w:t>6</w:t>
      </w:r>
      <w:r w:rsidR="000C3659" w:rsidRPr="00E066DB">
        <w:rPr>
          <w:rFonts w:ascii="Arial" w:hAnsi="Arial" w:cs="Arial"/>
          <w:lang w:val="id-ID"/>
        </w:rPr>
        <w:t xml:space="preserve">0.000.000,-  dalam satu tahun atau sebesar </w:t>
      </w:r>
      <w:r w:rsidR="008F536F" w:rsidRPr="00E066DB">
        <w:rPr>
          <w:rFonts w:ascii="Arial" w:hAnsi="Arial" w:cs="Arial"/>
        </w:rPr>
        <w:t>1</w:t>
      </w:r>
      <w:r w:rsidR="00E066DB" w:rsidRPr="00E066DB">
        <w:rPr>
          <w:rFonts w:ascii="Arial" w:hAnsi="Arial" w:cs="Arial"/>
          <w:lang w:val="id-ID"/>
        </w:rPr>
        <w:t>00</w:t>
      </w:r>
      <w:r w:rsidR="000C3659" w:rsidRPr="00E066DB">
        <w:rPr>
          <w:rFonts w:ascii="Arial" w:hAnsi="Arial" w:cs="Arial"/>
          <w:lang w:val="id-ID"/>
        </w:rPr>
        <w:t>%.</w:t>
      </w:r>
      <w:r w:rsidR="00BA295F" w:rsidRPr="00E066DB">
        <w:rPr>
          <w:rFonts w:ascii="Arial" w:hAnsi="Arial" w:cs="Arial"/>
          <w:lang w:val="id-ID"/>
        </w:rPr>
        <w:t xml:space="preserve"> </w:t>
      </w:r>
    </w:p>
    <w:p w14:paraId="6C6615A7" w14:textId="77777777" w:rsidR="00075AEA" w:rsidRDefault="00075AEA" w:rsidP="00DB4FC2">
      <w:pPr>
        <w:spacing w:after="0" w:line="360" w:lineRule="auto"/>
        <w:jc w:val="both"/>
        <w:rPr>
          <w:rFonts w:ascii="Arial" w:hAnsi="Arial" w:cs="Arial"/>
        </w:rPr>
      </w:pPr>
    </w:p>
    <w:p w14:paraId="6A3BF7E0" w14:textId="77777777" w:rsidR="000936A5" w:rsidRPr="00C63750" w:rsidRDefault="000936A5" w:rsidP="000936A5">
      <w:pPr>
        <w:spacing w:after="0" w:line="360" w:lineRule="auto"/>
        <w:ind w:left="720" w:firstLine="720"/>
        <w:jc w:val="both"/>
        <w:rPr>
          <w:rFonts w:ascii="Arial" w:hAnsi="Arial" w:cs="Arial"/>
          <w:lang w:val="id-ID"/>
        </w:rPr>
      </w:pPr>
      <w:r w:rsidRPr="00C63750">
        <w:rPr>
          <w:rFonts w:ascii="Arial" w:hAnsi="Arial" w:cs="Arial"/>
          <w:lang w:val="id-ID"/>
        </w:rPr>
        <w:t>5.1.3.2 Beban</w:t>
      </w:r>
    </w:p>
    <w:p w14:paraId="19A14127" w14:textId="77777777" w:rsidR="000936A5" w:rsidRPr="00CC2F0A" w:rsidRDefault="000936A5" w:rsidP="00682E97">
      <w:pPr>
        <w:spacing w:after="0" w:line="480" w:lineRule="auto"/>
        <w:ind w:left="2160" w:firstLine="720"/>
        <w:jc w:val="both"/>
        <w:rPr>
          <w:rFonts w:ascii="Arial" w:hAnsi="Arial" w:cs="Arial"/>
          <w:lang w:val="id-ID"/>
        </w:rPr>
      </w:pPr>
      <w:r w:rsidRPr="00CC2F0A">
        <w:rPr>
          <w:rFonts w:ascii="Arial" w:hAnsi="Arial" w:cs="Arial"/>
          <w:lang w:val="id-ID"/>
        </w:rPr>
        <w:t xml:space="preserve">Beban terdiri dari Beban Pegawai, Beban Persediaan, Beban Jasa, Beban Pemeliharaan, Beban </w:t>
      </w:r>
      <w:r w:rsidR="00446514" w:rsidRPr="00CC2F0A">
        <w:rPr>
          <w:rFonts w:ascii="Arial" w:hAnsi="Arial" w:cs="Arial"/>
          <w:lang w:val="id-ID"/>
        </w:rPr>
        <w:t>Perjalanan Dinas</w:t>
      </w:r>
      <w:r w:rsidRPr="00CC2F0A">
        <w:rPr>
          <w:rFonts w:ascii="Arial" w:hAnsi="Arial" w:cs="Arial"/>
          <w:lang w:val="id-ID"/>
        </w:rPr>
        <w:t xml:space="preserve"> dengan rincian sebagai berikut :</w:t>
      </w:r>
    </w:p>
    <w:p w14:paraId="607E4CAF" w14:textId="35B41B7E" w:rsidR="007356CD" w:rsidRPr="004732D3" w:rsidRDefault="000936A5" w:rsidP="00682E97">
      <w:pPr>
        <w:pStyle w:val="ListParagraph"/>
        <w:numPr>
          <w:ilvl w:val="0"/>
          <w:numId w:val="16"/>
        </w:numPr>
        <w:spacing w:after="0" w:line="480" w:lineRule="auto"/>
        <w:ind w:left="3686" w:hanging="425"/>
        <w:jc w:val="both"/>
        <w:rPr>
          <w:rFonts w:ascii="Arial" w:eastAsia="Times New Roman" w:hAnsi="Arial" w:cs="Arial"/>
          <w:color w:val="000000" w:themeColor="text1"/>
          <w:lang w:val="id-ID" w:eastAsia="id-ID"/>
        </w:rPr>
      </w:pPr>
      <w:r w:rsidRPr="00951055">
        <w:rPr>
          <w:rFonts w:ascii="Arial" w:hAnsi="Arial" w:cs="Arial"/>
          <w:lang w:val="id-ID"/>
        </w:rPr>
        <w:t>Beban Pegawai</w:t>
      </w:r>
      <w:r w:rsidR="00B05FFD" w:rsidRPr="00951055">
        <w:rPr>
          <w:rFonts w:ascii="Arial" w:hAnsi="Arial" w:cs="Arial"/>
        </w:rPr>
        <w:t>-LO</w:t>
      </w:r>
      <w:r w:rsidRPr="00951055">
        <w:rPr>
          <w:rFonts w:ascii="Arial" w:hAnsi="Arial" w:cs="Arial"/>
          <w:lang w:val="id-ID"/>
        </w:rPr>
        <w:t xml:space="preserve"> </w:t>
      </w:r>
      <w:r w:rsidR="00915459" w:rsidRPr="00951055">
        <w:rPr>
          <w:rFonts w:ascii="Arial" w:hAnsi="Arial" w:cs="Arial"/>
          <w:lang w:val="id-ID"/>
        </w:rPr>
        <w:t xml:space="preserve">per </w:t>
      </w:r>
      <w:r w:rsidR="00075AEA">
        <w:rPr>
          <w:rFonts w:ascii="Arial" w:hAnsi="Arial" w:cs="Arial"/>
          <w:lang w:val="en-IN"/>
        </w:rPr>
        <w:t xml:space="preserve">31 Desember </w:t>
      </w:r>
      <w:r w:rsidR="001746B3" w:rsidRPr="00951055">
        <w:rPr>
          <w:rFonts w:ascii="Arial" w:hAnsi="Arial" w:cs="Arial"/>
          <w:lang w:val="id-ID"/>
        </w:rPr>
        <w:t xml:space="preserve"> </w:t>
      </w:r>
      <w:r w:rsidR="00915459" w:rsidRPr="00951055">
        <w:rPr>
          <w:rFonts w:ascii="Arial" w:hAnsi="Arial" w:cs="Arial"/>
          <w:lang w:val="id-ID"/>
        </w:rPr>
        <w:t>20</w:t>
      </w:r>
      <w:r w:rsidR="00A21CCB">
        <w:rPr>
          <w:rFonts w:ascii="Arial" w:hAnsi="Arial" w:cs="Arial"/>
          <w:lang w:val="id-ID"/>
        </w:rPr>
        <w:t>2</w:t>
      </w:r>
      <w:r w:rsidR="00C247F2">
        <w:rPr>
          <w:rFonts w:ascii="Arial" w:hAnsi="Arial" w:cs="Arial"/>
          <w:lang w:val="id-ID"/>
        </w:rPr>
        <w:t>2</w:t>
      </w:r>
      <w:r w:rsidR="00915459" w:rsidRPr="00951055">
        <w:rPr>
          <w:rFonts w:ascii="Arial" w:hAnsi="Arial" w:cs="Arial"/>
          <w:lang w:val="id-ID"/>
        </w:rPr>
        <w:t xml:space="preserve"> </w:t>
      </w:r>
      <w:r w:rsidRPr="00951055">
        <w:rPr>
          <w:rFonts w:ascii="Arial" w:hAnsi="Arial" w:cs="Arial"/>
          <w:lang w:val="id-ID"/>
        </w:rPr>
        <w:t xml:space="preserve">sebesar </w:t>
      </w:r>
      <w:r w:rsidR="00DB60B8" w:rsidRPr="00951055">
        <w:rPr>
          <w:rFonts w:ascii="Arial" w:eastAsia="Times New Roman" w:hAnsi="Arial" w:cs="Arial"/>
          <w:lang w:val="id-ID" w:eastAsia="id-ID"/>
        </w:rPr>
        <w:t xml:space="preserve"> </w:t>
      </w:r>
      <w:r w:rsidR="00DB60B8" w:rsidRPr="004732D3">
        <w:rPr>
          <w:rFonts w:ascii="Arial" w:eastAsia="Times New Roman" w:hAnsi="Arial" w:cs="Arial"/>
          <w:b/>
          <w:lang w:val="id-ID" w:eastAsia="id-ID"/>
        </w:rPr>
        <w:t xml:space="preserve">Rp </w:t>
      </w:r>
      <w:r w:rsidR="000514DB" w:rsidRPr="004732D3">
        <w:rPr>
          <w:rFonts w:ascii="Arial" w:eastAsia="Times New Roman" w:hAnsi="Arial" w:cs="Arial"/>
          <w:b/>
          <w:lang w:eastAsia="id-ID"/>
        </w:rPr>
        <w:t xml:space="preserve"> </w:t>
      </w:r>
      <w:r w:rsidR="00951055" w:rsidRPr="004732D3">
        <w:rPr>
          <w:rFonts w:ascii="Arial" w:eastAsia="Times New Roman" w:hAnsi="Arial" w:cs="Arial"/>
          <w:b/>
          <w:lang w:eastAsia="id-ID"/>
        </w:rPr>
        <w:t xml:space="preserve"> </w:t>
      </w:r>
      <w:r w:rsidR="00075AEA" w:rsidRPr="004732D3">
        <w:rPr>
          <w:rFonts w:ascii="Arial" w:eastAsia="Times New Roman" w:hAnsi="Arial" w:cs="Arial"/>
          <w:b/>
          <w:lang w:eastAsia="id-ID"/>
        </w:rPr>
        <w:t>1.</w:t>
      </w:r>
      <w:r w:rsidR="00A066B6" w:rsidRPr="004732D3">
        <w:rPr>
          <w:rFonts w:ascii="Arial" w:eastAsia="Times New Roman" w:hAnsi="Arial" w:cs="Arial"/>
          <w:b/>
          <w:color w:val="000000" w:themeColor="text1"/>
          <w:lang w:val="en-IN" w:eastAsia="id-ID"/>
        </w:rPr>
        <w:t>883</w:t>
      </w:r>
      <w:r w:rsidR="00E12E3C" w:rsidRPr="004732D3">
        <w:rPr>
          <w:rFonts w:ascii="Arial" w:eastAsia="Times New Roman" w:hAnsi="Arial" w:cs="Arial"/>
          <w:b/>
          <w:color w:val="000000" w:themeColor="text1"/>
          <w:lang w:val="id-ID" w:eastAsia="id-ID"/>
        </w:rPr>
        <w:t>.</w:t>
      </w:r>
      <w:r w:rsidR="00A066B6" w:rsidRPr="004732D3">
        <w:rPr>
          <w:rFonts w:ascii="Arial" w:eastAsia="Times New Roman" w:hAnsi="Arial" w:cs="Arial"/>
          <w:b/>
          <w:color w:val="000000" w:themeColor="text1"/>
          <w:lang w:val="en-IN" w:eastAsia="id-ID"/>
        </w:rPr>
        <w:t>263</w:t>
      </w:r>
      <w:r w:rsidR="00E12E3C" w:rsidRPr="004732D3">
        <w:rPr>
          <w:rFonts w:ascii="Arial" w:eastAsia="Times New Roman" w:hAnsi="Arial" w:cs="Arial"/>
          <w:b/>
          <w:color w:val="000000" w:themeColor="text1"/>
          <w:lang w:val="id-ID" w:eastAsia="id-ID"/>
        </w:rPr>
        <w:t>.</w:t>
      </w:r>
      <w:r w:rsidR="00A066B6" w:rsidRPr="004732D3">
        <w:rPr>
          <w:rFonts w:ascii="Arial" w:eastAsia="Times New Roman" w:hAnsi="Arial" w:cs="Arial"/>
          <w:b/>
          <w:color w:val="000000" w:themeColor="text1"/>
          <w:lang w:val="en-IN" w:eastAsia="id-ID"/>
        </w:rPr>
        <w:t>971</w:t>
      </w:r>
      <w:r w:rsidR="00E12E3C" w:rsidRPr="004732D3">
        <w:rPr>
          <w:rFonts w:ascii="Arial" w:eastAsia="Times New Roman" w:hAnsi="Arial" w:cs="Arial"/>
          <w:b/>
          <w:color w:val="000000" w:themeColor="text1"/>
          <w:lang w:val="id-ID" w:eastAsia="id-ID"/>
        </w:rPr>
        <w:t>,-</w:t>
      </w:r>
      <w:r w:rsidRPr="004732D3">
        <w:rPr>
          <w:rFonts w:ascii="Arial" w:eastAsia="Times New Roman" w:hAnsi="Arial" w:cs="Arial"/>
          <w:color w:val="000000" w:themeColor="text1"/>
          <w:lang w:val="id-ID" w:eastAsia="id-ID"/>
        </w:rPr>
        <w:t xml:space="preserve"> </w:t>
      </w:r>
    </w:p>
    <w:p w14:paraId="0EEA1A7A" w14:textId="7E02AE70" w:rsidR="00E144A5" w:rsidRPr="00E144A5" w:rsidRDefault="004F0E1C" w:rsidP="00E144A5">
      <w:pPr>
        <w:pStyle w:val="ListParagraph"/>
        <w:numPr>
          <w:ilvl w:val="0"/>
          <w:numId w:val="16"/>
        </w:numPr>
        <w:spacing w:after="0" w:line="480" w:lineRule="auto"/>
        <w:ind w:left="3686"/>
        <w:jc w:val="both"/>
        <w:rPr>
          <w:rFonts w:ascii="Arial" w:eastAsia="Times New Roman" w:hAnsi="Arial" w:cs="Arial"/>
          <w:lang w:val="en-IN" w:eastAsia="id-ID"/>
        </w:rPr>
      </w:pPr>
      <w:r w:rsidRPr="00C96AEA">
        <w:rPr>
          <w:rFonts w:ascii="Arial" w:eastAsia="Times New Roman" w:hAnsi="Arial" w:cs="Arial"/>
          <w:lang w:val="id-ID" w:eastAsia="id-ID"/>
        </w:rPr>
        <w:t xml:space="preserve">Beban Persediaan sebesar Rp. </w:t>
      </w:r>
      <w:r w:rsidR="00683266">
        <w:rPr>
          <w:rFonts w:ascii="Arial" w:eastAsia="Times New Roman" w:hAnsi="Arial" w:cs="Arial"/>
          <w:lang w:val="en-IN" w:eastAsia="id-ID"/>
        </w:rPr>
        <w:t>120</w:t>
      </w:r>
      <w:r w:rsidR="0026184D" w:rsidRPr="0026184D">
        <w:rPr>
          <w:rFonts w:ascii="Arial" w:eastAsia="Times New Roman" w:hAnsi="Arial" w:cs="Arial"/>
          <w:lang w:val="en-IN" w:eastAsia="id-ID"/>
        </w:rPr>
        <w:t>.</w:t>
      </w:r>
      <w:r w:rsidR="00683266">
        <w:rPr>
          <w:rFonts w:ascii="Arial" w:eastAsia="Times New Roman" w:hAnsi="Arial" w:cs="Arial"/>
          <w:lang w:val="en-IN" w:eastAsia="id-ID"/>
        </w:rPr>
        <w:t>649</w:t>
      </w:r>
      <w:r w:rsidR="0026184D" w:rsidRPr="0026184D">
        <w:rPr>
          <w:rFonts w:ascii="Arial" w:eastAsia="Times New Roman" w:hAnsi="Arial" w:cs="Arial"/>
          <w:lang w:val="en-IN" w:eastAsia="id-ID"/>
        </w:rPr>
        <w:t>.</w:t>
      </w:r>
      <w:r w:rsidR="00683266">
        <w:rPr>
          <w:rFonts w:ascii="Arial" w:eastAsia="Times New Roman" w:hAnsi="Arial" w:cs="Arial"/>
          <w:lang w:val="en-IN" w:eastAsia="id-ID"/>
        </w:rPr>
        <w:t>85</w:t>
      </w:r>
      <w:r w:rsidR="0026184D" w:rsidRPr="0026184D">
        <w:rPr>
          <w:rFonts w:ascii="Arial" w:eastAsia="Times New Roman" w:hAnsi="Arial" w:cs="Arial"/>
          <w:lang w:val="en-IN" w:eastAsia="id-ID"/>
        </w:rPr>
        <w:t>0</w:t>
      </w:r>
      <w:r w:rsidR="00E12E3C" w:rsidRPr="0026184D">
        <w:rPr>
          <w:rFonts w:ascii="Arial" w:eastAsia="Times New Roman" w:hAnsi="Arial" w:cs="Arial"/>
          <w:lang w:val="id-ID" w:eastAsia="id-ID"/>
        </w:rPr>
        <w:t>,-</w:t>
      </w:r>
      <w:r w:rsidRPr="00C96AEA">
        <w:rPr>
          <w:rFonts w:ascii="Arial" w:eastAsia="Times New Roman" w:hAnsi="Arial" w:cs="Arial"/>
          <w:lang w:val="id-ID" w:eastAsia="id-ID"/>
        </w:rPr>
        <w:t xml:space="preserve"> dengan rincian : </w:t>
      </w:r>
    </w:p>
    <w:p w14:paraId="1B1F1B26" w14:textId="6BA28056" w:rsidR="00E144A5" w:rsidRPr="00E144A5" w:rsidRDefault="00E144A5" w:rsidP="00E144A5">
      <w:pPr>
        <w:pStyle w:val="ListParagraph"/>
        <w:spacing w:after="0" w:line="480" w:lineRule="auto"/>
        <w:ind w:left="3686"/>
        <w:jc w:val="both"/>
        <w:rPr>
          <w:rFonts w:ascii="Arial" w:eastAsia="Times New Roman" w:hAnsi="Arial" w:cs="Arial"/>
          <w:lang w:val="en-IN" w:eastAsia="id-ID"/>
        </w:rPr>
      </w:pPr>
      <w:r>
        <w:rPr>
          <w:rFonts w:ascii="Arial" w:eastAsia="Times New Roman" w:hAnsi="Arial" w:cs="Arial"/>
          <w:lang w:val="en-IN" w:eastAsia="id-ID"/>
        </w:rPr>
        <w:t>Beban Persediaan sebesar Rp. 135.068.300 di tambah beban persediaan awal 2022 di kurang Rp. 14.625.450 atas rincian : Persediaan akhir 2022 sebesar Rp. 210.000 di tambah reklas ke beban jasa sebesar Rp. 13.942.450,- di tambah reklas ke asset sebesar Rp. 500.000,-</w:t>
      </w:r>
    </w:p>
    <w:p w14:paraId="2C099593" w14:textId="5048499F" w:rsidR="00080879" w:rsidRPr="009E009F" w:rsidRDefault="000936A5" w:rsidP="00080879">
      <w:pPr>
        <w:numPr>
          <w:ilvl w:val="0"/>
          <w:numId w:val="16"/>
        </w:numPr>
        <w:spacing w:after="0" w:line="480" w:lineRule="auto"/>
        <w:jc w:val="both"/>
        <w:rPr>
          <w:rFonts w:ascii="Arial" w:eastAsia="Times New Roman" w:hAnsi="Arial" w:cs="Arial"/>
          <w:lang w:val="id-ID" w:eastAsia="id-ID"/>
        </w:rPr>
      </w:pPr>
      <w:r w:rsidRPr="003651CD">
        <w:rPr>
          <w:rFonts w:ascii="Arial" w:eastAsia="Times New Roman" w:hAnsi="Arial" w:cs="Arial"/>
          <w:lang w:val="id-ID" w:eastAsia="id-ID"/>
        </w:rPr>
        <w:t>Beban Jasa sebesar Rp.</w:t>
      </w:r>
      <w:r w:rsidR="00925E43" w:rsidRPr="003651CD">
        <w:rPr>
          <w:rFonts w:ascii="Arial" w:eastAsia="Times New Roman" w:hAnsi="Arial" w:cs="Arial"/>
          <w:bCs/>
          <w:lang w:val="id-ID" w:eastAsia="id-ID"/>
        </w:rPr>
        <w:t xml:space="preserve"> </w:t>
      </w:r>
      <w:r w:rsidR="009D77AC">
        <w:rPr>
          <w:rFonts w:ascii="Arial" w:eastAsia="Times New Roman" w:hAnsi="Arial" w:cs="Arial"/>
          <w:bCs/>
          <w:lang w:val="en-IN" w:eastAsia="id-ID"/>
        </w:rPr>
        <w:t>1.019.980.352</w:t>
      </w:r>
      <w:r w:rsidRPr="003651CD">
        <w:rPr>
          <w:rFonts w:ascii="Arial" w:eastAsia="Times New Roman" w:hAnsi="Arial" w:cs="Arial"/>
          <w:bCs/>
          <w:lang w:val="id-ID" w:eastAsia="id-ID"/>
        </w:rPr>
        <w:t>,-</w:t>
      </w:r>
      <w:r w:rsidR="00925E43" w:rsidRPr="003651CD">
        <w:rPr>
          <w:rFonts w:ascii="Arial" w:eastAsia="Times New Roman" w:hAnsi="Arial" w:cs="Arial"/>
          <w:bCs/>
          <w:lang w:val="id-ID" w:eastAsia="id-ID"/>
        </w:rPr>
        <w:t xml:space="preserve"> </w:t>
      </w:r>
      <w:r w:rsidR="006D72D9" w:rsidRPr="003651CD">
        <w:rPr>
          <w:rFonts w:ascii="Arial" w:eastAsia="Times New Roman" w:hAnsi="Arial" w:cs="Arial"/>
          <w:bCs/>
          <w:lang w:val="id-ID" w:eastAsia="id-ID"/>
        </w:rPr>
        <w:t xml:space="preserve">yaitu </w:t>
      </w:r>
      <w:r w:rsidR="00925E43" w:rsidRPr="003651CD">
        <w:rPr>
          <w:rFonts w:ascii="Arial" w:eastAsia="Times New Roman" w:hAnsi="Arial" w:cs="Arial"/>
          <w:bCs/>
          <w:lang w:val="id-ID" w:eastAsia="id-ID"/>
        </w:rPr>
        <w:t xml:space="preserve"> Beban Jasa yang diperoleh berasal dari akun yang term</w:t>
      </w:r>
      <w:r w:rsidR="006D72D9" w:rsidRPr="003651CD">
        <w:rPr>
          <w:rFonts w:ascii="Arial" w:eastAsia="Times New Roman" w:hAnsi="Arial" w:cs="Arial"/>
          <w:bCs/>
          <w:lang w:val="id-ID" w:eastAsia="id-ID"/>
        </w:rPr>
        <w:t>asuk pada Beban Jasa</w:t>
      </w:r>
      <w:r w:rsidR="00925E43" w:rsidRPr="003651CD">
        <w:rPr>
          <w:rFonts w:ascii="Arial" w:eastAsia="Times New Roman" w:hAnsi="Arial" w:cs="Arial"/>
          <w:bCs/>
          <w:lang w:val="id-ID" w:eastAsia="id-ID"/>
        </w:rPr>
        <w:t xml:space="preserve"> pada tahun 2</w:t>
      </w:r>
      <w:r w:rsidR="00B14647">
        <w:rPr>
          <w:rFonts w:ascii="Arial" w:eastAsia="Times New Roman" w:hAnsi="Arial" w:cs="Arial"/>
          <w:bCs/>
          <w:lang w:val="id-ID" w:eastAsia="id-ID"/>
        </w:rPr>
        <w:t xml:space="preserve">022 </w:t>
      </w:r>
      <w:r w:rsidR="006D72D9" w:rsidRPr="003651CD">
        <w:rPr>
          <w:rFonts w:ascii="Arial" w:eastAsia="Times New Roman" w:hAnsi="Arial" w:cs="Arial"/>
          <w:bCs/>
          <w:lang w:val="id-ID" w:eastAsia="id-ID"/>
        </w:rPr>
        <w:t xml:space="preserve">sampai dengan bulan </w:t>
      </w:r>
      <w:r w:rsidR="0004591D">
        <w:rPr>
          <w:rFonts w:ascii="Arial" w:eastAsia="Times New Roman" w:hAnsi="Arial" w:cs="Arial"/>
          <w:bCs/>
          <w:lang w:val="en-IN" w:eastAsia="id-ID"/>
        </w:rPr>
        <w:t>Desember</w:t>
      </w:r>
      <w:r w:rsidR="009D77AC">
        <w:rPr>
          <w:rFonts w:ascii="Arial" w:eastAsia="Times New Roman" w:hAnsi="Arial" w:cs="Arial"/>
          <w:bCs/>
          <w:lang w:val="en-IN" w:eastAsia="id-ID"/>
        </w:rPr>
        <w:t xml:space="preserve"> Rp. 1.006.037.902 di tambah reklas ke beban jasa Rp. 13.942.450,-</w:t>
      </w:r>
    </w:p>
    <w:p w14:paraId="12BDBFCC" w14:textId="6D5A5BCF" w:rsidR="00E312F6" w:rsidRPr="000D7DEB" w:rsidRDefault="000936A5" w:rsidP="00682E97">
      <w:pPr>
        <w:numPr>
          <w:ilvl w:val="0"/>
          <w:numId w:val="16"/>
        </w:numPr>
        <w:spacing w:after="0" w:line="480" w:lineRule="auto"/>
        <w:jc w:val="both"/>
        <w:rPr>
          <w:rFonts w:ascii="Arial" w:eastAsia="Times New Roman" w:hAnsi="Arial" w:cs="Arial"/>
          <w:color w:val="000000"/>
          <w:lang w:val="id-ID" w:eastAsia="id-ID"/>
        </w:rPr>
      </w:pPr>
      <w:r w:rsidRPr="006D72D9">
        <w:rPr>
          <w:rFonts w:ascii="Arial" w:eastAsia="Times New Roman" w:hAnsi="Arial" w:cs="Arial"/>
          <w:color w:val="000000"/>
          <w:lang w:val="id-ID" w:eastAsia="id-ID"/>
        </w:rPr>
        <w:lastRenderedPageBreak/>
        <w:t>Beban Pemeliharaan sebesar Rp.</w:t>
      </w:r>
      <w:r w:rsidR="000D7DEB" w:rsidRPr="000D7DEB">
        <w:rPr>
          <w:rFonts w:ascii="Arial" w:eastAsia="Times New Roman" w:hAnsi="Arial" w:cs="Arial"/>
          <w:bCs/>
          <w:color w:val="000000"/>
          <w:lang w:val="en-IN" w:eastAsia="id-ID"/>
        </w:rPr>
        <w:t>3.420.000,-</w:t>
      </w:r>
    </w:p>
    <w:p w14:paraId="1473BD6B" w14:textId="7588ECBC" w:rsidR="000936A5" w:rsidRPr="00B14647" w:rsidRDefault="000936A5" w:rsidP="00682E97">
      <w:pPr>
        <w:numPr>
          <w:ilvl w:val="0"/>
          <w:numId w:val="16"/>
        </w:numPr>
        <w:spacing w:after="0" w:line="480" w:lineRule="auto"/>
        <w:jc w:val="both"/>
        <w:rPr>
          <w:rFonts w:ascii="Arial" w:eastAsia="Times New Roman" w:hAnsi="Arial" w:cs="Arial"/>
          <w:color w:val="000000"/>
          <w:highlight w:val="yellow"/>
          <w:lang w:val="id-ID" w:eastAsia="id-ID"/>
        </w:rPr>
      </w:pPr>
      <w:r w:rsidRPr="004732D3">
        <w:rPr>
          <w:rFonts w:ascii="Arial" w:eastAsia="Times New Roman" w:hAnsi="Arial" w:cs="Arial"/>
          <w:color w:val="000000"/>
          <w:lang w:val="id-ID" w:eastAsia="id-ID"/>
        </w:rPr>
        <w:t>Beban</w:t>
      </w:r>
      <w:r w:rsidRPr="00FC437F">
        <w:rPr>
          <w:rFonts w:ascii="Arial" w:eastAsia="Times New Roman" w:hAnsi="Arial" w:cs="Arial"/>
          <w:color w:val="000000"/>
          <w:lang w:val="id-ID" w:eastAsia="id-ID"/>
        </w:rPr>
        <w:t xml:space="preserve"> Perjalanan Dinas sebesar Rp.</w:t>
      </w:r>
      <w:r w:rsidR="0059056D" w:rsidRPr="00CC2F0A">
        <w:rPr>
          <w:rFonts w:ascii="Arial" w:eastAsia="Times New Roman" w:hAnsi="Arial" w:cs="Arial"/>
          <w:bCs/>
          <w:color w:val="000000"/>
          <w:lang w:val="id-ID" w:eastAsia="id-ID"/>
        </w:rPr>
        <w:t xml:space="preserve"> </w:t>
      </w:r>
      <w:r w:rsidR="000D7DEB" w:rsidRPr="000D7DEB">
        <w:rPr>
          <w:rFonts w:ascii="Arial" w:eastAsia="Times New Roman" w:hAnsi="Arial" w:cs="Arial"/>
          <w:bCs/>
          <w:color w:val="000000"/>
          <w:lang w:val="en-IN" w:eastAsia="id-ID"/>
        </w:rPr>
        <w:t>115.719.800</w:t>
      </w:r>
    </w:p>
    <w:p w14:paraId="72E89350" w14:textId="25DFD6E8" w:rsidR="00682E97" w:rsidRPr="0025681E" w:rsidRDefault="00237371" w:rsidP="0025681E">
      <w:pPr>
        <w:numPr>
          <w:ilvl w:val="0"/>
          <w:numId w:val="16"/>
        </w:numPr>
        <w:spacing w:after="0" w:line="480" w:lineRule="auto"/>
        <w:jc w:val="both"/>
        <w:rPr>
          <w:rFonts w:ascii="Arial" w:eastAsia="Times New Roman" w:hAnsi="Arial" w:cs="Arial"/>
          <w:color w:val="000000" w:themeColor="text1"/>
          <w:lang w:val="id-ID" w:eastAsia="id-ID"/>
        </w:rPr>
      </w:pPr>
      <w:r>
        <w:rPr>
          <w:rFonts w:ascii="Arial" w:eastAsia="Times New Roman" w:hAnsi="Arial" w:cs="Arial"/>
          <w:bCs/>
          <w:color w:val="000000"/>
          <w:lang w:val="id-ID" w:eastAsia="id-ID"/>
        </w:rPr>
        <w:t>Beban Penyusutan</w:t>
      </w:r>
      <w:r w:rsidR="00AD20E7">
        <w:rPr>
          <w:rFonts w:ascii="Arial" w:eastAsia="Times New Roman" w:hAnsi="Arial" w:cs="Arial"/>
          <w:bCs/>
          <w:color w:val="000000"/>
          <w:lang w:val="id-ID" w:eastAsia="id-ID"/>
        </w:rPr>
        <w:t xml:space="preserve"> Aset Tetap Sebesar Rp. </w:t>
      </w:r>
      <w:r w:rsidR="00B077E7">
        <w:rPr>
          <w:rFonts w:ascii="Arial" w:eastAsia="Times New Roman" w:hAnsi="Arial" w:cs="Arial"/>
          <w:bCs/>
          <w:color w:val="000000" w:themeColor="text1"/>
          <w:lang w:val="en-IN" w:eastAsia="id-ID"/>
        </w:rPr>
        <w:t>122.734.935</w:t>
      </w:r>
      <w:r w:rsidR="00AF134B">
        <w:rPr>
          <w:rFonts w:ascii="Arial" w:eastAsia="Times New Roman" w:hAnsi="Arial" w:cs="Arial"/>
          <w:bCs/>
          <w:color w:val="000000" w:themeColor="text1"/>
          <w:lang w:val="en-IN" w:eastAsia="id-ID"/>
        </w:rPr>
        <w:t>,-</w:t>
      </w:r>
      <w:r w:rsidRPr="00BC0ADF">
        <w:rPr>
          <w:rFonts w:ascii="Arial" w:eastAsia="Times New Roman" w:hAnsi="Arial" w:cs="Arial"/>
          <w:bCs/>
          <w:color w:val="000000" w:themeColor="text1"/>
          <w:lang w:val="id-ID" w:eastAsia="id-ID"/>
        </w:rPr>
        <w:t xml:space="preserve"> dan </w:t>
      </w:r>
      <w:r w:rsidR="00AD20E7" w:rsidRPr="00BC0ADF">
        <w:rPr>
          <w:rFonts w:ascii="Arial" w:eastAsia="Times New Roman" w:hAnsi="Arial" w:cs="Arial"/>
          <w:bCs/>
          <w:color w:val="000000" w:themeColor="text1"/>
          <w:lang w:val="id-ID" w:eastAsia="id-ID"/>
        </w:rPr>
        <w:t>Beban Penyusutan Aset Lain-lain</w:t>
      </w:r>
      <w:r w:rsidRPr="00BC0ADF">
        <w:rPr>
          <w:rFonts w:ascii="Arial" w:eastAsia="Times New Roman" w:hAnsi="Arial" w:cs="Arial"/>
          <w:bCs/>
          <w:color w:val="000000" w:themeColor="text1"/>
          <w:lang w:val="id-ID" w:eastAsia="id-ID"/>
        </w:rPr>
        <w:t xml:space="preserve"> sebesar Rp. </w:t>
      </w:r>
      <w:r w:rsidR="00BB3DEC">
        <w:rPr>
          <w:rFonts w:ascii="Arial" w:eastAsia="Times New Roman" w:hAnsi="Arial" w:cs="Arial"/>
          <w:bCs/>
          <w:color w:val="000000" w:themeColor="text1"/>
          <w:lang w:val="en-IN" w:eastAsia="id-ID"/>
        </w:rPr>
        <w:t>0</w:t>
      </w:r>
      <w:r w:rsidR="00080879">
        <w:rPr>
          <w:rFonts w:ascii="Arial" w:eastAsia="Times New Roman" w:hAnsi="Arial" w:cs="Arial"/>
          <w:bCs/>
          <w:color w:val="000000" w:themeColor="text1"/>
          <w:lang w:val="id-ID" w:eastAsia="id-ID"/>
        </w:rPr>
        <w:t>,-</w:t>
      </w:r>
      <w:r w:rsidR="000205B9" w:rsidRPr="00BC0ADF">
        <w:rPr>
          <w:rFonts w:ascii="Arial" w:eastAsia="Times New Roman" w:hAnsi="Arial" w:cs="Arial"/>
          <w:bCs/>
          <w:color w:val="000000" w:themeColor="text1"/>
          <w:lang w:val="id-ID" w:eastAsia="id-ID"/>
        </w:rPr>
        <w:t xml:space="preserve"> </w:t>
      </w:r>
    </w:p>
    <w:p w14:paraId="28A5CEE7" w14:textId="77777777" w:rsidR="000936A5" w:rsidRPr="00CC2F0A" w:rsidRDefault="000936A5" w:rsidP="000936A5">
      <w:pPr>
        <w:spacing w:after="0" w:line="360" w:lineRule="auto"/>
        <w:ind w:left="1418"/>
        <w:jc w:val="both"/>
        <w:rPr>
          <w:rFonts w:ascii="Arial" w:eastAsia="Times New Roman" w:hAnsi="Arial" w:cs="Arial"/>
          <w:color w:val="000000"/>
          <w:lang w:val="id-ID" w:eastAsia="id-ID"/>
        </w:rPr>
      </w:pPr>
      <w:r w:rsidRPr="00CC2F0A">
        <w:rPr>
          <w:rFonts w:ascii="Arial" w:eastAsia="Times New Roman" w:hAnsi="Arial" w:cs="Arial"/>
          <w:color w:val="000000"/>
          <w:lang w:val="id-ID" w:eastAsia="id-ID"/>
        </w:rPr>
        <w:t>5.</w:t>
      </w:r>
      <w:r w:rsidR="00E312F6" w:rsidRPr="00CC2F0A">
        <w:rPr>
          <w:rFonts w:ascii="Arial" w:eastAsia="Times New Roman" w:hAnsi="Arial" w:cs="Arial"/>
          <w:color w:val="000000"/>
          <w:lang w:val="id-ID" w:eastAsia="id-ID"/>
        </w:rPr>
        <w:t>1</w:t>
      </w:r>
      <w:r w:rsidRPr="00CC2F0A">
        <w:rPr>
          <w:rFonts w:ascii="Arial" w:eastAsia="Times New Roman" w:hAnsi="Arial" w:cs="Arial"/>
          <w:color w:val="000000"/>
          <w:lang w:val="id-ID" w:eastAsia="id-ID"/>
        </w:rPr>
        <w:t>.3.</w:t>
      </w:r>
      <w:r w:rsidR="00E312F6" w:rsidRPr="00CC2F0A">
        <w:rPr>
          <w:rFonts w:ascii="Arial" w:eastAsia="Times New Roman" w:hAnsi="Arial" w:cs="Arial"/>
          <w:color w:val="000000"/>
          <w:lang w:val="id-ID" w:eastAsia="id-ID"/>
        </w:rPr>
        <w:t xml:space="preserve">3 </w:t>
      </w:r>
      <w:r w:rsidRPr="00CC2F0A">
        <w:rPr>
          <w:rFonts w:ascii="Arial" w:eastAsia="Times New Roman" w:hAnsi="Arial" w:cs="Arial"/>
          <w:color w:val="000000"/>
          <w:lang w:val="id-ID" w:eastAsia="id-ID"/>
        </w:rPr>
        <w:t xml:space="preserve"> Surplus / Defisit LO</w:t>
      </w:r>
    </w:p>
    <w:p w14:paraId="42758DA2" w14:textId="1869CE71" w:rsidR="009E009F" w:rsidRPr="00AB43B9" w:rsidRDefault="000936A5" w:rsidP="00AB43B9">
      <w:pPr>
        <w:spacing w:after="0" w:line="360" w:lineRule="auto"/>
        <w:ind w:left="2268" w:firstLine="720"/>
        <w:jc w:val="both"/>
        <w:rPr>
          <w:rFonts w:ascii="Arial" w:eastAsia="Times New Roman" w:hAnsi="Arial" w:cs="Arial"/>
          <w:b/>
          <w:color w:val="000000" w:themeColor="text1"/>
          <w:lang w:val="id-ID" w:eastAsia="id-ID"/>
        </w:rPr>
      </w:pPr>
      <w:r w:rsidRPr="00CC2F0A">
        <w:rPr>
          <w:rFonts w:ascii="Arial" w:eastAsia="Times New Roman" w:hAnsi="Arial" w:cs="Arial"/>
          <w:color w:val="000000"/>
          <w:lang w:val="id-ID" w:eastAsia="id-ID"/>
        </w:rPr>
        <w:t xml:space="preserve">Bila dilihat dari selisih antara pendapatan dan beban maka terjadi defisit LO sebesar </w:t>
      </w:r>
      <w:r w:rsidR="00446514" w:rsidRPr="007F43B4">
        <w:rPr>
          <w:rFonts w:ascii="Arial" w:eastAsia="Times New Roman" w:hAnsi="Arial" w:cs="Arial"/>
          <w:b/>
          <w:color w:val="000000" w:themeColor="text1"/>
          <w:lang w:val="id-ID" w:eastAsia="id-ID"/>
        </w:rPr>
        <w:t>Rp</w:t>
      </w:r>
      <w:r w:rsidR="003E12B4" w:rsidRPr="007F43B4">
        <w:rPr>
          <w:rFonts w:ascii="Arial" w:eastAsia="Times New Roman" w:hAnsi="Arial" w:cs="Arial"/>
          <w:b/>
          <w:color w:val="000000" w:themeColor="text1"/>
          <w:lang w:val="id-ID" w:eastAsia="id-ID"/>
        </w:rPr>
        <w:t xml:space="preserve"> </w:t>
      </w:r>
      <w:r w:rsidR="00951055" w:rsidRPr="007F43B4">
        <w:rPr>
          <w:rFonts w:ascii="Arial" w:eastAsia="Times New Roman" w:hAnsi="Arial" w:cs="Arial"/>
          <w:b/>
          <w:color w:val="000000" w:themeColor="text1"/>
          <w:lang w:val="id-ID" w:eastAsia="id-ID"/>
        </w:rPr>
        <w:t xml:space="preserve"> (</w:t>
      </w:r>
      <w:r w:rsidR="00F4681E" w:rsidRPr="007F43B4">
        <w:rPr>
          <w:rFonts w:ascii="Arial" w:eastAsia="Times New Roman" w:hAnsi="Arial" w:cs="Arial"/>
          <w:b/>
          <w:color w:val="000000" w:themeColor="text1"/>
          <w:lang w:val="en-IN" w:eastAsia="id-ID"/>
        </w:rPr>
        <w:t>3</w:t>
      </w:r>
      <w:r w:rsidR="00F969E6" w:rsidRPr="007F43B4">
        <w:rPr>
          <w:rFonts w:ascii="Arial" w:eastAsia="Times New Roman" w:hAnsi="Arial" w:cs="Arial"/>
          <w:b/>
          <w:color w:val="000000" w:themeColor="text1"/>
          <w:lang w:val="id-ID" w:eastAsia="id-ID"/>
        </w:rPr>
        <w:t>.</w:t>
      </w:r>
      <w:r w:rsidR="00822DC6">
        <w:rPr>
          <w:rFonts w:ascii="Arial" w:eastAsia="Times New Roman" w:hAnsi="Arial" w:cs="Arial"/>
          <w:b/>
          <w:color w:val="000000" w:themeColor="text1"/>
          <w:lang w:val="en-IN" w:eastAsia="id-ID"/>
        </w:rPr>
        <w:t>176</w:t>
      </w:r>
      <w:r w:rsidR="00F969E6" w:rsidRPr="007F43B4">
        <w:rPr>
          <w:rFonts w:ascii="Arial" w:eastAsia="Times New Roman" w:hAnsi="Arial" w:cs="Arial"/>
          <w:b/>
          <w:color w:val="000000" w:themeColor="text1"/>
          <w:lang w:val="id-ID" w:eastAsia="id-ID"/>
        </w:rPr>
        <w:t>.</w:t>
      </w:r>
      <w:r w:rsidR="00CF5019">
        <w:rPr>
          <w:rFonts w:ascii="Arial" w:eastAsia="Times New Roman" w:hAnsi="Arial" w:cs="Arial"/>
          <w:b/>
          <w:color w:val="000000" w:themeColor="text1"/>
          <w:lang w:val="en-IN" w:eastAsia="id-ID"/>
        </w:rPr>
        <w:t>958</w:t>
      </w:r>
      <w:r w:rsidR="00F969E6" w:rsidRPr="007F43B4">
        <w:rPr>
          <w:rFonts w:ascii="Arial" w:eastAsia="Times New Roman" w:hAnsi="Arial" w:cs="Arial"/>
          <w:b/>
          <w:color w:val="000000" w:themeColor="text1"/>
          <w:lang w:val="id-ID" w:eastAsia="id-ID"/>
        </w:rPr>
        <w:t>.</w:t>
      </w:r>
      <w:r w:rsidR="00CF5019">
        <w:rPr>
          <w:rFonts w:ascii="Arial" w:eastAsia="Times New Roman" w:hAnsi="Arial" w:cs="Arial"/>
          <w:b/>
          <w:color w:val="000000" w:themeColor="text1"/>
          <w:lang w:val="en-IN" w:eastAsia="id-ID"/>
        </w:rPr>
        <w:t>908</w:t>
      </w:r>
      <w:r w:rsidR="002E5C8C" w:rsidRPr="007F43B4">
        <w:rPr>
          <w:rFonts w:ascii="Arial" w:eastAsia="Times New Roman" w:hAnsi="Arial" w:cs="Arial"/>
          <w:b/>
          <w:color w:val="000000" w:themeColor="text1"/>
          <w:lang w:val="id-ID" w:eastAsia="id-ID"/>
        </w:rPr>
        <w:t>,00</w:t>
      </w:r>
      <w:r w:rsidR="00951055" w:rsidRPr="007F43B4">
        <w:rPr>
          <w:rFonts w:ascii="Arial" w:eastAsia="Times New Roman" w:hAnsi="Arial" w:cs="Arial"/>
          <w:b/>
          <w:color w:val="000000" w:themeColor="text1"/>
          <w:lang w:val="id-ID" w:eastAsia="id-ID"/>
        </w:rPr>
        <w:t>)</w:t>
      </w:r>
    </w:p>
    <w:p w14:paraId="32C74709" w14:textId="77777777" w:rsidR="009E009F" w:rsidRPr="00CC2F0A" w:rsidRDefault="009E009F" w:rsidP="000936A5">
      <w:pPr>
        <w:spacing w:after="0" w:line="360" w:lineRule="auto"/>
        <w:jc w:val="both"/>
        <w:rPr>
          <w:rFonts w:ascii="Arial" w:eastAsia="Times New Roman" w:hAnsi="Arial" w:cs="Arial"/>
          <w:bCs/>
          <w:color w:val="000000"/>
          <w:lang w:val="id-ID" w:eastAsia="id-ID"/>
        </w:rPr>
      </w:pPr>
    </w:p>
    <w:p w14:paraId="6A8F09D5" w14:textId="77777777" w:rsidR="000936A5" w:rsidRPr="00CC2F0A" w:rsidRDefault="000936A5" w:rsidP="000936A5">
      <w:pPr>
        <w:tabs>
          <w:tab w:val="left" w:pos="7290"/>
        </w:tabs>
        <w:spacing w:after="0" w:line="360" w:lineRule="auto"/>
        <w:ind w:left="14"/>
        <w:jc w:val="both"/>
        <w:rPr>
          <w:rFonts w:ascii="Arial" w:hAnsi="Arial" w:cs="Arial"/>
          <w:b/>
          <w:lang w:val="id-ID"/>
        </w:rPr>
      </w:pPr>
      <w:r w:rsidRPr="00CC2F0A">
        <w:rPr>
          <w:rFonts w:ascii="Arial" w:hAnsi="Arial" w:cs="Arial"/>
          <w:b/>
          <w:lang w:val="id-ID"/>
        </w:rPr>
        <w:t>5.1.4  Laporan Realisasi Anggaran</w:t>
      </w:r>
    </w:p>
    <w:p w14:paraId="0C791456" w14:textId="77777777" w:rsidR="000936A5" w:rsidRDefault="000936A5" w:rsidP="00F95E38">
      <w:pPr>
        <w:tabs>
          <w:tab w:val="left" w:pos="1418"/>
          <w:tab w:val="left" w:pos="2268"/>
        </w:tabs>
        <w:spacing w:after="0" w:line="360" w:lineRule="auto"/>
        <w:ind w:left="426"/>
        <w:jc w:val="both"/>
        <w:rPr>
          <w:rFonts w:ascii="Arial" w:hAnsi="Arial" w:cs="Arial"/>
          <w:lang w:val="id-ID"/>
        </w:rPr>
      </w:pPr>
      <w:r w:rsidRPr="00CC2F0A">
        <w:rPr>
          <w:rFonts w:ascii="Arial" w:hAnsi="Arial" w:cs="Arial"/>
          <w:lang w:val="id-ID"/>
        </w:rPr>
        <w:t xml:space="preserve">  </w:t>
      </w:r>
      <w:r w:rsidR="00F95E38">
        <w:rPr>
          <w:rFonts w:ascii="Arial" w:hAnsi="Arial" w:cs="Arial"/>
          <w:lang w:val="id-ID"/>
        </w:rPr>
        <w:tab/>
      </w:r>
      <w:r w:rsidRPr="00CC2F0A">
        <w:rPr>
          <w:rFonts w:ascii="Arial" w:hAnsi="Arial" w:cs="Arial"/>
          <w:lang w:val="id-ID"/>
        </w:rPr>
        <w:t xml:space="preserve"> Penjelasan pos – pos Laporan Realisasi Anggaran (LRA) sebagai berikut :</w:t>
      </w:r>
    </w:p>
    <w:p w14:paraId="52B6CDEE" w14:textId="77777777" w:rsidR="006910CB" w:rsidRPr="00CC2F0A" w:rsidRDefault="006910CB" w:rsidP="00D61125">
      <w:pPr>
        <w:tabs>
          <w:tab w:val="left" w:pos="1418"/>
          <w:tab w:val="left" w:pos="2268"/>
        </w:tabs>
        <w:spacing w:after="0" w:line="360" w:lineRule="auto"/>
        <w:jc w:val="both"/>
        <w:rPr>
          <w:rFonts w:ascii="Arial" w:hAnsi="Arial" w:cs="Arial"/>
          <w:lang w:val="id-ID"/>
        </w:rPr>
      </w:pPr>
    </w:p>
    <w:p w14:paraId="5082E03A" w14:textId="7F23A711" w:rsidR="00666F2A" w:rsidRPr="00CC2F0A" w:rsidRDefault="000936A5" w:rsidP="009E009F">
      <w:pPr>
        <w:tabs>
          <w:tab w:val="left" w:pos="7290"/>
        </w:tabs>
        <w:spacing w:after="0" w:line="360" w:lineRule="auto"/>
        <w:ind w:left="14"/>
        <w:jc w:val="both"/>
        <w:rPr>
          <w:rFonts w:ascii="Arial" w:hAnsi="Arial" w:cs="Arial"/>
          <w:b/>
        </w:rPr>
      </w:pPr>
      <w:r w:rsidRPr="00CC2F0A">
        <w:rPr>
          <w:rFonts w:ascii="Arial" w:hAnsi="Arial" w:cs="Arial"/>
          <w:b/>
        </w:rPr>
        <w:t>5.</w:t>
      </w:r>
      <w:r w:rsidRPr="00CC2F0A">
        <w:rPr>
          <w:rFonts w:ascii="Arial" w:hAnsi="Arial" w:cs="Arial"/>
          <w:b/>
          <w:lang w:val="id-ID"/>
        </w:rPr>
        <w:t>1.4.1</w:t>
      </w:r>
      <w:r w:rsidRPr="00CC2F0A">
        <w:rPr>
          <w:rFonts w:ascii="Arial" w:hAnsi="Arial" w:cs="Arial"/>
          <w:b/>
        </w:rPr>
        <w:t xml:space="preserve"> Pendapatan</w:t>
      </w:r>
    </w:p>
    <w:p w14:paraId="6DEC7A11" w14:textId="0E7EB3C9" w:rsidR="000936A5" w:rsidRDefault="000936A5" w:rsidP="006910CB">
      <w:pPr>
        <w:spacing w:after="0" w:line="480" w:lineRule="auto"/>
        <w:ind w:left="1440" w:firstLine="720"/>
        <w:jc w:val="both"/>
        <w:rPr>
          <w:rFonts w:ascii="Arial" w:hAnsi="Arial" w:cs="Arial"/>
          <w:lang w:val="id-ID"/>
        </w:rPr>
      </w:pPr>
      <w:r w:rsidRPr="00CC2F0A">
        <w:rPr>
          <w:rFonts w:ascii="Arial" w:hAnsi="Arial" w:cs="Arial"/>
        </w:rPr>
        <w:t xml:space="preserve">Pendapatan Retribusi </w:t>
      </w:r>
      <w:r w:rsidRPr="00CC2F0A">
        <w:rPr>
          <w:rFonts w:ascii="Arial" w:hAnsi="Arial" w:cs="Arial"/>
          <w:lang w:val="id-ID"/>
        </w:rPr>
        <w:t>Kecamatan Parittiga</w:t>
      </w:r>
      <w:r w:rsidRPr="00CC2F0A">
        <w:rPr>
          <w:rFonts w:ascii="Arial" w:hAnsi="Arial" w:cs="Arial"/>
        </w:rPr>
        <w:t xml:space="preserve"> Bangka Barat merupakan pendapatan yang berasal dari retribusi </w:t>
      </w:r>
      <w:r w:rsidRPr="00CC2F0A">
        <w:rPr>
          <w:rFonts w:ascii="Arial" w:hAnsi="Arial" w:cs="Arial"/>
          <w:lang w:val="id-ID"/>
        </w:rPr>
        <w:t>pelayanan persampahan / kebersihan</w:t>
      </w:r>
      <w:r w:rsidRPr="00CC2F0A">
        <w:rPr>
          <w:rFonts w:ascii="Arial" w:hAnsi="Arial" w:cs="Arial"/>
        </w:rPr>
        <w:t xml:space="preserve">. </w:t>
      </w:r>
      <w:r w:rsidRPr="00CC2F0A">
        <w:rPr>
          <w:rFonts w:ascii="Arial" w:hAnsi="Arial" w:cs="Arial"/>
          <w:lang w:val="id-ID"/>
        </w:rPr>
        <w:t>A</w:t>
      </w:r>
      <w:r w:rsidRPr="00CC2F0A">
        <w:rPr>
          <w:rFonts w:ascii="Arial" w:hAnsi="Arial" w:cs="Arial"/>
        </w:rPr>
        <w:t xml:space="preserve">nggaran dan realisasi pendapatan Retribusi </w:t>
      </w:r>
      <w:r w:rsidRPr="00CC2F0A">
        <w:rPr>
          <w:rFonts w:ascii="Arial" w:hAnsi="Arial" w:cs="Arial"/>
          <w:lang w:val="id-ID"/>
        </w:rPr>
        <w:t>Kecamatan parittiga</w:t>
      </w:r>
      <w:r w:rsidRPr="00CC2F0A">
        <w:rPr>
          <w:rFonts w:ascii="Arial" w:hAnsi="Arial" w:cs="Arial"/>
        </w:rPr>
        <w:t xml:space="preserve"> Bangka Barat </w:t>
      </w:r>
      <w:r w:rsidRPr="00CC2F0A">
        <w:rPr>
          <w:rFonts w:ascii="Arial" w:hAnsi="Arial" w:cs="Arial"/>
          <w:lang w:val="id-ID"/>
        </w:rPr>
        <w:t>T</w:t>
      </w:r>
      <w:r w:rsidRPr="00CC2F0A">
        <w:rPr>
          <w:rFonts w:ascii="Arial" w:hAnsi="Arial" w:cs="Arial"/>
        </w:rPr>
        <w:t>ahun 20</w:t>
      </w:r>
      <w:r w:rsidR="00376CEE">
        <w:rPr>
          <w:rFonts w:ascii="Arial" w:hAnsi="Arial" w:cs="Arial"/>
          <w:lang w:val="id-ID"/>
        </w:rPr>
        <w:t>2</w:t>
      </w:r>
      <w:r w:rsidR="00B14647">
        <w:rPr>
          <w:rFonts w:ascii="Arial" w:hAnsi="Arial" w:cs="Arial"/>
          <w:lang w:val="id-ID"/>
        </w:rPr>
        <w:t>2</w:t>
      </w:r>
      <w:r w:rsidRPr="00CC2F0A">
        <w:rPr>
          <w:rFonts w:ascii="Arial" w:hAnsi="Arial" w:cs="Arial"/>
        </w:rPr>
        <w:t xml:space="preserve"> dengan rincian sebagai berikut:</w:t>
      </w:r>
    </w:p>
    <w:p w14:paraId="6A34F220" w14:textId="77777777" w:rsidR="00CA3504" w:rsidRDefault="00CA3504" w:rsidP="006910CB">
      <w:pPr>
        <w:spacing w:after="0" w:line="360" w:lineRule="auto"/>
        <w:jc w:val="both"/>
        <w:rPr>
          <w:rFonts w:ascii="Arial" w:hAnsi="Arial" w:cs="Arial"/>
        </w:rPr>
      </w:pPr>
    </w:p>
    <w:p w14:paraId="6625580A" w14:textId="77777777" w:rsidR="000F074D" w:rsidRDefault="000F074D" w:rsidP="006910CB">
      <w:pPr>
        <w:spacing w:after="0" w:line="360" w:lineRule="auto"/>
        <w:jc w:val="both"/>
        <w:rPr>
          <w:rFonts w:ascii="Arial" w:hAnsi="Arial" w:cs="Arial"/>
        </w:rPr>
      </w:pPr>
    </w:p>
    <w:p w14:paraId="712DA83E" w14:textId="77777777" w:rsidR="00ED6C30" w:rsidRPr="002659C7" w:rsidRDefault="00ED6C30" w:rsidP="006910CB">
      <w:pPr>
        <w:spacing w:after="0" w:line="360" w:lineRule="auto"/>
        <w:jc w:val="both"/>
        <w:rPr>
          <w:rFonts w:ascii="Arial" w:hAnsi="Arial" w:cs="Arial"/>
        </w:rPr>
      </w:pPr>
    </w:p>
    <w:p w14:paraId="24E8D35F" w14:textId="77777777" w:rsidR="006B7506" w:rsidRPr="00CC2F0A" w:rsidRDefault="000936A5" w:rsidP="00401108">
      <w:pPr>
        <w:spacing w:after="0" w:line="360" w:lineRule="auto"/>
        <w:ind w:left="1170" w:firstLine="531"/>
        <w:jc w:val="center"/>
        <w:rPr>
          <w:rFonts w:ascii="Arial" w:hAnsi="Arial" w:cs="Arial"/>
          <w:b/>
          <w:lang w:val="id-ID"/>
        </w:rPr>
      </w:pPr>
      <w:r w:rsidRPr="00CC2F0A">
        <w:rPr>
          <w:rFonts w:ascii="Arial" w:hAnsi="Arial" w:cs="Arial"/>
          <w:b/>
          <w:lang w:val="es-ES"/>
        </w:rPr>
        <w:t xml:space="preserve">Tabel </w:t>
      </w:r>
      <w:r w:rsidRPr="00CC2F0A">
        <w:rPr>
          <w:rFonts w:ascii="Arial" w:hAnsi="Arial" w:cs="Arial"/>
          <w:b/>
          <w:lang w:val="id-ID"/>
        </w:rPr>
        <w:t>9</w:t>
      </w:r>
    </w:p>
    <w:p w14:paraId="13019C4F" w14:textId="501C32DE" w:rsidR="006B7506" w:rsidRPr="006910CB" w:rsidRDefault="000936A5" w:rsidP="006B7506">
      <w:pPr>
        <w:tabs>
          <w:tab w:val="left" w:pos="1418"/>
        </w:tabs>
        <w:spacing w:after="0" w:line="360" w:lineRule="auto"/>
        <w:ind w:left="1170" w:firstLine="531"/>
        <w:jc w:val="center"/>
        <w:rPr>
          <w:rFonts w:ascii="Arial" w:hAnsi="Arial" w:cs="Arial"/>
          <w:b/>
          <w:lang w:val="en-IN"/>
        </w:rPr>
      </w:pPr>
      <w:r w:rsidRPr="00CC2F0A">
        <w:rPr>
          <w:rFonts w:ascii="Arial" w:hAnsi="Arial" w:cs="Arial"/>
          <w:b/>
          <w:lang w:val="es-ES"/>
        </w:rPr>
        <w:t>Total</w:t>
      </w:r>
      <w:r w:rsidRPr="00CC2F0A">
        <w:rPr>
          <w:rFonts w:ascii="Arial" w:hAnsi="Arial" w:cs="Arial"/>
          <w:b/>
          <w:lang w:val="id-ID"/>
        </w:rPr>
        <w:t xml:space="preserve"> Pendapatan Retribusi </w:t>
      </w:r>
      <w:r w:rsidR="00C56BB2" w:rsidRPr="00CC2F0A">
        <w:rPr>
          <w:rFonts w:ascii="Arial" w:hAnsi="Arial" w:cs="Arial"/>
          <w:b/>
          <w:lang w:val="es-ES"/>
        </w:rPr>
        <w:t xml:space="preserve">Sampai Dengan </w:t>
      </w:r>
      <w:r w:rsidR="006910CB">
        <w:rPr>
          <w:rFonts w:ascii="Arial" w:hAnsi="Arial" w:cs="Arial"/>
          <w:b/>
          <w:lang w:val="en-IN"/>
        </w:rPr>
        <w:t>31 Desember</w:t>
      </w:r>
    </w:p>
    <w:p w14:paraId="1C3EABB2" w14:textId="21FCED2D" w:rsidR="00666F2A" w:rsidRPr="009E009F" w:rsidRDefault="000936A5" w:rsidP="009E009F">
      <w:pPr>
        <w:tabs>
          <w:tab w:val="left" w:pos="1418"/>
        </w:tabs>
        <w:spacing w:after="0" w:line="360" w:lineRule="auto"/>
        <w:ind w:left="1170" w:firstLine="531"/>
        <w:jc w:val="center"/>
        <w:rPr>
          <w:rFonts w:ascii="Arial" w:hAnsi="Arial" w:cs="Arial"/>
          <w:b/>
          <w:lang w:val="id-ID"/>
        </w:rPr>
      </w:pPr>
      <w:r w:rsidRPr="00CC2F0A">
        <w:rPr>
          <w:rFonts w:ascii="Arial" w:hAnsi="Arial" w:cs="Arial"/>
          <w:b/>
          <w:lang w:val="es-ES"/>
        </w:rPr>
        <w:t>Tahun 20</w:t>
      </w:r>
      <w:r w:rsidR="00B14647">
        <w:rPr>
          <w:rFonts w:ascii="Arial" w:hAnsi="Arial" w:cs="Arial"/>
          <w:b/>
          <w:lang w:val="id-ID"/>
        </w:rPr>
        <w:t>22</w:t>
      </w:r>
    </w:p>
    <w:tbl>
      <w:tblPr>
        <w:tblpPr w:leftFromText="181" w:rightFromText="181" w:vertAnchor="text" w:horzAnchor="margin" w:tblpYSpec="outside"/>
        <w:tblW w:w="8788" w:type="dxa"/>
        <w:tblLook w:val="01E0" w:firstRow="1" w:lastRow="1" w:firstColumn="1" w:lastColumn="1" w:noHBand="0" w:noVBand="0"/>
      </w:tblPr>
      <w:tblGrid>
        <w:gridCol w:w="2835"/>
        <w:gridCol w:w="2126"/>
        <w:gridCol w:w="1701"/>
        <w:gridCol w:w="2126"/>
      </w:tblGrid>
      <w:tr w:rsidR="00C17E73" w:rsidRPr="00CC2F0A" w14:paraId="0BC7A115" w14:textId="77777777" w:rsidTr="00C17E73">
        <w:trPr>
          <w:trHeight w:val="403"/>
        </w:trPr>
        <w:tc>
          <w:tcPr>
            <w:tcW w:w="2835" w:type="dxa"/>
            <w:tcBorders>
              <w:top w:val="single" w:sz="4" w:space="0" w:color="auto"/>
              <w:left w:val="single" w:sz="4" w:space="0" w:color="auto"/>
              <w:bottom w:val="single" w:sz="4" w:space="0" w:color="auto"/>
              <w:right w:val="single" w:sz="4" w:space="0" w:color="auto"/>
            </w:tcBorders>
            <w:shd w:val="clear" w:color="auto" w:fill="D9D9D9"/>
            <w:vAlign w:val="center"/>
          </w:tcPr>
          <w:p w14:paraId="5B0FE60F" w14:textId="77777777" w:rsidR="00C17E73" w:rsidRPr="00CC2F0A" w:rsidRDefault="00C17E73" w:rsidP="00C17E73">
            <w:pPr>
              <w:spacing w:after="0"/>
              <w:jc w:val="center"/>
              <w:rPr>
                <w:rFonts w:ascii="Arial" w:hAnsi="Arial" w:cs="Arial"/>
                <w:b/>
              </w:rPr>
            </w:pPr>
            <w:r w:rsidRPr="00CC2F0A">
              <w:rPr>
                <w:rFonts w:ascii="Arial" w:hAnsi="Arial" w:cs="Arial"/>
                <w:b/>
              </w:rPr>
              <w:t>URAIAN</w:t>
            </w:r>
          </w:p>
        </w:tc>
        <w:tc>
          <w:tcPr>
            <w:tcW w:w="2126" w:type="dxa"/>
            <w:tcBorders>
              <w:top w:val="single" w:sz="4" w:space="0" w:color="auto"/>
              <w:left w:val="single" w:sz="4" w:space="0" w:color="auto"/>
              <w:bottom w:val="single" w:sz="4" w:space="0" w:color="auto"/>
              <w:right w:val="single" w:sz="4" w:space="0" w:color="auto"/>
            </w:tcBorders>
            <w:shd w:val="clear" w:color="auto" w:fill="D9D9D9"/>
            <w:vAlign w:val="center"/>
          </w:tcPr>
          <w:p w14:paraId="0BF9AD96" w14:textId="77777777" w:rsidR="00C17E73" w:rsidRPr="00CC2F0A" w:rsidRDefault="00C17E73" w:rsidP="00C17E73">
            <w:pPr>
              <w:spacing w:after="0"/>
              <w:jc w:val="center"/>
              <w:rPr>
                <w:rFonts w:ascii="Arial" w:hAnsi="Arial" w:cs="Arial"/>
                <w:b/>
              </w:rPr>
            </w:pPr>
            <w:r w:rsidRPr="00CC2F0A">
              <w:rPr>
                <w:rFonts w:ascii="Arial" w:hAnsi="Arial" w:cs="Arial"/>
                <w:b/>
              </w:rPr>
              <w:t>ANGGARAN (Rp)</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048508B2" w14:textId="77777777" w:rsidR="00C17E73" w:rsidRPr="00CC2F0A" w:rsidRDefault="00C17E73" w:rsidP="00C17E73">
            <w:pPr>
              <w:spacing w:after="0"/>
              <w:jc w:val="center"/>
              <w:rPr>
                <w:rFonts w:ascii="Arial" w:hAnsi="Arial" w:cs="Arial"/>
                <w:b/>
              </w:rPr>
            </w:pPr>
            <w:r w:rsidRPr="00CC2F0A">
              <w:rPr>
                <w:rFonts w:ascii="Arial" w:hAnsi="Arial" w:cs="Arial"/>
                <w:b/>
              </w:rPr>
              <w:t>REALISASI (Rp)</w:t>
            </w:r>
          </w:p>
        </w:tc>
        <w:tc>
          <w:tcPr>
            <w:tcW w:w="2126" w:type="dxa"/>
            <w:tcBorders>
              <w:top w:val="single" w:sz="4" w:space="0" w:color="auto"/>
              <w:left w:val="single" w:sz="4" w:space="0" w:color="auto"/>
              <w:bottom w:val="single" w:sz="4" w:space="0" w:color="auto"/>
              <w:right w:val="single" w:sz="4" w:space="0" w:color="auto"/>
            </w:tcBorders>
            <w:shd w:val="clear" w:color="auto" w:fill="D9D9D9"/>
            <w:vAlign w:val="center"/>
          </w:tcPr>
          <w:p w14:paraId="7EAB46CA" w14:textId="77777777" w:rsidR="00C17E73" w:rsidRPr="00CC2F0A" w:rsidRDefault="00C17E73" w:rsidP="00C17E73">
            <w:pPr>
              <w:spacing w:after="0"/>
              <w:jc w:val="center"/>
              <w:rPr>
                <w:rFonts w:ascii="Arial" w:hAnsi="Arial" w:cs="Arial"/>
                <w:b/>
              </w:rPr>
            </w:pPr>
            <w:r w:rsidRPr="00CC2F0A">
              <w:rPr>
                <w:rFonts w:ascii="Arial" w:hAnsi="Arial" w:cs="Arial"/>
                <w:b/>
              </w:rPr>
              <w:t>PERSENTASE (%)</w:t>
            </w:r>
          </w:p>
        </w:tc>
      </w:tr>
      <w:tr w:rsidR="00C17E73" w:rsidRPr="00CC2F0A" w14:paraId="569D6917" w14:textId="77777777" w:rsidTr="00C17E73">
        <w:trPr>
          <w:trHeight w:val="971"/>
        </w:trPr>
        <w:tc>
          <w:tcPr>
            <w:tcW w:w="2835" w:type="dxa"/>
            <w:tcBorders>
              <w:top w:val="single" w:sz="4" w:space="0" w:color="auto"/>
              <w:left w:val="single" w:sz="4" w:space="0" w:color="auto"/>
              <w:bottom w:val="single" w:sz="4" w:space="0" w:color="auto"/>
              <w:right w:val="single" w:sz="4" w:space="0" w:color="auto"/>
            </w:tcBorders>
            <w:shd w:val="clear" w:color="auto" w:fill="auto"/>
          </w:tcPr>
          <w:p w14:paraId="047B531D" w14:textId="77777777" w:rsidR="00C17E73" w:rsidRDefault="00C17E73" w:rsidP="00C17E73">
            <w:pPr>
              <w:spacing w:after="0"/>
              <w:rPr>
                <w:rFonts w:ascii="Arial" w:hAnsi="Arial" w:cs="Arial"/>
                <w:lang w:val="id-ID"/>
              </w:rPr>
            </w:pPr>
          </w:p>
          <w:p w14:paraId="0A3020A8" w14:textId="77777777" w:rsidR="00C17E73" w:rsidRPr="00CC2F0A" w:rsidRDefault="00C17E73" w:rsidP="00C17E73">
            <w:pPr>
              <w:spacing w:after="0"/>
              <w:rPr>
                <w:rFonts w:ascii="Arial" w:hAnsi="Arial" w:cs="Arial"/>
                <w:lang w:val="id-ID"/>
              </w:rPr>
            </w:pPr>
            <w:r>
              <w:rPr>
                <w:rFonts w:ascii="Arial" w:hAnsi="Arial" w:cs="Arial"/>
                <w:lang w:val="id-ID"/>
              </w:rPr>
              <w:t>R</w:t>
            </w:r>
            <w:r w:rsidRPr="00CC2F0A">
              <w:rPr>
                <w:rFonts w:ascii="Arial" w:hAnsi="Arial" w:cs="Arial"/>
              </w:rPr>
              <w:t xml:space="preserve">etribusi </w:t>
            </w:r>
            <w:r w:rsidRPr="00CC2F0A">
              <w:rPr>
                <w:rFonts w:ascii="Arial" w:hAnsi="Arial" w:cs="Arial"/>
                <w:lang w:val="id-ID"/>
              </w:rPr>
              <w:t>pelayanan persampahan / kebersihan</w:t>
            </w:r>
          </w:p>
          <w:p w14:paraId="73618B72" w14:textId="77777777" w:rsidR="00C17E73" w:rsidRPr="00CC2F0A" w:rsidRDefault="00C17E73" w:rsidP="00C17E73">
            <w:pPr>
              <w:spacing w:after="0"/>
              <w:rPr>
                <w:rFonts w:ascii="Arial" w:hAnsi="Arial" w:cs="Arial"/>
              </w:rPr>
            </w:pP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002F7A05" w14:textId="77777777" w:rsidR="00C17E73" w:rsidRPr="00CC2F0A" w:rsidRDefault="00C17E73" w:rsidP="00C17E73">
            <w:pPr>
              <w:spacing w:after="0"/>
              <w:jc w:val="center"/>
              <w:rPr>
                <w:rFonts w:ascii="Arial" w:hAnsi="Arial" w:cs="Arial"/>
                <w:lang w:val="id-ID"/>
              </w:rPr>
            </w:pPr>
            <w:r>
              <w:rPr>
                <w:rFonts w:ascii="Arial" w:hAnsi="Arial" w:cs="Arial"/>
              </w:rPr>
              <w:t>6</w:t>
            </w:r>
            <w:r w:rsidRPr="00CC2F0A">
              <w:rPr>
                <w:rFonts w:ascii="Arial" w:hAnsi="Arial" w:cs="Arial"/>
                <w:lang w:val="id-ID"/>
              </w:rPr>
              <w:t>0.000.000,-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868D0FB" w14:textId="77777777" w:rsidR="00C17E73" w:rsidRPr="00A024C6" w:rsidRDefault="00C17E73" w:rsidP="00C17E73">
            <w:pPr>
              <w:spacing w:after="0"/>
              <w:ind w:left="78"/>
              <w:jc w:val="center"/>
              <w:rPr>
                <w:rFonts w:ascii="Arial" w:hAnsi="Arial" w:cs="Arial"/>
                <w:lang w:val="id-ID"/>
              </w:rPr>
            </w:pPr>
            <w:r>
              <w:rPr>
                <w:rFonts w:ascii="Arial" w:hAnsi="Arial" w:cs="Arial"/>
                <w:lang w:val="en-IN"/>
              </w:rPr>
              <w:t>88.810.000,-</w:t>
            </w:r>
          </w:p>
        </w:tc>
        <w:tc>
          <w:tcPr>
            <w:tcW w:w="2126" w:type="dxa"/>
            <w:tcBorders>
              <w:top w:val="single" w:sz="4" w:space="0" w:color="auto"/>
              <w:left w:val="single" w:sz="4" w:space="0" w:color="auto"/>
              <w:bottom w:val="single" w:sz="4" w:space="0" w:color="auto"/>
              <w:right w:val="single" w:sz="4" w:space="0" w:color="auto"/>
            </w:tcBorders>
            <w:vAlign w:val="center"/>
          </w:tcPr>
          <w:p w14:paraId="28260BBF" w14:textId="77777777" w:rsidR="00C17E73" w:rsidRPr="00CC2F0A" w:rsidRDefault="00C17E73" w:rsidP="00C17E73">
            <w:pPr>
              <w:spacing w:after="0"/>
              <w:jc w:val="center"/>
              <w:rPr>
                <w:rFonts w:ascii="Arial" w:hAnsi="Arial" w:cs="Arial"/>
                <w:lang w:val="id-ID"/>
              </w:rPr>
            </w:pPr>
            <w:r>
              <w:rPr>
                <w:rFonts w:ascii="Arial" w:hAnsi="Arial" w:cs="Arial"/>
                <w:lang w:val="en-IN"/>
              </w:rPr>
              <w:t>148</w:t>
            </w:r>
            <w:r w:rsidRPr="00CC2F0A">
              <w:rPr>
                <w:rFonts w:ascii="Arial" w:hAnsi="Arial" w:cs="Arial"/>
                <w:lang w:val="id-ID"/>
              </w:rPr>
              <w:t>%</w:t>
            </w:r>
          </w:p>
        </w:tc>
      </w:tr>
    </w:tbl>
    <w:p w14:paraId="3B68276D" w14:textId="77777777" w:rsidR="000936A5" w:rsidRPr="00CC2F0A" w:rsidRDefault="000936A5" w:rsidP="000936A5">
      <w:pPr>
        <w:spacing w:after="0" w:line="360" w:lineRule="auto"/>
        <w:jc w:val="both"/>
        <w:rPr>
          <w:rFonts w:ascii="Arial" w:hAnsi="Arial" w:cs="Arial"/>
          <w:lang w:val="id-ID"/>
        </w:rPr>
      </w:pPr>
    </w:p>
    <w:p w14:paraId="7F9C349A" w14:textId="77777777" w:rsidR="00ED6C30" w:rsidRDefault="00ED6C30" w:rsidP="00C17E73">
      <w:pPr>
        <w:spacing w:after="0" w:line="360" w:lineRule="auto"/>
        <w:jc w:val="both"/>
        <w:rPr>
          <w:rFonts w:ascii="Arial" w:hAnsi="Arial" w:cs="Arial"/>
          <w:b/>
          <w:lang w:val="id-ID"/>
        </w:rPr>
      </w:pPr>
    </w:p>
    <w:p w14:paraId="6A290485" w14:textId="77777777" w:rsidR="00A310D5" w:rsidRDefault="00A310D5" w:rsidP="00C17E73">
      <w:pPr>
        <w:spacing w:after="0" w:line="360" w:lineRule="auto"/>
        <w:jc w:val="both"/>
        <w:rPr>
          <w:rFonts w:ascii="Arial" w:hAnsi="Arial" w:cs="Arial"/>
          <w:b/>
          <w:lang w:val="id-ID"/>
        </w:rPr>
      </w:pPr>
    </w:p>
    <w:p w14:paraId="429F5482" w14:textId="77777777" w:rsidR="00A310D5" w:rsidRDefault="00A310D5" w:rsidP="00C17E73">
      <w:pPr>
        <w:spacing w:after="0" w:line="360" w:lineRule="auto"/>
        <w:jc w:val="both"/>
        <w:rPr>
          <w:rFonts w:ascii="Arial" w:hAnsi="Arial" w:cs="Arial"/>
          <w:b/>
          <w:lang w:val="id-ID"/>
        </w:rPr>
      </w:pPr>
    </w:p>
    <w:p w14:paraId="6B943C08" w14:textId="27F6D1FA" w:rsidR="000936A5" w:rsidRPr="008E2AF3" w:rsidRDefault="000936A5" w:rsidP="000936A5">
      <w:pPr>
        <w:spacing w:after="0" w:line="360" w:lineRule="auto"/>
        <w:ind w:firstLine="567"/>
        <w:jc w:val="both"/>
        <w:rPr>
          <w:rFonts w:ascii="Arial" w:hAnsi="Arial" w:cs="Arial"/>
          <w:b/>
          <w:lang w:val="id-ID"/>
        </w:rPr>
      </w:pPr>
      <w:r w:rsidRPr="008E2AF3">
        <w:rPr>
          <w:rFonts w:ascii="Arial" w:hAnsi="Arial" w:cs="Arial"/>
          <w:b/>
          <w:lang w:val="id-ID"/>
        </w:rPr>
        <w:lastRenderedPageBreak/>
        <w:t>5.1.4.2 Belanja Daerah</w:t>
      </w:r>
    </w:p>
    <w:p w14:paraId="39C1ADE5" w14:textId="6AF1367F" w:rsidR="00682E97" w:rsidRPr="0025681E" w:rsidRDefault="008F5891" w:rsidP="0025681E">
      <w:pPr>
        <w:spacing w:after="0" w:line="480" w:lineRule="auto"/>
        <w:ind w:left="1440" w:firstLine="720"/>
        <w:jc w:val="both"/>
        <w:rPr>
          <w:rFonts w:ascii="Arial" w:hAnsi="Arial" w:cs="Arial"/>
        </w:rPr>
      </w:pPr>
      <w:r w:rsidRPr="00CC2F0A">
        <w:rPr>
          <w:rFonts w:ascii="Arial" w:hAnsi="Arial" w:cs="Arial"/>
          <w:lang w:val="id-ID"/>
        </w:rPr>
        <w:t>Sebagaimana telah ditetapkan bahwa belanja daerah Kecamatan Parittiga Kabupaten Bangka Barat tahun anggaran 20</w:t>
      </w:r>
      <w:r w:rsidR="00666F2A">
        <w:rPr>
          <w:rFonts w:ascii="Arial" w:hAnsi="Arial" w:cs="Arial"/>
          <w:lang w:val="id-ID"/>
        </w:rPr>
        <w:t>2</w:t>
      </w:r>
      <w:r w:rsidR="00B14647">
        <w:rPr>
          <w:rFonts w:ascii="Arial" w:hAnsi="Arial" w:cs="Arial"/>
          <w:lang w:val="id-ID"/>
        </w:rPr>
        <w:t>2</w:t>
      </w:r>
      <w:r w:rsidRPr="00CC2F0A">
        <w:rPr>
          <w:rFonts w:ascii="Arial" w:hAnsi="Arial" w:cs="Arial"/>
          <w:lang w:val="id-ID"/>
        </w:rPr>
        <w:t xml:space="preserve"> adalah sebesar </w:t>
      </w:r>
      <w:r w:rsidRPr="0054285A">
        <w:rPr>
          <w:rFonts w:ascii="Arial" w:hAnsi="Arial" w:cs="Arial"/>
          <w:b/>
          <w:bCs/>
          <w:lang w:val="id-ID"/>
        </w:rPr>
        <w:t xml:space="preserve">Rp. </w:t>
      </w:r>
      <w:r w:rsidR="0059624B" w:rsidRPr="0054285A">
        <w:rPr>
          <w:rFonts w:ascii="Arial" w:hAnsi="Arial" w:cs="Arial"/>
          <w:b/>
          <w:bCs/>
        </w:rPr>
        <w:t>3.</w:t>
      </w:r>
      <w:r w:rsidR="00B14647">
        <w:rPr>
          <w:rFonts w:ascii="Arial" w:hAnsi="Arial" w:cs="Arial"/>
          <w:b/>
          <w:bCs/>
          <w:lang w:val="en-IN"/>
        </w:rPr>
        <w:t>288</w:t>
      </w:r>
      <w:r w:rsidRPr="0054285A">
        <w:rPr>
          <w:rFonts w:ascii="Arial" w:hAnsi="Arial" w:cs="Arial"/>
          <w:b/>
          <w:bCs/>
          <w:lang w:val="id-ID"/>
        </w:rPr>
        <w:t>.</w:t>
      </w:r>
      <w:r w:rsidR="00B14647">
        <w:rPr>
          <w:rFonts w:ascii="Arial" w:hAnsi="Arial" w:cs="Arial"/>
          <w:b/>
          <w:bCs/>
          <w:lang w:val="en-IN"/>
        </w:rPr>
        <w:t>997</w:t>
      </w:r>
      <w:r w:rsidR="00831A82" w:rsidRPr="0054285A">
        <w:rPr>
          <w:rFonts w:ascii="Arial" w:hAnsi="Arial" w:cs="Arial"/>
          <w:b/>
          <w:bCs/>
          <w:lang w:val="id-ID"/>
        </w:rPr>
        <w:t>.</w:t>
      </w:r>
      <w:r w:rsidR="00B14647">
        <w:rPr>
          <w:rFonts w:ascii="Arial" w:hAnsi="Arial" w:cs="Arial"/>
          <w:b/>
          <w:bCs/>
          <w:lang w:val="en-IN"/>
        </w:rPr>
        <w:t xml:space="preserve">300 </w:t>
      </w:r>
      <w:r w:rsidRPr="0054285A">
        <w:rPr>
          <w:rFonts w:ascii="Arial" w:hAnsi="Arial" w:cs="Arial"/>
          <w:b/>
          <w:bCs/>
          <w:lang w:val="id-ID"/>
        </w:rPr>
        <w:t>,-</w:t>
      </w:r>
      <w:r w:rsidRPr="00CC2F0A">
        <w:rPr>
          <w:rFonts w:ascii="Arial" w:hAnsi="Arial" w:cs="Arial"/>
          <w:lang w:val="id-ID"/>
        </w:rPr>
        <w:t xml:space="preserve"> (</w:t>
      </w:r>
      <w:r w:rsidR="00B14647">
        <w:rPr>
          <w:rFonts w:ascii="Arial" w:hAnsi="Arial" w:cs="Arial"/>
          <w:lang w:val="en-IN"/>
        </w:rPr>
        <w:t xml:space="preserve"> </w:t>
      </w:r>
      <w:r w:rsidR="00F6655A">
        <w:rPr>
          <w:rFonts w:ascii="Arial" w:hAnsi="Arial" w:cs="Arial"/>
        </w:rPr>
        <w:t xml:space="preserve">Tiga </w:t>
      </w:r>
      <w:r w:rsidRPr="00CC2F0A">
        <w:rPr>
          <w:rFonts w:ascii="Arial" w:hAnsi="Arial" w:cs="Arial"/>
          <w:lang w:val="id-ID"/>
        </w:rPr>
        <w:t xml:space="preserve">Milyar </w:t>
      </w:r>
      <w:r w:rsidR="00B14647">
        <w:rPr>
          <w:rFonts w:ascii="Arial" w:hAnsi="Arial" w:cs="Arial"/>
          <w:lang w:val="en-IN"/>
        </w:rPr>
        <w:t>Dua</w:t>
      </w:r>
      <w:r w:rsidR="00DA43C5">
        <w:rPr>
          <w:rFonts w:ascii="Arial" w:hAnsi="Arial" w:cs="Arial"/>
          <w:lang w:val="id-ID"/>
        </w:rPr>
        <w:t xml:space="preserve"> Ratus </w:t>
      </w:r>
      <w:r w:rsidR="0059624B">
        <w:rPr>
          <w:rFonts w:ascii="Arial" w:hAnsi="Arial" w:cs="Arial"/>
        </w:rPr>
        <w:t xml:space="preserve"> </w:t>
      </w:r>
      <w:r w:rsidR="00B14647">
        <w:rPr>
          <w:rFonts w:ascii="Arial" w:hAnsi="Arial" w:cs="Arial"/>
          <w:lang w:val="en-IN"/>
        </w:rPr>
        <w:t>Delapan</w:t>
      </w:r>
      <w:r w:rsidR="0059624B">
        <w:rPr>
          <w:rFonts w:ascii="Arial" w:hAnsi="Arial" w:cs="Arial"/>
        </w:rPr>
        <w:t xml:space="preserve"> </w:t>
      </w:r>
      <w:r w:rsidR="006A3467">
        <w:rPr>
          <w:rFonts w:ascii="Arial" w:hAnsi="Arial" w:cs="Arial"/>
          <w:lang w:val="id-ID"/>
        </w:rPr>
        <w:t xml:space="preserve"> </w:t>
      </w:r>
      <w:r w:rsidR="0059624B">
        <w:rPr>
          <w:rFonts w:ascii="Arial" w:hAnsi="Arial" w:cs="Arial"/>
        </w:rPr>
        <w:t xml:space="preserve">puluh </w:t>
      </w:r>
      <w:r w:rsidR="00B14647">
        <w:rPr>
          <w:rFonts w:ascii="Arial" w:hAnsi="Arial" w:cs="Arial"/>
        </w:rPr>
        <w:t>Delapan</w:t>
      </w:r>
      <w:r w:rsidR="008753A2">
        <w:rPr>
          <w:rFonts w:ascii="Arial" w:hAnsi="Arial" w:cs="Arial"/>
        </w:rPr>
        <w:t xml:space="preserve"> </w:t>
      </w:r>
      <w:r w:rsidR="0059624B">
        <w:rPr>
          <w:rFonts w:ascii="Arial" w:hAnsi="Arial" w:cs="Arial"/>
        </w:rPr>
        <w:t xml:space="preserve">Juta </w:t>
      </w:r>
      <w:r w:rsidRPr="00CC2F0A">
        <w:rPr>
          <w:rFonts w:ascii="Arial" w:hAnsi="Arial" w:cs="Arial"/>
          <w:lang w:val="id-ID"/>
        </w:rPr>
        <w:t xml:space="preserve"> </w:t>
      </w:r>
      <w:r w:rsidR="00B14647">
        <w:rPr>
          <w:rFonts w:ascii="Arial" w:hAnsi="Arial" w:cs="Arial"/>
          <w:lang w:val="en-IN"/>
        </w:rPr>
        <w:t xml:space="preserve">Sembilan </w:t>
      </w:r>
      <w:r w:rsidR="00C25E6B">
        <w:rPr>
          <w:rFonts w:ascii="Arial" w:hAnsi="Arial" w:cs="Arial"/>
          <w:lang w:val="id-ID"/>
        </w:rPr>
        <w:t xml:space="preserve">Ratus </w:t>
      </w:r>
      <w:r w:rsidR="00B14647">
        <w:rPr>
          <w:rFonts w:ascii="Arial" w:hAnsi="Arial" w:cs="Arial"/>
          <w:lang w:val="en-IN"/>
        </w:rPr>
        <w:t xml:space="preserve">Sembilan Puluh Tujuh </w:t>
      </w:r>
      <w:r w:rsidR="0059624B">
        <w:rPr>
          <w:rFonts w:ascii="Arial" w:hAnsi="Arial" w:cs="Arial"/>
        </w:rPr>
        <w:t xml:space="preserve"> </w:t>
      </w:r>
      <w:r w:rsidRPr="00CC2F0A">
        <w:rPr>
          <w:rFonts w:ascii="Arial" w:hAnsi="Arial" w:cs="Arial"/>
          <w:lang w:val="id-ID"/>
        </w:rPr>
        <w:t xml:space="preserve">Ribu </w:t>
      </w:r>
      <w:r w:rsidR="00B14647">
        <w:rPr>
          <w:rFonts w:ascii="Arial" w:hAnsi="Arial" w:cs="Arial"/>
          <w:lang w:val="en-IN"/>
        </w:rPr>
        <w:t>Tiga</w:t>
      </w:r>
      <w:r w:rsidR="00DA43C5">
        <w:rPr>
          <w:rFonts w:ascii="Arial" w:hAnsi="Arial" w:cs="Arial"/>
          <w:lang w:val="id-ID"/>
        </w:rPr>
        <w:t xml:space="preserve"> Ratus </w:t>
      </w:r>
      <w:r w:rsidRPr="00CC2F0A">
        <w:rPr>
          <w:rFonts w:ascii="Arial" w:hAnsi="Arial" w:cs="Arial"/>
          <w:lang w:val="id-ID"/>
        </w:rPr>
        <w:t xml:space="preserve">Rupiah) </w:t>
      </w:r>
      <w:r w:rsidR="000936A5" w:rsidRPr="00CC2F0A">
        <w:rPr>
          <w:rFonts w:ascii="Arial" w:hAnsi="Arial" w:cs="Arial"/>
          <w:lang w:val="id-ID"/>
        </w:rPr>
        <w:t xml:space="preserve">dalam pelaksanaannya, belanja daerah </w:t>
      </w:r>
      <w:r w:rsidR="00C25E6B">
        <w:rPr>
          <w:rFonts w:ascii="Arial" w:hAnsi="Arial" w:cs="Arial"/>
          <w:lang w:val="id-ID"/>
        </w:rPr>
        <w:t xml:space="preserve">sampai dengan </w:t>
      </w:r>
      <w:r w:rsidR="008753A2">
        <w:rPr>
          <w:rFonts w:ascii="Arial" w:hAnsi="Arial" w:cs="Arial"/>
          <w:lang w:val="en-IN"/>
        </w:rPr>
        <w:t>31 Desember</w:t>
      </w:r>
      <w:r w:rsidR="00685A5D">
        <w:rPr>
          <w:rFonts w:ascii="Arial" w:hAnsi="Arial" w:cs="Arial"/>
          <w:lang w:val="id-ID"/>
        </w:rPr>
        <w:t xml:space="preserve"> 202</w:t>
      </w:r>
      <w:r w:rsidR="00FB6085">
        <w:rPr>
          <w:rFonts w:ascii="Arial" w:hAnsi="Arial" w:cs="Arial"/>
          <w:lang w:val="id-ID"/>
        </w:rPr>
        <w:t>2</w:t>
      </w:r>
      <w:r w:rsidR="00C25E6B">
        <w:rPr>
          <w:rFonts w:ascii="Arial" w:hAnsi="Arial" w:cs="Arial"/>
          <w:lang w:val="id-ID"/>
        </w:rPr>
        <w:t xml:space="preserve"> </w:t>
      </w:r>
      <w:r w:rsidR="000936A5" w:rsidRPr="00CC2F0A">
        <w:rPr>
          <w:rFonts w:ascii="Arial" w:hAnsi="Arial" w:cs="Arial"/>
          <w:lang w:val="id-ID"/>
        </w:rPr>
        <w:t>telah diusahakan semaksimal mungkin untuk mempedomani ketentuan – ketentuan yang berlaku dan sesuai dengan kebijaksanaan anggaran seperti tertuang dalam arahan kebijakan umum Kecamatan K</w:t>
      </w:r>
      <w:r w:rsidR="00EF2C64" w:rsidRPr="00CC2F0A">
        <w:rPr>
          <w:rFonts w:ascii="Arial" w:hAnsi="Arial" w:cs="Arial"/>
          <w:lang w:val="id-ID"/>
        </w:rPr>
        <w:t xml:space="preserve">abupaten Bangka Barat Tahun </w:t>
      </w:r>
      <w:r w:rsidR="00685A5D">
        <w:rPr>
          <w:rFonts w:ascii="Arial" w:hAnsi="Arial" w:cs="Arial"/>
          <w:lang w:val="id-ID"/>
        </w:rPr>
        <w:t>202</w:t>
      </w:r>
      <w:r w:rsidR="00FB6085">
        <w:rPr>
          <w:rFonts w:ascii="Arial" w:hAnsi="Arial" w:cs="Arial"/>
          <w:lang w:val="en-IN"/>
        </w:rPr>
        <w:t>2</w:t>
      </w:r>
      <w:r w:rsidR="000936A5" w:rsidRPr="00CC2F0A">
        <w:rPr>
          <w:rFonts w:ascii="Arial" w:hAnsi="Arial" w:cs="Arial"/>
          <w:lang w:val="id-ID"/>
        </w:rPr>
        <w:t xml:space="preserve"> </w:t>
      </w:r>
      <w:r w:rsidR="008D1961">
        <w:rPr>
          <w:rFonts w:ascii="Arial" w:hAnsi="Arial" w:cs="Arial"/>
          <w:lang w:val="id-ID"/>
        </w:rPr>
        <w:t xml:space="preserve">dan sampai dengan </w:t>
      </w:r>
      <w:r w:rsidR="008753A2">
        <w:rPr>
          <w:rFonts w:ascii="Arial" w:hAnsi="Arial" w:cs="Arial"/>
          <w:lang w:val="en-IN"/>
        </w:rPr>
        <w:t>31 Desember</w:t>
      </w:r>
      <w:r w:rsidR="00685A5D">
        <w:rPr>
          <w:rFonts w:ascii="Arial" w:hAnsi="Arial" w:cs="Arial"/>
          <w:lang w:val="id-ID"/>
        </w:rPr>
        <w:t xml:space="preserve"> 202</w:t>
      </w:r>
      <w:r w:rsidR="00FB6085">
        <w:rPr>
          <w:rFonts w:ascii="Arial" w:hAnsi="Arial" w:cs="Arial"/>
          <w:lang w:val="id-ID"/>
        </w:rPr>
        <w:t>2</w:t>
      </w:r>
      <w:r w:rsidRPr="00CC2F0A">
        <w:rPr>
          <w:rFonts w:ascii="Arial" w:hAnsi="Arial" w:cs="Arial"/>
          <w:lang w:val="id-ID"/>
        </w:rPr>
        <w:t xml:space="preserve"> terealisasi sebesar Rp. </w:t>
      </w:r>
      <w:r w:rsidR="00E45E07" w:rsidRPr="00E45E07">
        <w:rPr>
          <w:rFonts w:ascii="Arial" w:hAnsi="Arial" w:cs="Arial"/>
          <w:lang w:val="en-IN"/>
        </w:rPr>
        <w:t>3.143.509.973</w:t>
      </w:r>
      <w:r w:rsidR="000936A5" w:rsidRPr="00E45E07">
        <w:rPr>
          <w:rFonts w:ascii="Arial" w:hAnsi="Arial" w:cs="Arial"/>
          <w:lang w:val="id-ID"/>
        </w:rPr>
        <w:t>,-</w:t>
      </w:r>
      <w:r w:rsidR="000936A5" w:rsidRPr="00CC2F0A">
        <w:rPr>
          <w:rFonts w:ascii="Arial" w:hAnsi="Arial" w:cs="Arial"/>
          <w:lang w:val="id-ID"/>
        </w:rPr>
        <w:t xml:space="preserve"> (</w:t>
      </w:r>
      <w:r w:rsidR="008753A2">
        <w:rPr>
          <w:rFonts w:ascii="Arial" w:hAnsi="Arial" w:cs="Arial"/>
          <w:lang w:val="en-IN"/>
        </w:rPr>
        <w:t xml:space="preserve">Tiga </w:t>
      </w:r>
      <w:r w:rsidR="000142DF">
        <w:rPr>
          <w:rFonts w:ascii="Arial" w:hAnsi="Arial" w:cs="Arial"/>
        </w:rPr>
        <w:t xml:space="preserve"> Milyar </w:t>
      </w:r>
      <w:r w:rsidR="00E45E07">
        <w:rPr>
          <w:rFonts w:ascii="Arial" w:hAnsi="Arial" w:cs="Arial"/>
          <w:lang w:val="en-IN"/>
        </w:rPr>
        <w:t xml:space="preserve">Seratus </w:t>
      </w:r>
      <w:r w:rsidR="008753A2">
        <w:rPr>
          <w:rFonts w:ascii="Arial" w:hAnsi="Arial" w:cs="Arial"/>
          <w:lang w:val="en-IN"/>
        </w:rPr>
        <w:t xml:space="preserve"> </w:t>
      </w:r>
      <w:r w:rsidR="00E45E07">
        <w:rPr>
          <w:rFonts w:ascii="Arial" w:hAnsi="Arial" w:cs="Arial"/>
          <w:lang w:val="id-ID"/>
        </w:rPr>
        <w:t>Empat</w:t>
      </w:r>
      <w:r w:rsidR="000142DF">
        <w:rPr>
          <w:rFonts w:ascii="Arial" w:hAnsi="Arial" w:cs="Arial"/>
        </w:rPr>
        <w:t xml:space="preserve"> </w:t>
      </w:r>
      <w:r w:rsidR="00685A5D">
        <w:rPr>
          <w:rFonts w:ascii="Arial" w:hAnsi="Arial" w:cs="Arial"/>
          <w:lang w:val="id-ID"/>
        </w:rPr>
        <w:t xml:space="preserve">Puluh </w:t>
      </w:r>
      <w:r w:rsidR="00E45E07">
        <w:rPr>
          <w:rFonts w:ascii="Arial" w:hAnsi="Arial" w:cs="Arial"/>
          <w:lang w:val="en-IN"/>
        </w:rPr>
        <w:t>Tiga</w:t>
      </w:r>
      <w:r w:rsidR="00685A5D">
        <w:rPr>
          <w:rFonts w:ascii="Arial" w:hAnsi="Arial" w:cs="Arial"/>
          <w:lang w:val="id-ID"/>
        </w:rPr>
        <w:t xml:space="preserve"> </w:t>
      </w:r>
      <w:r w:rsidR="0059624B">
        <w:rPr>
          <w:rFonts w:ascii="Arial" w:hAnsi="Arial" w:cs="Arial"/>
        </w:rPr>
        <w:t xml:space="preserve"> </w:t>
      </w:r>
      <w:r w:rsidRPr="00CC2F0A">
        <w:rPr>
          <w:rFonts w:ascii="Arial" w:hAnsi="Arial" w:cs="Arial"/>
          <w:lang w:val="id-ID"/>
        </w:rPr>
        <w:t xml:space="preserve">Juta </w:t>
      </w:r>
      <w:r w:rsidR="00E45E07">
        <w:rPr>
          <w:rFonts w:ascii="Arial" w:hAnsi="Arial" w:cs="Arial"/>
          <w:lang w:val="en-IN"/>
        </w:rPr>
        <w:t>Lima</w:t>
      </w:r>
      <w:r w:rsidR="008753A2">
        <w:rPr>
          <w:rFonts w:ascii="Arial" w:hAnsi="Arial" w:cs="Arial"/>
          <w:lang w:val="en-IN"/>
        </w:rPr>
        <w:t xml:space="preserve"> </w:t>
      </w:r>
      <w:r w:rsidR="00685A5D">
        <w:rPr>
          <w:rFonts w:ascii="Arial" w:hAnsi="Arial" w:cs="Arial"/>
          <w:lang w:val="id-ID"/>
        </w:rPr>
        <w:t xml:space="preserve"> Ratus </w:t>
      </w:r>
      <w:r w:rsidR="00E45E07">
        <w:rPr>
          <w:rFonts w:ascii="Arial" w:hAnsi="Arial" w:cs="Arial"/>
          <w:lang w:val="en-IN"/>
        </w:rPr>
        <w:t xml:space="preserve">Sembilan </w:t>
      </w:r>
      <w:r w:rsidR="00685A5D">
        <w:rPr>
          <w:rFonts w:ascii="Arial" w:hAnsi="Arial" w:cs="Arial"/>
          <w:lang w:val="id-ID"/>
        </w:rPr>
        <w:t xml:space="preserve"> </w:t>
      </w:r>
      <w:r w:rsidR="00DA43C5">
        <w:rPr>
          <w:rFonts w:ascii="Arial" w:hAnsi="Arial" w:cs="Arial"/>
          <w:lang w:val="id-ID"/>
        </w:rPr>
        <w:t>Ribu</w:t>
      </w:r>
      <w:r w:rsidR="00685A5D">
        <w:rPr>
          <w:rFonts w:ascii="Arial" w:hAnsi="Arial" w:cs="Arial"/>
          <w:lang w:val="id-ID"/>
        </w:rPr>
        <w:t xml:space="preserve"> </w:t>
      </w:r>
      <w:r w:rsidR="00E45E07">
        <w:rPr>
          <w:rFonts w:ascii="Arial" w:hAnsi="Arial" w:cs="Arial"/>
          <w:lang w:val="en-IN"/>
        </w:rPr>
        <w:t xml:space="preserve">Sembilan Ratus </w:t>
      </w:r>
      <w:r w:rsidR="008753A2">
        <w:rPr>
          <w:rFonts w:ascii="Arial" w:hAnsi="Arial" w:cs="Arial"/>
          <w:lang w:val="en-IN"/>
        </w:rPr>
        <w:t xml:space="preserve"> </w:t>
      </w:r>
      <w:r w:rsidR="00E45E07">
        <w:rPr>
          <w:rFonts w:ascii="Arial" w:hAnsi="Arial" w:cs="Arial"/>
          <w:lang w:val="en-IN"/>
        </w:rPr>
        <w:t>Tujuh</w:t>
      </w:r>
      <w:r w:rsidR="008753A2">
        <w:rPr>
          <w:rFonts w:ascii="Arial" w:hAnsi="Arial" w:cs="Arial"/>
          <w:lang w:val="en-IN"/>
        </w:rPr>
        <w:t xml:space="preserve"> </w:t>
      </w:r>
      <w:r w:rsidR="003F7098">
        <w:rPr>
          <w:rFonts w:ascii="Arial" w:hAnsi="Arial" w:cs="Arial"/>
        </w:rPr>
        <w:t xml:space="preserve"> </w:t>
      </w:r>
      <w:r w:rsidR="00685A5D">
        <w:rPr>
          <w:rFonts w:ascii="Arial" w:hAnsi="Arial" w:cs="Arial"/>
          <w:lang w:val="id-ID"/>
        </w:rPr>
        <w:t xml:space="preserve">Puluh </w:t>
      </w:r>
      <w:r w:rsidR="00E45E07">
        <w:rPr>
          <w:rFonts w:ascii="Arial" w:hAnsi="Arial" w:cs="Arial"/>
          <w:lang w:val="en-IN"/>
        </w:rPr>
        <w:t>Tiga</w:t>
      </w:r>
      <w:r w:rsidR="008753A2">
        <w:rPr>
          <w:rFonts w:ascii="Arial" w:hAnsi="Arial" w:cs="Arial"/>
          <w:lang w:val="en-IN"/>
        </w:rPr>
        <w:t xml:space="preserve"> </w:t>
      </w:r>
      <w:r w:rsidR="00E8194B" w:rsidRPr="00CC2F0A">
        <w:rPr>
          <w:rFonts w:ascii="Arial" w:hAnsi="Arial" w:cs="Arial"/>
          <w:lang w:val="id-ID"/>
        </w:rPr>
        <w:t xml:space="preserve">Rupiah) </w:t>
      </w:r>
      <w:r w:rsidR="00E8194B" w:rsidRPr="00E45E07">
        <w:rPr>
          <w:rFonts w:ascii="Arial" w:hAnsi="Arial" w:cs="Arial"/>
          <w:lang w:val="id-ID"/>
        </w:rPr>
        <w:t xml:space="preserve">atau </w:t>
      </w:r>
      <w:r w:rsidR="00E45E07">
        <w:rPr>
          <w:rFonts w:ascii="Arial" w:hAnsi="Arial" w:cs="Arial"/>
          <w:lang w:val="en-IN"/>
        </w:rPr>
        <w:t xml:space="preserve"> </w:t>
      </w:r>
      <w:r w:rsidR="00C17E73">
        <w:rPr>
          <w:rFonts w:ascii="Arial" w:hAnsi="Arial" w:cs="Arial"/>
          <w:lang w:val="en-IN"/>
        </w:rPr>
        <w:t>96</w:t>
      </w:r>
      <w:r w:rsidR="000936A5" w:rsidRPr="00E45E07">
        <w:rPr>
          <w:rFonts w:ascii="Arial" w:hAnsi="Arial" w:cs="Arial"/>
          <w:lang w:val="id-ID"/>
        </w:rPr>
        <w:t xml:space="preserve"> %</w:t>
      </w:r>
      <w:r w:rsidR="000936A5" w:rsidRPr="00CC2F0A">
        <w:rPr>
          <w:rFonts w:ascii="Arial" w:hAnsi="Arial" w:cs="Arial"/>
          <w:lang w:val="id-ID"/>
        </w:rPr>
        <w:t xml:space="preserve"> yang terdiri dari : </w:t>
      </w:r>
      <w:r w:rsidR="000142DF">
        <w:rPr>
          <w:rFonts w:ascii="Arial" w:hAnsi="Arial" w:cs="Arial"/>
        </w:rPr>
        <w:t xml:space="preserve"> </w:t>
      </w:r>
    </w:p>
    <w:p w14:paraId="5D7AF609" w14:textId="77777777" w:rsidR="000936A5" w:rsidRPr="006739FA" w:rsidRDefault="000936A5" w:rsidP="000936A5">
      <w:pPr>
        <w:spacing w:after="0" w:line="360" w:lineRule="auto"/>
        <w:ind w:left="720" w:firstLine="720"/>
        <w:jc w:val="both"/>
        <w:rPr>
          <w:rFonts w:ascii="Arial" w:hAnsi="Arial" w:cs="Arial"/>
          <w:lang w:val="id-ID"/>
        </w:rPr>
      </w:pPr>
      <w:bookmarkStart w:id="1" w:name="_Hlk494722974"/>
      <w:r w:rsidRPr="006739FA">
        <w:rPr>
          <w:rFonts w:ascii="Arial" w:hAnsi="Arial" w:cs="Arial"/>
          <w:lang w:val="id-ID"/>
        </w:rPr>
        <w:t>5.1.4.2.1</w:t>
      </w:r>
      <w:bookmarkEnd w:id="1"/>
      <w:r w:rsidRPr="006739FA">
        <w:rPr>
          <w:rFonts w:ascii="Arial" w:hAnsi="Arial" w:cs="Arial"/>
          <w:lang w:val="id-ID"/>
        </w:rPr>
        <w:t xml:space="preserve"> Belanja Operasi</w:t>
      </w:r>
    </w:p>
    <w:p w14:paraId="6F9FDEFF" w14:textId="0B9BBB76" w:rsidR="006E0D8F" w:rsidRPr="00CC2F0A" w:rsidRDefault="000936A5" w:rsidP="00D40481">
      <w:pPr>
        <w:spacing w:after="0" w:line="480" w:lineRule="auto"/>
        <w:ind w:left="2410" w:firstLine="720"/>
        <w:jc w:val="both"/>
        <w:rPr>
          <w:rFonts w:ascii="Arial" w:hAnsi="Arial" w:cs="Arial"/>
          <w:lang w:val="id-ID"/>
        </w:rPr>
      </w:pPr>
      <w:r w:rsidRPr="00CC2F0A">
        <w:rPr>
          <w:rFonts w:ascii="Arial" w:hAnsi="Arial" w:cs="Arial"/>
          <w:lang w:val="id-ID"/>
        </w:rPr>
        <w:t>Anggaran</w:t>
      </w:r>
      <w:r w:rsidR="00E8194B" w:rsidRPr="00CC2F0A">
        <w:rPr>
          <w:rFonts w:ascii="Arial" w:hAnsi="Arial" w:cs="Arial"/>
          <w:lang w:val="id-ID"/>
        </w:rPr>
        <w:t xml:space="preserve"> Belanja Operasi sebesar </w:t>
      </w:r>
      <w:r w:rsidR="00E45E07">
        <w:rPr>
          <w:rFonts w:ascii="Arial" w:hAnsi="Arial" w:cs="Arial"/>
          <w:lang w:val="en-IN"/>
        </w:rPr>
        <w:t>3.288.997.300</w:t>
      </w:r>
      <w:r w:rsidRPr="00CC2F0A">
        <w:rPr>
          <w:rFonts w:ascii="Arial" w:hAnsi="Arial" w:cs="Arial"/>
          <w:lang w:val="id-ID"/>
        </w:rPr>
        <w:t xml:space="preserve"> (</w:t>
      </w:r>
      <w:r w:rsidR="002136E7">
        <w:rPr>
          <w:rFonts w:ascii="Arial" w:hAnsi="Arial" w:cs="Arial"/>
          <w:lang w:val="id-ID"/>
        </w:rPr>
        <w:t xml:space="preserve">Tiga </w:t>
      </w:r>
      <w:r w:rsidR="00C5312D">
        <w:rPr>
          <w:rFonts w:ascii="Arial" w:hAnsi="Arial" w:cs="Arial"/>
          <w:lang w:val="id-ID"/>
        </w:rPr>
        <w:t xml:space="preserve"> </w:t>
      </w:r>
      <w:r w:rsidR="00E8194B" w:rsidRPr="00CC2F0A">
        <w:rPr>
          <w:rFonts w:ascii="Arial" w:hAnsi="Arial" w:cs="Arial"/>
          <w:lang w:val="id-ID"/>
        </w:rPr>
        <w:t>Milyar</w:t>
      </w:r>
      <w:r w:rsidR="003F7098">
        <w:rPr>
          <w:rFonts w:ascii="Arial" w:hAnsi="Arial" w:cs="Arial"/>
        </w:rPr>
        <w:t xml:space="preserve"> </w:t>
      </w:r>
      <w:r w:rsidR="00E45E07">
        <w:rPr>
          <w:rFonts w:ascii="Arial" w:hAnsi="Arial" w:cs="Arial"/>
          <w:lang w:val="en-IN"/>
        </w:rPr>
        <w:t xml:space="preserve">Dua </w:t>
      </w:r>
      <w:r w:rsidR="00F83B82">
        <w:rPr>
          <w:rFonts w:ascii="Arial" w:hAnsi="Arial" w:cs="Arial"/>
          <w:lang w:val="id-ID"/>
        </w:rPr>
        <w:t xml:space="preserve"> Ratus </w:t>
      </w:r>
      <w:r w:rsidR="00E45E07">
        <w:rPr>
          <w:rFonts w:ascii="Arial" w:hAnsi="Arial" w:cs="Arial"/>
          <w:lang w:val="en-IN"/>
        </w:rPr>
        <w:t xml:space="preserve">Delapan </w:t>
      </w:r>
      <w:r w:rsidR="00F83B82">
        <w:rPr>
          <w:rFonts w:ascii="Arial" w:hAnsi="Arial" w:cs="Arial"/>
          <w:lang w:val="id-ID"/>
        </w:rPr>
        <w:t xml:space="preserve"> Puluh </w:t>
      </w:r>
      <w:r w:rsidR="00E45E07">
        <w:rPr>
          <w:rFonts w:ascii="Arial" w:hAnsi="Arial" w:cs="Arial"/>
          <w:lang w:val="en-IN"/>
        </w:rPr>
        <w:t>Delapan</w:t>
      </w:r>
      <w:r w:rsidR="00DE2E64">
        <w:rPr>
          <w:rFonts w:ascii="Arial" w:hAnsi="Arial" w:cs="Arial"/>
          <w:lang w:val="en-IN"/>
        </w:rPr>
        <w:t xml:space="preserve"> Juta</w:t>
      </w:r>
      <w:r w:rsidR="00F83B82">
        <w:rPr>
          <w:rFonts w:ascii="Arial" w:hAnsi="Arial" w:cs="Arial"/>
          <w:lang w:val="id-ID"/>
        </w:rPr>
        <w:t xml:space="preserve"> </w:t>
      </w:r>
      <w:r w:rsidR="002136E7">
        <w:rPr>
          <w:rFonts w:ascii="Arial" w:hAnsi="Arial" w:cs="Arial"/>
          <w:lang w:val="id-ID"/>
        </w:rPr>
        <w:t xml:space="preserve"> </w:t>
      </w:r>
      <w:r w:rsidR="00E45E07">
        <w:rPr>
          <w:rFonts w:ascii="Arial" w:hAnsi="Arial" w:cs="Arial"/>
          <w:lang w:val="en-IN"/>
        </w:rPr>
        <w:t>Sembilan</w:t>
      </w:r>
      <w:r w:rsidR="002136E7">
        <w:rPr>
          <w:rFonts w:ascii="Arial" w:hAnsi="Arial" w:cs="Arial"/>
          <w:lang w:val="id-ID"/>
        </w:rPr>
        <w:t xml:space="preserve"> </w:t>
      </w:r>
      <w:r w:rsidR="00F83B82">
        <w:rPr>
          <w:rFonts w:ascii="Arial" w:hAnsi="Arial" w:cs="Arial"/>
          <w:lang w:val="id-ID"/>
        </w:rPr>
        <w:t xml:space="preserve">Ratus </w:t>
      </w:r>
      <w:r w:rsidR="00E45E07">
        <w:rPr>
          <w:rFonts w:ascii="Arial" w:hAnsi="Arial" w:cs="Arial"/>
          <w:lang w:val="en-IN"/>
        </w:rPr>
        <w:t>Sembilan</w:t>
      </w:r>
      <w:r w:rsidR="00584BFE">
        <w:rPr>
          <w:rFonts w:ascii="Arial" w:hAnsi="Arial" w:cs="Arial"/>
          <w:lang w:val="id-ID"/>
        </w:rPr>
        <w:t xml:space="preserve"> </w:t>
      </w:r>
      <w:r w:rsidR="00906CA3">
        <w:rPr>
          <w:rFonts w:ascii="Arial" w:hAnsi="Arial" w:cs="Arial"/>
          <w:lang w:val="id-ID"/>
        </w:rPr>
        <w:t xml:space="preserve"> </w:t>
      </w:r>
      <w:r w:rsidR="00E45E07">
        <w:rPr>
          <w:rFonts w:ascii="Arial" w:hAnsi="Arial" w:cs="Arial"/>
          <w:lang w:val="en-IN"/>
        </w:rPr>
        <w:t>Sembilan Puluh Tujuh Ribu Tiga Ratus</w:t>
      </w:r>
      <w:r w:rsidR="003D3FC8">
        <w:rPr>
          <w:rFonts w:ascii="Arial" w:hAnsi="Arial" w:cs="Arial"/>
          <w:lang w:val="id-ID"/>
        </w:rPr>
        <w:t xml:space="preserve"> </w:t>
      </w:r>
      <w:r w:rsidRPr="00CC2F0A">
        <w:rPr>
          <w:rFonts w:ascii="Arial" w:hAnsi="Arial" w:cs="Arial"/>
          <w:lang w:val="id-ID"/>
        </w:rPr>
        <w:t xml:space="preserve">Rupiah) terealisasi sebesar Rp. </w:t>
      </w:r>
      <w:r w:rsidR="00E45E07">
        <w:rPr>
          <w:rFonts w:ascii="Arial" w:hAnsi="Arial" w:cs="Arial"/>
          <w:lang w:val="en-IN"/>
        </w:rPr>
        <w:t>3.143.509.973</w:t>
      </w:r>
      <w:r w:rsidRPr="00CC2F0A">
        <w:rPr>
          <w:rFonts w:ascii="Arial" w:hAnsi="Arial" w:cs="Arial"/>
          <w:lang w:val="id-ID"/>
        </w:rPr>
        <w:t xml:space="preserve">,- ( </w:t>
      </w:r>
      <w:r w:rsidR="00DE2E64">
        <w:rPr>
          <w:rFonts w:ascii="Arial" w:hAnsi="Arial" w:cs="Arial"/>
          <w:lang w:val="en-IN"/>
        </w:rPr>
        <w:t xml:space="preserve">Tiga </w:t>
      </w:r>
      <w:r w:rsidR="000142DF">
        <w:rPr>
          <w:rFonts w:ascii="Arial" w:hAnsi="Arial" w:cs="Arial"/>
        </w:rPr>
        <w:t xml:space="preserve"> Milyar </w:t>
      </w:r>
      <w:r w:rsidR="00E45E07">
        <w:rPr>
          <w:rFonts w:ascii="Arial" w:hAnsi="Arial" w:cs="Arial"/>
          <w:lang w:val="en-IN"/>
        </w:rPr>
        <w:t xml:space="preserve">Seratus </w:t>
      </w:r>
      <w:r w:rsidR="00E8194B" w:rsidRPr="00CC2F0A">
        <w:rPr>
          <w:rFonts w:ascii="Arial" w:hAnsi="Arial" w:cs="Arial"/>
          <w:lang w:val="id-ID"/>
        </w:rPr>
        <w:t xml:space="preserve"> </w:t>
      </w:r>
      <w:r w:rsidR="00E45E07">
        <w:rPr>
          <w:rFonts w:ascii="Arial" w:hAnsi="Arial" w:cs="Arial"/>
          <w:lang w:val="en-IN"/>
        </w:rPr>
        <w:t>Empat Puluh Tiga Juta</w:t>
      </w:r>
      <w:r w:rsidR="00C5312D">
        <w:rPr>
          <w:rFonts w:ascii="Arial" w:hAnsi="Arial" w:cs="Arial"/>
          <w:lang w:val="id-ID"/>
        </w:rPr>
        <w:t xml:space="preserve"> </w:t>
      </w:r>
      <w:r w:rsidR="003F7098">
        <w:rPr>
          <w:rFonts w:ascii="Arial" w:hAnsi="Arial" w:cs="Arial"/>
        </w:rPr>
        <w:t xml:space="preserve"> </w:t>
      </w:r>
      <w:r w:rsidR="00E45E07">
        <w:rPr>
          <w:rFonts w:ascii="Arial" w:hAnsi="Arial" w:cs="Arial"/>
          <w:lang w:val="en-IN"/>
        </w:rPr>
        <w:t>Lima</w:t>
      </w:r>
      <w:r w:rsidR="00DE2E64">
        <w:rPr>
          <w:rFonts w:ascii="Arial" w:hAnsi="Arial" w:cs="Arial"/>
          <w:lang w:val="en-IN"/>
        </w:rPr>
        <w:t xml:space="preserve"> </w:t>
      </w:r>
      <w:r w:rsidR="003F7098">
        <w:rPr>
          <w:rFonts w:ascii="Arial" w:hAnsi="Arial" w:cs="Arial"/>
        </w:rPr>
        <w:t xml:space="preserve"> Ratus </w:t>
      </w:r>
      <w:r w:rsidR="00E45E07">
        <w:rPr>
          <w:rFonts w:ascii="Arial" w:hAnsi="Arial" w:cs="Arial"/>
          <w:lang w:val="en-IN"/>
        </w:rPr>
        <w:t>Sembilan Ribu</w:t>
      </w:r>
      <w:r w:rsidR="003D3FC8">
        <w:rPr>
          <w:rFonts w:ascii="Arial" w:hAnsi="Arial" w:cs="Arial"/>
          <w:lang w:val="id-ID"/>
        </w:rPr>
        <w:t xml:space="preserve"> </w:t>
      </w:r>
      <w:r w:rsidR="00E45E07">
        <w:rPr>
          <w:rFonts w:ascii="Arial" w:hAnsi="Arial" w:cs="Arial"/>
          <w:lang w:val="en-IN"/>
        </w:rPr>
        <w:t xml:space="preserve">Sembilan Ratus </w:t>
      </w:r>
      <w:r w:rsidR="00DE2E64">
        <w:rPr>
          <w:rFonts w:ascii="Arial" w:hAnsi="Arial" w:cs="Arial"/>
          <w:lang w:val="en-IN"/>
        </w:rPr>
        <w:t xml:space="preserve"> </w:t>
      </w:r>
      <w:r w:rsidR="00C5312D">
        <w:rPr>
          <w:rFonts w:ascii="Arial" w:hAnsi="Arial" w:cs="Arial"/>
          <w:lang w:val="id-ID"/>
        </w:rPr>
        <w:t xml:space="preserve"> </w:t>
      </w:r>
      <w:r w:rsidR="00DE2E64">
        <w:rPr>
          <w:rFonts w:ascii="Arial" w:hAnsi="Arial" w:cs="Arial"/>
          <w:lang w:val="en-IN"/>
        </w:rPr>
        <w:t xml:space="preserve"> </w:t>
      </w:r>
      <w:r w:rsidR="00E45E07">
        <w:rPr>
          <w:rFonts w:ascii="Arial" w:hAnsi="Arial" w:cs="Arial"/>
          <w:lang w:val="en-IN"/>
        </w:rPr>
        <w:t xml:space="preserve">Tujuh  </w:t>
      </w:r>
      <w:r w:rsidR="00C5312D">
        <w:rPr>
          <w:rFonts w:ascii="Arial" w:hAnsi="Arial" w:cs="Arial"/>
          <w:lang w:val="id-ID"/>
        </w:rPr>
        <w:t xml:space="preserve">Puluh </w:t>
      </w:r>
      <w:r w:rsidR="00E45E07">
        <w:rPr>
          <w:rFonts w:ascii="Arial" w:hAnsi="Arial" w:cs="Arial"/>
          <w:lang w:val="en-IN"/>
        </w:rPr>
        <w:t>Tiga</w:t>
      </w:r>
      <w:r w:rsidR="00C5312D">
        <w:rPr>
          <w:rFonts w:ascii="Arial" w:hAnsi="Arial" w:cs="Arial"/>
          <w:lang w:val="id-ID"/>
        </w:rPr>
        <w:t xml:space="preserve"> </w:t>
      </w:r>
      <w:r w:rsidR="00A847C9">
        <w:rPr>
          <w:rFonts w:ascii="Arial" w:hAnsi="Arial" w:cs="Arial"/>
        </w:rPr>
        <w:t xml:space="preserve"> </w:t>
      </w:r>
      <w:r w:rsidRPr="00CC2F0A">
        <w:rPr>
          <w:rFonts w:ascii="Arial" w:hAnsi="Arial" w:cs="Arial"/>
          <w:lang w:val="id-ID"/>
        </w:rPr>
        <w:t>Rupiah)</w:t>
      </w:r>
      <w:r w:rsidR="00470C3E" w:rsidRPr="00CC2F0A">
        <w:rPr>
          <w:rFonts w:ascii="Arial" w:hAnsi="Arial" w:cs="Arial"/>
          <w:lang w:val="id-ID"/>
        </w:rPr>
        <w:t xml:space="preserve"> atau sebesar</w:t>
      </w:r>
      <w:r w:rsidR="00E8194B" w:rsidRPr="00CC2F0A">
        <w:rPr>
          <w:rFonts w:ascii="Arial" w:hAnsi="Arial" w:cs="Arial"/>
          <w:lang w:val="id-ID"/>
        </w:rPr>
        <w:t xml:space="preserve"> </w:t>
      </w:r>
      <w:r w:rsidR="00C17E73">
        <w:rPr>
          <w:rFonts w:ascii="Arial" w:hAnsi="Arial" w:cs="Arial"/>
          <w:lang w:val="en-IN"/>
        </w:rPr>
        <w:t>96</w:t>
      </w:r>
      <w:r w:rsidR="00A70B95" w:rsidRPr="000724C3">
        <w:rPr>
          <w:rFonts w:ascii="Arial" w:hAnsi="Arial" w:cs="Arial"/>
          <w:lang w:val="id-ID"/>
        </w:rPr>
        <w:t>%</w:t>
      </w:r>
      <w:r w:rsidRPr="000724C3">
        <w:rPr>
          <w:rFonts w:ascii="Arial" w:hAnsi="Arial" w:cs="Arial"/>
          <w:lang w:val="id-ID"/>
        </w:rPr>
        <w:t>.</w:t>
      </w:r>
      <w:r w:rsidRPr="00CC2F0A">
        <w:rPr>
          <w:rFonts w:ascii="Arial" w:hAnsi="Arial" w:cs="Arial"/>
          <w:lang w:val="id-ID"/>
        </w:rPr>
        <w:t xml:space="preserve"> Belanja Operasi terdiri dari </w:t>
      </w:r>
      <w:r w:rsidR="00D61125">
        <w:rPr>
          <w:rFonts w:ascii="Arial" w:hAnsi="Arial" w:cs="Arial"/>
          <w:lang w:val="id-ID"/>
        </w:rPr>
        <w:t>:</w:t>
      </w:r>
    </w:p>
    <w:p w14:paraId="46D438B7" w14:textId="77777777" w:rsidR="000936A5" w:rsidRPr="00CC2F0A" w:rsidRDefault="000936A5" w:rsidP="008753A2">
      <w:pPr>
        <w:spacing w:after="0" w:line="480" w:lineRule="auto"/>
        <w:ind w:left="1440" w:firstLine="970"/>
        <w:jc w:val="both"/>
        <w:rPr>
          <w:rFonts w:ascii="Arial" w:hAnsi="Arial" w:cs="Arial"/>
          <w:lang w:val="id-ID"/>
        </w:rPr>
      </w:pPr>
      <w:r w:rsidRPr="00CC2F0A">
        <w:rPr>
          <w:rFonts w:ascii="Arial" w:hAnsi="Arial" w:cs="Arial"/>
          <w:lang w:val="id-ID"/>
        </w:rPr>
        <w:t>5.1.4.2.1.1 Belanja Pegawai</w:t>
      </w:r>
    </w:p>
    <w:p w14:paraId="14D8CC73" w14:textId="1225373C" w:rsidR="006014C5" w:rsidRPr="00CC2F0A" w:rsidRDefault="000936A5" w:rsidP="009E5F98">
      <w:pPr>
        <w:spacing w:after="0" w:line="480" w:lineRule="auto"/>
        <w:ind w:left="3600" w:firstLine="720"/>
        <w:jc w:val="both"/>
        <w:rPr>
          <w:rFonts w:ascii="Arial" w:hAnsi="Arial" w:cs="Arial"/>
          <w:lang w:val="id-ID"/>
        </w:rPr>
      </w:pPr>
      <w:r w:rsidRPr="00CC2F0A">
        <w:rPr>
          <w:rFonts w:ascii="Arial" w:hAnsi="Arial" w:cs="Arial"/>
          <w:lang w:val="id-ID"/>
        </w:rPr>
        <w:t>Anggaran belan</w:t>
      </w:r>
      <w:r w:rsidR="00470C3E" w:rsidRPr="00CC2F0A">
        <w:rPr>
          <w:rFonts w:ascii="Arial" w:hAnsi="Arial" w:cs="Arial"/>
          <w:lang w:val="id-ID"/>
        </w:rPr>
        <w:t>ja pegawai</w:t>
      </w:r>
      <w:r w:rsidR="00E8194B" w:rsidRPr="00CC2F0A">
        <w:rPr>
          <w:rFonts w:ascii="Arial" w:hAnsi="Arial" w:cs="Arial"/>
          <w:lang w:val="id-ID"/>
        </w:rPr>
        <w:t xml:space="preserve"> sebesar Rp. </w:t>
      </w:r>
      <w:r w:rsidR="00991BF0">
        <w:rPr>
          <w:rFonts w:ascii="Arial" w:hAnsi="Arial" w:cs="Arial"/>
          <w:lang w:val="en-IN"/>
        </w:rPr>
        <w:t>1.949.800.000,-</w:t>
      </w:r>
      <w:r w:rsidRPr="00CC2F0A">
        <w:rPr>
          <w:rFonts w:ascii="Arial" w:hAnsi="Arial" w:cs="Arial"/>
          <w:lang w:val="id-ID"/>
        </w:rPr>
        <w:t xml:space="preserve"> </w:t>
      </w:r>
      <w:r w:rsidR="00963518">
        <w:rPr>
          <w:rFonts w:ascii="Arial" w:hAnsi="Arial" w:cs="Arial"/>
          <w:lang w:val="id-ID"/>
        </w:rPr>
        <w:t>( Satu</w:t>
      </w:r>
      <w:r w:rsidR="00FD6C24">
        <w:rPr>
          <w:rFonts w:ascii="Arial" w:hAnsi="Arial" w:cs="Arial"/>
          <w:lang w:val="id-ID"/>
        </w:rPr>
        <w:t xml:space="preserve"> </w:t>
      </w:r>
      <w:r w:rsidR="007423B4">
        <w:rPr>
          <w:rFonts w:ascii="Arial" w:hAnsi="Arial" w:cs="Arial"/>
          <w:lang w:val="id-ID"/>
        </w:rPr>
        <w:t xml:space="preserve"> </w:t>
      </w:r>
      <w:r w:rsidR="00E7607D">
        <w:rPr>
          <w:rFonts w:ascii="Arial" w:hAnsi="Arial" w:cs="Arial"/>
        </w:rPr>
        <w:t xml:space="preserve">Milyar </w:t>
      </w:r>
      <w:r w:rsidR="00991BF0">
        <w:rPr>
          <w:rFonts w:ascii="Arial" w:hAnsi="Arial" w:cs="Arial"/>
          <w:lang w:val="en-IN"/>
        </w:rPr>
        <w:t>Sembilan</w:t>
      </w:r>
      <w:r w:rsidR="00963518">
        <w:rPr>
          <w:rFonts w:ascii="Arial" w:hAnsi="Arial" w:cs="Arial"/>
          <w:lang w:val="id-ID"/>
        </w:rPr>
        <w:t xml:space="preserve"> </w:t>
      </w:r>
      <w:r w:rsidR="00FD6C24">
        <w:rPr>
          <w:rFonts w:ascii="Arial" w:hAnsi="Arial" w:cs="Arial"/>
          <w:lang w:val="id-ID"/>
        </w:rPr>
        <w:t xml:space="preserve"> Ratus </w:t>
      </w:r>
      <w:r w:rsidR="00991BF0">
        <w:rPr>
          <w:rFonts w:ascii="Arial" w:hAnsi="Arial" w:cs="Arial"/>
          <w:lang w:val="en-IN"/>
        </w:rPr>
        <w:t xml:space="preserve">Empat </w:t>
      </w:r>
      <w:r w:rsidR="00FD6C24">
        <w:rPr>
          <w:rFonts w:ascii="Arial" w:hAnsi="Arial" w:cs="Arial"/>
          <w:lang w:val="id-ID"/>
        </w:rPr>
        <w:t xml:space="preserve">Puluh </w:t>
      </w:r>
      <w:r w:rsidR="00991BF0">
        <w:rPr>
          <w:rFonts w:ascii="Arial" w:hAnsi="Arial" w:cs="Arial"/>
          <w:lang w:val="en-IN"/>
        </w:rPr>
        <w:t xml:space="preserve">Sembilan </w:t>
      </w:r>
      <w:r w:rsidR="00FD6C24">
        <w:rPr>
          <w:rFonts w:ascii="Arial" w:hAnsi="Arial" w:cs="Arial"/>
          <w:lang w:val="id-ID"/>
        </w:rPr>
        <w:t xml:space="preserve">Juta </w:t>
      </w:r>
      <w:r w:rsidR="00036DE9">
        <w:rPr>
          <w:rFonts w:ascii="Arial" w:hAnsi="Arial" w:cs="Arial"/>
        </w:rPr>
        <w:t xml:space="preserve"> </w:t>
      </w:r>
      <w:r w:rsidR="00991BF0">
        <w:rPr>
          <w:rFonts w:ascii="Arial" w:hAnsi="Arial" w:cs="Arial"/>
          <w:lang w:val="en-IN"/>
        </w:rPr>
        <w:t>Delapan</w:t>
      </w:r>
      <w:r w:rsidR="00FD6C24">
        <w:rPr>
          <w:rFonts w:ascii="Arial" w:hAnsi="Arial" w:cs="Arial"/>
          <w:lang w:val="id-ID"/>
        </w:rPr>
        <w:t xml:space="preserve"> </w:t>
      </w:r>
      <w:r w:rsidR="007423B4">
        <w:rPr>
          <w:rFonts w:ascii="Arial" w:hAnsi="Arial" w:cs="Arial"/>
          <w:lang w:val="id-ID"/>
        </w:rPr>
        <w:t xml:space="preserve"> </w:t>
      </w:r>
      <w:r w:rsidR="00036DE9">
        <w:rPr>
          <w:rFonts w:ascii="Arial" w:hAnsi="Arial" w:cs="Arial"/>
        </w:rPr>
        <w:t xml:space="preserve"> Ratus</w:t>
      </w:r>
      <w:r w:rsidR="00FD6C24">
        <w:rPr>
          <w:rFonts w:ascii="Arial" w:hAnsi="Arial" w:cs="Arial"/>
          <w:lang w:val="id-ID"/>
        </w:rPr>
        <w:t xml:space="preserve"> </w:t>
      </w:r>
      <w:r w:rsidR="007423B4">
        <w:rPr>
          <w:rFonts w:ascii="Arial" w:hAnsi="Arial" w:cs="Arial"/>
          <w:lang w:val="id-ID"/>
        </w:rPr>
        <w:t xml:space="preserve"> </w:t>
      </w:r>
      <w:r w:rsidR="00991BF0">
        <w:rPr>
          <w:rFonts w:ascii="Arial" w:hAnsi="Arial" w:cs="Arial"/>
          <w:lang w:val="en-IN"/>
        </w:rPr>
        <w:t>Ribu</w:t>
      </w:r>
      <w:r w:rsidR="000724C3">
        <w:rPr>
          <w:rFonts w:ascii="Arial" w:hAnsi="Arial" w:cs="Arial"/>
          <w:lang w:val="en-IN"/>
        </w:rPr>
        <w:t xml:space="preserve"> </w:t>
      </w:r>
      <w:r w:rsidR="00E7607D">
        <w:rPr>
          <w:rFonts w:ascii="Arial" w:hAnsi="Arial" w:cs="Arial"/>
        </w:rPr>
        <w:t>Rupiah</w:t>
      </w:r>
      <w:r w:rsidRPr="00CC2F0A">
        <w:rPr>
          <w:rFonts w:ascii="Arial" w:hAnsi="Arial" w:cs="Arial"/>
          <w:lang w:val="id-ID"/>
        </w:rPr>
        <w:t>) terea</w:t>
      </w:r>
      <w:r w:rsidR="00E8194B" w:rsidRPr="00CC2F0A">
        <w:rPr>
          <w:rFonts w:ascii="Arial" w:hAnsi="Arial" w:cs="Arial"/>
          <w:lang w:val="id-ID"/>
        </w:rPr>
        <w:t>lisasi sebesar Rp.</w:t>
      </w:r>
      <w:r w:rsidR="00956CF2">
        <w:rPr>
          <w:rFonts w:ascii="Arial" w:hAnsi="Arial" w:cs="Arial"/>
          <w:lang w:val="id-ID"/>
        </w:rPr>
        <w:t xml:space="preserve"> </w:t>
      </w:r>
      <w:r w:rsidR="00991BF0">
        <w:rPr>
          <w:rFonts w:ascii="Arial" w:hAnsi="Arial" w:cs="Arial"/>
          <w:lang w:val="en-IN"/>
        </w:rPr>
        <w:t>1.883.263.971</w:t>
      </w:r>
      <w:r w:rsidR="00991BF0" w:rsidRPr="00CC2F0A">
        <w:rPr>
          <w:rFonts w:ascii="Arial" w:hAnsi="Arial" w:cs="Arial"/>
          <w:lang w:val="id-ID"/>
        </w:rPr>
        <w:t xml:space="preserve"> </w:t>
      </w:r>
      <w:r w:rsidR="00991BF0">
        <w:rPr>
          <w:rFonts w:ascii="Arial" w:hAnsi="Arial" w:cs="Arial"/>
          <w:lang w:val="id-ID"/>
        </w:rPr>
        <w:t xml:space="preserve">( Satu  </w:t>
      </w:r>
      <w:r w:rsidR="00991BF0">
        <w:rPr>
          <w:rFonts w:ascii="Arial" w:hAnsi="Arial" w:cs="Arial"/>
        </w:rPr>
        <w:t xml:space="preserve">Milyar </w:t>
      </w:r>
      <w:r w:rsidR="00991BF0">
        <w:rPr>
          <w:rFonts w:ascii="Arial" w:hAnsi="Arial" w:cs="Arial"/>
          <w:lang w:val="en-IN"/>
        </w:rPr>
        <w:t>Delapan</w:t>
      </w:r>
      <w:r w:rsidR="00991BF0">
        <w:rPr>
          <w:rFonts w:ascii="Arial" w:hAnsi="Arial" w:cs="Arial"/>
          <w:lang w:val="id-ID"/>
        </w:rPr>
        <w:t xml:space="preserve">  Ratus </w:t>
      </w:r>
      <w:r w:rsidR="00991BF0">
        <w:rPr>
          <w:rFonts w:ascii="Arial" w:hAnsi="Arial" w:cs="Arial"/>
          <w:lang w:val="en-IN"/>
        </w:rPr>
        <w:t xml:space="preserve">Delapan </w:t>
      </w:r>
      <w:r w:rsidR="00991BF0">
        <w:rPr>
          <w:rFonts w:ascii="Arial" w:hAnsi="Arial" w:cs="Arial"/>
          <w:lang w:val="id-ID"/>
        </w:rPr>
        <w:t xml:space="preserve">Puluh </w:t>
      </w:r>
      <w:r w:rsidR="00991BF0">
        <w:rPr>
          <w:rFonts w:ascii="Arial" w:hAnsi="Arial" w:cs="Arial"/>
          <w:lang w:val="en-IN"/>
        </w:rPr>
        <w:t>Tiga</w:t>
      </w:r>
      <w:r w:rsidR="00991BF0">
        <w:rPr>
          <w:rFonts w:ascii="Arial" w:hAnsi="Arial" w:cs="Arial"/>
          <w:lang w:val="id-ID"/>
        </w:rPr>
        <w:t xml:space="preserve"> Juta </w:t>
      </w:r>
      <w:r w:rsidR="00991BF0">
        <w:rPr>
          <w:rFonts w:ascii="Arial" w:hAnsi="Arial" w:cs="Arial"/>
        </w:rPr>
        <w:t xml:space="preserve"> </w:t>
      </w:r>
      <w:r w:rsidR="00991BF0">
        <w:rPr>
          <w:rFonts w:ascii="Arial" w:hAnsi="Arial" w:cs="Arial"/>
          <w:lang w:val="en-IN"/>
        </w:rPr>
        <w:t>Dua</w:t>
      </w:r>
      <w:r w:rsidR="00991BF0">
        <w:rPr>
          <w:rFonts w:ascii="Arial" w:hAnsi="Arial" w:cs="Arial"/>
          <w:lang w:val="id-ID"/>
        </w:rPr>
        <w:t xml:space="preserve">  </w:t>
      </w:r>
      <w:r w:rsidR="00991BF0">
        <w:rPr>
          <w:rFonts w:ascii="Arial" w:hAnsi="Arial" w:cs="Arial"/>
        </w:rPr>
        <w:t xml:space="preserve"> Ratus</w:t>
      </w:r>
      <w:r w:rsidR="00991BF0">
        <w:rPr>
          <w:rFonts w:ascii="Arial" w:hAnsi="Arial" w:cs="Arial"/>
          <w:lang w:val="id-ID"/>
        </w:rPr>
        <w:t xml:space="preserve">  </w:t>
      </w:r>
      <w:r w:rsidR="00991BF0">
        <w:rPr>
          <w:rFonts w:ascii="Arial" w:hAnsi="Arial" w:cs="Arial"/>
          <w:lang w:val="en-IN"/>
        </w:rPr>
        <w:lastRenderedPageBreak/>
        <w:t xml:space="preserve">Enam Puluh Tiga </w:t>
      </w:r>
      <w:r w:rsidR="00991BF0">
        <w:rPr>
          <w:rFonts w:ascii="Arial" w:hAnsi="Arial" w:cs="Arial"/>
        </w:rPr>
        <w:t>Ribu Sembilan Ratus Tujuh Puluh Satu Rupiah</w:t>
      </w:r>
      <w:r w:rsidR="00991BF0" w:rsidRPr="00CC2F0A">
        <w:rPr>
          <w:rFonts w:ascii="Arial" w:hAnsi="Arial" w:cs="Arial"/>
          <w:lang w:val="id-ID"/>
        </w:rPr>
        <w:t xml:space="preserve">) </w:t>
      </w:r>
      <w:r w:rsidR="00A70B95" w:rsidRPr="00CC2F0A">
        <w:rPr>
          <w:rFonts w:ascii="Arial" w:hAnsi="Arial" w:cs="Arial"/>
          <w:lang w:val="id-ID"/>
        </w:rPr>
        <w:t>a</w:t>
      </w:r>
      <w:r w:rsidR="00E8194B" w:rsidRPr="00CC2F0A">
        <w:rPr>
          <w:rFonts w:ascii="Arial" w:hAnsi="Arial" w:cs="Arial"/>
          <w:lang w:val="id-ID"/>
        </w:rPr>
        <w:t xml:space="preserve">tau sebesar </w:t>
      </w:r>
      <w:r w:rsidR="00F16759">
        <w:rPr>
          <w:rFonts w:ascii="Arial" w:hAnsi="Arial" w:cs="Arial"/>
          <w:lang w:val="en-IN"/>
        </w:rPr>
        <w:t>97</w:t>
      </w:r>
      <w:r w:rsidR="00956CF2" w:rsidRPr="005E3428">
        <w:rPr>
          <w:rFonts w:ascii="Arial" w:hAnsi="Arial" w:cs="Arial"/>
          <w:lang w:val="id-ID"/>
        </w:rPr>
        <w:t xml:space="preserve"> </w:t>
      </w:r>
      <w:r w:rsidRPr="005E3428">
        <w:rPr>
          <w:rFonts w:ascii="Arial" w:hAnsi="Arial" w:cs="Arial"/>
          <w:lang w:val="id-ID"/>
        </w:rPr>
        <w:t>%.</w:t>
      </w:r>
    </w:p>
    <w:p w14:paraId="0732E927" w14:textId="77777777" w:rsidR="000936A5" w:rsidRPr="00CC2F0A" w:rsidRDefault="00A847C9" w:rsidP="00A847C9">
      <w:pPr>
        <w:spacing w:after="0" w:line="360" w:lineRule="auto"/>
        <w:ind w:left="2160"/>
        <w:jc w:val="both"/>
        <w:rPr>
          <w:rFonts w:ascii="Arial" w:hAnsi="Arial" w:cs="Arial"/>
          <w:lang w:val="id-ID"/>
        </w:rPr>
      </w:pPr>
      <w:r>
        <w:rPr>
          <w:rFonts w:ascii="Arial" w:hAnsi="Arial" w:cs="Arial"/>
        </w:rPr>
        <w:t xml:space="preserve">   </w:t>
      </w:r>
      <w:r w:rsidR="000936A5" w:rsidRPr="00CC2F0A">
        <w:rPr>
          <w:rFonts w:ascii="Arial" w:hAnsi="Arial" w:cs="Arial"/>
          <w:lang w:val="id-ID"/>
        </w:rPr>
        <w:t>5.1.4.2.1.2</w:t>
      </w:r>
      <w:r w:rsidR="000936A5" w:rsidRPr="00CC2F0A">
        <w:rPr>
          <w:rFonts w:ascii="Arial" w:hAnsi="Arial" w:cs="Arial"/>
          <w:lang w:val="id-ID"/>
        </w:rPr>
        <w:tab/>
        <w:t>Belanja Barang</w:t>
      </w:r>
    </w:p>
    <w:p w14:paraId="01181B37" w14:textId="700B5D51" w:rsidR="006014C5" w:rsidRPr="00D020A9" w:rsidRDefault="000936A5" w:rsidP="009E5F98">
      <w:pPr>
        <w:spacing w:after="0" w:line="480" w:lineRule="auto"/>
        <w:ind w:left="3600" w:firstLine="720"/>
        <w:jc w:val="both"/>
        <w:rPr>
          <w:rFonts w:ascii="Arial" w:hAnsi="Arial" w:cs="Arial"/>
          <w:lang w:val="id-ID"/>
        </w:rPr>
      </w:pPr>
      <w:r w:rsidRPr="00CC2F0A">
        <w:rPr>
          <w:rFonts w:ascii="Arial" w:hAnsi="Arial" w:cs="Arial"/>
          <w:lang w:val="id-ID"/>
        </w:rPr>
        <w:t xml:space="preserve">Anggaran belanja barang sebesar Rp. </w:t>
      </w:r>
      <w:r w:rsidR="00F710D8">
        <w:rPr>
          <w:rFonts w:ascii="Arial" w:hAnsi="Arial" w:cs="Arial"/>
          <w:lang w:val="en-IN"/>
        </w:rPr>
        <w:t>1.339.197.300,-</w:t>
      </w:r>
      <w:r w:rsidR="00050E9B">
        <w:rPr>
          <w:rFonts w:ascii="Arial" w:hAnsi="Arial" w:cs="Arial"/>
        </w:rPr>
        <w:t xml:space="preserve">  (</w:t>
      </w:r>
      <w:r w:rsidR="00B60ECC">
        <w:rPr>
          <w:rFonts w:ascii="Arial" w:hAnsi="Arial" w:cs="Arial"/>
          <w:lang w:val="id-ID"/>
        </w:rPr>
        <w:t xml:space="preserve"> Satu Miliar </w:t>
      </w:r>
      <w:r w:rsidR="00F710D8">
        <w:rPr>
          <w:rFonts w:ascii="Arial" w:hAnsi="Arial" w:cs="Arial"/>
          <w:lang w:val="en-IN"/>
        </w:rPr>
        <w:t xml:space="preserve">Tiga Ratus </w:t>
      </w:r>
      <w:r w:rsidR="00B60ECC">
        <w:rPr>
          <w:rFonts w:ascii="Arial" w:hAnsi="Arial" w:cs="Arial"/>
          <w:lang w:val="id-ID"/>
        </w:rPr>
        <w:t xml:space="preserve"> </w:t>
      </w:r>
      <w:r w:rsidR="00E7607D">
        <w:rPr>
          <w:rFonts w:ascii="Arial" w:hAnsi="Arial" w:cs="Arial"/>
        </w:rPr>
        <w:t xml:space="preserve"> </w:t>
      </w:r>
      <w:r w:rsidR="00F710D8">
        <w:rPr>
          <w:rFonts w:ascii="Arial" w:hAnsi="Arial" w:cs="Arial"/>
        </w:rPr>
        <w:t>Tiga</w:t>
      </w:r>
      <w:r w:rsidR="00B60ECC">
        <w:rPr>
          <w:rFonts w:ascii="Arial" w:hAnsi="Arial" w:cs="Arial"/>
          <w:lang w:val="id-ID"/>
        </w:rPr>
        <w:t xml:space="preserve"> </w:t>
      </w:r>
      <w:r w:rsidR="000D5427">
        <w:rPr>
          <w:rFonts w:ascii="Arial" w:hAnsi="Arial" w:cs="Arial"/>
          <w:lang w:val="id-ID"/>
        </w:rPr>
        <w:t xml:space="preserve"> </w:t>
      </w:r>
      <w:r w:rsidR="00724BA0">
        <w:rPr>
          <w:rFonts w:ascii="Arial" w:hAnsi="Arial" w:cs="Arial"/>
          <w:lang w:val="en-IN"/>
        </w:rPr>
        <w:t xml:space="preserve">Puluh </w:t>
      </w:r>
      <w:r w:rsidR="00F710D8">
        <w:rPr>
          <w:rFonts w:ascii="Arial" w:hAnsi="Arial" w:cs="Arial"/>
          <w:lang w:val="en-IN"/>
        </w:rPr>
        <w:t>Sembilan</w:t>
      </w:r>
      <w:r w:rsidR="00724BA0">
        <w:rPr>
          <w:rFonts w:ascii="Arial" w:hAnsi="Arial" w:cs="Arial"/>
          <w:lang w:val="en-IN"/>
        </w:rPr>
        <w:t xml:space="preserve"> </w:t>
      </w:r>
      <w:r w:rsidR="00050E9B">
        <w:rPr>
          <w:rFonts w:ascii="Arial" w:hAnsi="Arial" w:cs="Arial"/>
        </w:rPr>
        <w:t xml:space="preserve"> Juta </w:t>
      </w:r>
      <w:r w:rsidR="00E7607D">
        <w:rPr>
          <w:rFonts w:ascii="Arial" w:hAnsi="Arial" w:cs="Arial"/>
        </w:rPr>
        <w:t xml:space="preserve"> </w:t>
      </w:r>
      <w:r w:rsidR="00F710D8">
        <w:rPr>
          <w:rFonts w:ascii="Arial" w:hAnsi="Arial" w:cs="Arial"/>
        </w:rPr>
        <w:t>Seratus</w:t>
      </w:r>
      <w:r w:rsidR="00050E9B">
        <w:rPr>
          <w:rFonts w:ascii="Arial" w:hAnsi="Arial" w:cs="Arial"/>
        </w:rPr>
        <w:t xml:space="preserve"> </w:t>
      </w:r>
      <w:r w:rsidR="00F710D8">
        <w:rPr>
          <w:rFonts w:ascii="Arial" w:hAnsi="Arial" w:cs="Arial"/>
          <w:lang w:val="en-IN"/>
        </w:rPr>
        <w:t>Sembilan</w:t>
      </w:r>
      <w:r w:rsidR="000D5427">
        <w:rPr>
          <w:rFonts w:ascii="Arial" w:hAnsi="Arial" w:cs="Arial"/>
          <w:lang w:val="id-ID"/>
        </w:rPr>
        <w:t xml:space="preserve"> </w:t>
      </w:r>
      <w:r w:rsidR="00050E9B">
        <w:rPr>
          <w:rFonts w:ascii="Arial" w:hAnsi="Arial" w:cs="Arial"/>
        </w:rPr>
        <w:t xml:space="preserve">Puluh </w:t>
      </w:r>
      <w:r w:rsidR="00F710D8">
        <w:rPr>
          <w:rFonts w:ascii="Arial" w:hAnsi="Arial" w:cs="Arial"/>
          <w:lang w:val="en-IN"/>
        </w:rPr>
        <w:t>Tujuh</w:t>
      </w:r>
      <w:r w:rsidR="00050E9B">
        <w:rPr>
          <w:rFonts w:ascii="Arial" w:hAnsi="Arial" w:cs="Arial"/>
        </w:rPr>
        <w:t xml:space="preserve"> </w:t>
      </w:r>
      <w:r w:rsidR="00E7607D">
        <w:rPr>
          <w:rFonts w:ascii="Arial" w:hAnsi="Arial" w:cs="Arial"/>
        </w:rPr>
        <w:t xml:space="preserve"> </w:t>
      </w:r>
      <w:r w:rsidR="00050E9B">
        <w:rPr>
          <w:rFonts w:ascii="Arial" w:hAnsi="Arial" w:cs="Arial"/>
        </w:rPr>
        <w:t>Ribu</w:t>
      </w:r>
      <w:r w:rsidR="00E7607D">
        <w:rPr>
          <w:rFonts w:ascii="Arial" w:hAnsi="Arial" w:cs="Arial"/>
        </w:rPr>
        <w:t xml:space="preserve"> </w:t>
      </w:r>
      <w:r w:rsidR="00F710D8">
        <w:rPr>
          <w:rFonts w:ascii="Arial" w:hAnsi="Arial" w:cs="Arial"/>
        </w:rPr>
        <w:t xml:space="preserve">Tiga </w:t>
      </w:r>
      <w:r w:rsidR="00724BA0">
        <w:rPr>
          <w:rFonts w:ascii="Arial" w:hAnsi="Arial" w:cs="Arial"/>
        </w:rPr>
        <w:t xml:space="preserve">Ratus </w:t>
      </w:r>
      <w:r w:rsidR="00E7607D">
        <w:rPr>
          <w:rFonts w:ascii="Arial" w:hAnsi="Arial" w:cs="Arial"/>
        </w:rPr>
        <w:t>Rupiah</w:t>
      </w:r>
      <w:r w:rsidRPr="00CC2F0A">
        <w:rPr>
          <w:rFonts w:ascii="Arial" w:hAnsi="Arial" w:cs="Arial"/>
          <w:lang w:val="id-ID"/>
        </w:rPr>
        <w:t xml:space="preserve">) terealisasi sebesar </w:t>
      </w:r>
      <w:r w:rsidRPr="00F710D8">
        <w:rPr>
          <w:rFonts w:ascii="Arial" w:hAnsi="Arial" w:cs="Arial"/>
          <w:lang w:val="id-ID"/>
        </w:rPr>
        <w:t>Rp.</w:t>
      </w:r>
      <w:r w:rsidR="00F710D8" w:rsidRPr="00F710D8">
        <w:rPr>
          <w:rFonts w:ascii="Arial" w:hAnsi="Arial" w:cs="Arial"/>
          <w:lang w:val="en-IN"/>
        </w:rPr>
        <w:t>1.260.246.002</w:t>
      </w:r>
      <w:r w:rsidRPr="00F710D8">
        <w:rPr>
          <w:rFonts w:ascii="Arial" w:hAnsi="Arial" w:cs="Arial"/>
          <w:lang w:val="id-ID"/>
        </w:rPr>
        <w:t>,-</w:t>
      </w:r>
      <w:r w:rsidRPr="00CC2F0A">
        <w:rPr>
          <w:rFonts w:ascii="Arial" w:hAnsi="Arial" w:cs="Arial"/>
          <w:lang w:val="id-ID"/>
        </w:rPr>
        <w:t xml:space="preserve"> (</w:t>
      </w:r>
      <w:r w:rsidR="00724BA0">
        <w:rPr>
          <w:rFonts w:ascii="Arial" w:hAnsi="Arial" w:cs="Arial"/>
          <w:lang w:val="en-IN"/>
        </w:rPr>
        <w:t xml:space="preserve"> Satu Milyar </w:t>
      </w:r>
      <w:r w:rsidR="00F710D8">
        <w:rPr>
          <w:rFonts w:ascii="Arial" w:hAnsi="Arial" w:cs="Arial"/>
          <w:lang w:val="en-IN"/>
        </w:rPr>
        <w:t>Dua</w:t>
      </w:r>
      <w:r w:rsidR="00724BA0">
        <w:rPr>
          <w:rFonts w:ascii="Arial" w:hAnsi="Arial" w:cs="Arial"/>
          <w:lang w:val="en-IN"/>
        </w:rPr>
        <w:t xml:space="preserve"> </w:t>
      </w:r>
      <w:r w:rsidR="000D5427">
        <w:rPr>
          <w:rFonts w:ascii="Arial" w:hAnsi="Arial" w:cs="Arial"/>
          <w:lang w:val="id-ID"/>
        </w:rPr>
        <w:t xml:space="preserve"> Ratus </w:t>
      </w:r>
      <w:r w:rsidR="00F710D8">
        <w:rPr>
          <w:rFonts w:ascii="Arial" w:hAnsi="Arial" w:cs="Arial"/>
          <w:lang w:val="en-IN"/>
        </w:rPr>
        <w:t>Enam</w:t>
      </w:r>
      <w:r w:rsidR="00724BA0">
        <w:rPr>
          <w:rFonts w:ascii="Arial" w:hAnsi="Arial" w:cs="Arial"/>
          <w:lang w:val="en-IN"/>
        </w:rPr>
        <w:t xml:space="preserve"> </w:t>
      </w:r>
      <w:r w:rsidR="000D5427">
        <w:rPr>
          <w:rFonts w:ascii="Arial" w:hAnsi="Arial" w:cs="Arial"/>
          <w:lang w:val="id-ID"/>
        </w:rPr>
        <w:t xml:space="preserve">Puluh Juta </w:t>
      </w:r>
      <w:r w:rsidR="00357F9B">
        <w:rPr>
          <w:rFonts w:ascii="Arial" w:hAnsi="Arial" w:cs="Arial"/>
        </w:rPr>
        <w:t xml:space="preserve"> </w:t>
      </w:r>
      <w:r w:rsidR="00F710D8">
        <w:rPr>
          <w:rFonts w:ascii="Arial" w:hAnsi="Arial" w:cs="Arial"/>
          <w:lang w:val="en-IN"/>
        </w:rPr>
        <w:t xml:space="preserve">Dua Ratus </w:t>
      </w:r>
      <w:r w:rsidR="000D5427">
        <w:rPr>
          <w:rFonts w:ascii="Arial" w:hAnsi="Arial" w:cs="Arial"/>
          <w:lang w:val="id-ID"/>
        </w:rPr>
        <w:t xml:space="preserve"> </w:t>
      </w:r>
      <w:r w:rsidR="00357F9B">
        <w:rPr>
          <w:rFonts w:ascii="Arial" w:hAnsi="Arial" w:cs="Arial"/>
        </w:rPr>
        <w:t xml:space="preserve"> </w:t>
      </w:r>
      <w:r w:rsidR="00724BA0">
        <w:rPr>
          <w:rFonts w:ascii="Arial" w:hAnsi="Arial" w:cs="Arial"/>
        </w:rPr>
        <w:t xml:space="preserve">Empat </w:t>
      </w:r>
      <w:r w:rsidR="00357F9B">
        <w:rPr>
          <w:rFonts w:ascii="Arial" w:hAnsi="Arial" w:cs="Arial"/>
        </w:rPr>
        <w:t xml:space="preserve"> </w:t>
      </w:r>
      <w:r w:rsidR="00F710D8">
        <w:rPr>
          <w:rFonts w:ascii="Arial" w:hAnsi="Arial" w:cs="Arial"/>
          <w:lang w:val="en-IN"/>
        </w:rPr>
        <w:t>Puluh Enam Ribu Dua</w:t>
      </w:r>
      <w:r w:rsidR="00724BA0">
        <w:rPr>
          <w:rFonts w:ascii="Arial" w:hAnsi="Arial" w:cs="Arial"/>
          <w:lang w:val="en-IN"/>
        </w:rPr>
        <w:t xml:space="preserve"> n </w:t>
      </w:r>
      <w:r w:rsidR="000D5427">
        <w:rPr>
          <w:rFonts w:ascii="Arial" w:hAnsi="Arial" w:cs="Arial"/>
          <w:lang w:val="id-ID"/>
        </w:rPr>
        <w:t xml:space="preserve"> </w:t>
      </w:r>
      <w:r w:rsidR="00357F9B">
        <w:rPr>
          <w:rFonts w:ascii="Arial" w:hAnsi="Arial" w:cs="Arial"/>
        </w:rPr>
        <w:t xml:space="preserve"> </w:t>
      </w:r>
      <w:r w:rsidR="00E7607D">
        <w:rPr>
          <w:rFonts w:ascii="Arial" w:hAnsi="Arial" w:cs="Arial"/>
        </w:rPr>
        <w:t>Rupiah</w:t>
      </w:r>
      <w:r w:rsidR="00590C1F" w:rsidRPr="00CC2F0A">
        <w:rPr>
          <w:rFonts w:ascii="Arial" w:hAnsi="Arial" w:cs="Arial"/>
          <w:lang w:val="id-ID"/>
        </w:rPr>
        <w:t xml:space="preserve">) atau sebesar </w:t>
      </w:r>
      <w:r w:rsidR="00F16759">
        <w:rPr>
          <w:rFonts w:ascii="Arial" w:hAnsi="Arial" w:cs="Arial"/>
          <w:lang w:val="en-IN"/>
        </w:rPr>
        <w:t>94</w:t>
      </w:r>
      <w:r w:rsidR="00075623" w:rsidRPr="00F710D8">
        <w:rPr>
          <w:rFonts w:ascii="Arial" w:hAnsi="Arial" w:cs="Arial"/>
          <w:lang w:val="id-ID"/>
        </w:rPr>
        <w:t>%.</w:t>
      </w:r>
    </w:p>
    <w:p w14:paraId="44514952" w14:textId="77777777" w:rsidR="0072144E" w:rsidRPr="00CC2F0A" w:rsidRDefault="000936A5" w:rsidP="005876F1">
      <w:pPr>
        <w:tabs>
          <w:tab w:val="left" w:pos="1276"/>
          <w:tab w:val="left" w:pos="2127"/>
          <w:tab w:val="left" w:pos="2410"/>
        </w:tabs>
        <w:spacing w:after="0" w:line="360" w:lineRule="auto"/>
        <w:ind w:left="993"/>
        <w:jc w:val="both"/>
        <w:rPr>
          <w:rFonts w:ascii="Arial" w:eastAsia="Times New Roman" w:hAnsi="Arial" w:cs="Arial"/>
          <w:bCs/>
          <w:color w:val="000000"/>
          <w:lang w:val="id-ID" w:eastAsia="id-ID"/>
        </w:rPr>
      </w:pPr>
      <w:bookmarkStart w:id="2" w:name="_Hlk494808885"/>
      <w:r w:rsidRPr="00CC2F0A">
        <w:rPr>
          <w:rFonts w:ascii="Arial" w:eastAsia="Times New Roman" w:hAnsi="Arial" w:cs="Arial"/>
          <w:bCs/>
          <w:color w:val="000000"/>
          <w:lang w:val="id-ID" w:eastAsia="id-ID"/>
        </w:rPr>
        <w:t>5.1.4.2.1.4</w:t>
      </w:r>
      <w:bookmarkEnd w:id="2"/>
      <w:r w:rsidRPr="00CC2F0A">
        <w:rPr>
          <w:rFonts w:ascii="Arial" w:eastAsia="Times New Roman" w:hAnsi="Arial" w:cs="Arial"/>
          <w:bCs/>
          <w:color w:val="000000"/>
          <w:lang w:val="id-ID" w:eastAsia="id-ID"/>
        </w:rPr>
        <w:tab/>
        <w:t>Belanja Modal</w:t>
      </w:r>
    </w:p>
    <w:p w14:paraId="0F015AC7" w14:textId="41A1C609" w:rsidR="000C219C" w:rsidRPr="009E009F" w:rsidRDefault="005876F1" w:rsidP="009E009F">
      <w:pPr>
        <w:tabs>
          <w:tab w:val="left" w:pos="1276"/>
          <w:tab w:val="left" w:pos="2410"/>
          <w:tab w:val="left" w:pos="3119"/>
        </w:tabs>
        <w:spacing w:after="0" w:line="480" w:lineRule="auto"/>
        <w:ind w:left="2410"/>
        <w:jc w:val="both"/>
        <w:rPr>
          <w:rFonts w:ascii="Arial" w:eastAsia="Times New Roman" w:hAnsi="Arial" w:cs="Arial"/>
          <w:bCs/>
          <w:color w:val="000000"/>
          <w:lang w:val="id-ID" w:eastAsia="id-ID"/>
        </w:rPr>
      </w:pPr>
      <w:r w:rsidRPr="00CC2F0A">
        <w:rPr>
          <w:rFonts w:ascii="Arial" w:eastAsia="Times New Roman" w:hAnsi="Arial" w:cs="Arial"/>
          <w:bCs/>
          <w:color w:val="000000"/>
          <w:lang w:val="id-ID" w:eastAsia="id-ID"/>
        </w:rPr>
        <w:tab/>
      </w:r>
      <w:r w:rsidR="000936A5" w:rsidRPr="00CC2F0A">
        <w:rPr>
          <w:rFonts w:ascii="Arial" w:eastAsia="Times New Roman" w:hAnsi="Arial" w:cs="Arial"/>
          <w:bCs/>
          <w:color w:val="000000"/>
          <w:lang w:val="id-ID" w:eastAsia="id-ID"/>
        </w:rPr>
        <w:t>Sebagaimana telah ditetapkan bahwa belanja modal Kecamatan Paritt</w:t>
      </w:r>
      <w:r w:rsidR="001A5728" w:rsidRPr="00CC2F0A">
        <w:rPr>
          <w:rFonts w:ascii="Arial" w:eastAsia="Times New Roman" w:hAnsi="Arial" w:cs="Arial"/>
          <w:bCs/>
          <w:color w:val="000000"/>
          <w:lang w:val="id-ID" w:eastAsia="id-ID"/>
        </w:rPr>
        <w:t xml:space="preserve">iga Kabupaten Bangka Barat sampai dengan </w:t>
      </w:r>
      <w:r w:rsidR="0072185F">
        <w:rPr>
          <w:rFonts w:ascii="Arial" w:eastAsia="Times New Roman" w:hAnsi="Arial" w:cs="Arial"/>
          <w:bCs/>
          <w:color w:val="000000"/>
          <w:lang w:val="en-IN" w:eastAsia="id-ID"/>
        </w:rPr>
        <w:t xml:space="preserve">31 Desember </w:t>
      </w:r>
      <w:r w:rsidR="007544C2">
        <w:rPr>
          <w:rFonts w:ascii="Arial" w:eastAsia="Times New Roman" w:hAnsi="Arial" w:cs="Arial"/>
          <w:bCs/>
          <w:color w:val="000000"/>
          <w:lang w:val="id-ID" w:eastAsia="id-ID"/>
        </w:rPr>
        <w:t xml:space="preserve"> 202</w:t>
      </w:r>
      <w:r w:rsidR="00342BB8">
        <w:rPr>
          <w:rFonts w:ascii="Arial" w:eastAsia="Times New Roman" w:hAnsi="Arial" w:cs="Arial"/>
          <w:bCs/>
          <w:color w:val="000000"/>
          <w:lang w:val="id-ID" w:eastAsia="id-ID"/>
        </w:rPr>
        <w:t>2</w:t>
      </w:r>
      <w:r w:rsidR="00590C1F" w:rsidRPr="00CC2F0A">
        <w:rPr>
          <w:rFonts w:ascii="Arial" w:eastAsia="Times New Roman" w:hAnsi="Arial" w:cs="Arial"/>
          <w:bCs/>
          <w:color w:val="000000"/>
          <w:lang w:val="id-ID" w:eastAsia="id-ID"/>
        </w:rPr>
        <w:t xml:space="preserve"> adalah sebesar Rp. </w:t>
      </w:r>
      <w:r w:rsidR="009E009F">
        <w:rPr>
          <w:rFonts w:ascii="Arial" w:eastAsia="Times New Roman" w:hAnsi="Arial" w:cs="Arial"/>
          <w:bCs/>
          <w:color w:val="000000"/>
          <w:lang w:val="id-ID" w:eastAsia="id-ID"/>
        </w:rPr>
        <w:t>0,</w:t>
      </w:r>
    </w:p>
    <w:p w14:paraId="520DD35F" w14:textId="77777777" w:rsidR="00027B32" w:rsidRPr="00CC2F0A" w:rsidRDefault="00027B32" w:rsidP="00682E97">
      <w:pPr>
        <w:tabs>
          <w:tab w:val="left" w:pos="2160"/>
          <w:tab w:val="left" w:pos="2880"/>
        </w:tabs>
        <w:spacing w:after="0" w:line="480" w:lineRule="auto"/>
        <w:ind w:left="993"/>
        <w:jc w:val="both"/>
        <w:rPr>
          <w:rFonts w:ascii="Arial" w:eastAsia="Malgun Gothic" w:hAnsi="Arial" w:cs="Arial"/>
          <w:b/>
        </w:rPr>
      </w:pPr>
      <w:r w:rsidRPr="00CC2F0A">
        <w:rPr>
          <w:rFonts w:ascii="Arial" w:eastAsia="Times New Roman" w:hAnsi="Arial" w:cs="Arial"/>
          <w:bCs/>
          <w:color w:val="000000"/>
          <w:lang w:val="id-ID" w:eastAsia="id-ID"/>
        </w:rPr>
        <w:t xml:space="preserve">5.1.4.2.1.4 </w:t>
      </w:r>
      <w:r w:rsidRPr="00CC2F0A">
        <w:rPr>
          <w:rFonts w:ascii="Arial" w:eastAsia="Malgun Gothic" w:hAnsi="Arial" w:cs="Arial"/>
          <w:b/>
        </w:rPr>
        <w:t>Sisa Lebih Pembiayaan Anggaran (SILPA)</w:t>
      </w:r>
      <w:r w:rsidRPr="00CC2F0A">
        <w:rPr>
          <w:rFonts w:ascii="Arial" w:eastAsia="Malgun Gothic" w:hAnsi="Arial" w:cs="Arial"/>
          <w:b/>
          <w:lang w:val="id-ID"/>
        </w:rPr>
        <w:tab/>
      </w:r>
    </w:p>
    <w:p w14:paraId="7772CFC8" w14:textId="369FBC1B" w:rsidR="00027B32" w:rsidRPr="006739FA" w:rsidRDefault="001D00AA" w:rsidP="00682E97">
      <w:pPr>
        <w:tabs>
          <w:tab w:val="left" w:pos="720"/>
          <w:tab w:val="left" w:pos="810"/>
          <w:tab w:val="left" w:pos="2127"/>
          <w:tab w:val="left" w:pos="2160"/>
          <w:tab w:val="left" w:pos="2250"/>
          <w:tab w:val="left" w:pos="2410"/>
          <w:tab w:val="left" w:pos="2880"/>
        </w:tabs>
        <w:spacing w:line="480" w:lineRule="auto"/>
        <w:ind w:left="2268"/>
        <w:jc w:val="both"/>
        <w:rPr>
          <w:rFonts w:ascii="Arial" w:eastAsia="Malgun Gothic" w:hAnsi="Arial" w:cs="Arial"/>
        </w:rPr>
      </w:pPr>
      <w:r w:rsidRPr="00CC2F0A">
        <w:rPr>
          <w:rFonts w:ascii="Arial" w:eastAsia="Malgun Gothic" w:hAnsi="Arial" w:cs="Arial"/>
          <w:b/>
        </w:rPr>
        <w:tab/>
      </w:r>
      <w:r w:rsidRPr="00CC2F0A">
        <w:rPr>
          <w:rFonts w:ascii="Arial" w:eastAsia="Malgun Gothic" w:hAnsi="Arial" w:cs="Arial"/>
          <w:b/>
        </w:rPr>
        <w:tab/>
      </w:r>
      <w:r w:rsidRPr="00CC2F0A">
        <w:rPr>
          <w:rFonts w:ascii="Arial" w:eastAsia="Malgun Gothic" w:hAnsi="Arial" w:cs="Arial"/>
        </w:rPr>
        <w:t>Sisa Lebih Pembiayaan Anggaran</w:t>
      </w:r>
      <w:r w:rsidR="00027B32" w:rsidRPr="00CC2F0A">
        <w:rPr>
          <w:rFonts w:ascii="Arial" w:eastAsia="Malgun Gothic" w:hAnsi="Arial" w:cs="Arial"/>
        </w:rPr>
        <w:t xml:space="preserve">  </w:t>
      </w:r>
      <w:r w:rsidR="008D41F6">
        <w:rPr>
          <w:rFonts w:ascii="Arial" w:eastAsia="Malgun Gothic" w:hAnsi="Arial" w:cs="Arial"/>
          <w:lang w:val="id-ID"/>
        </w:rPr>
        <w:t xml:space="preserve">per </w:t>
      </w:r>
      <w:r w:rsidR="000850C9">
        <w:rPr>
          <w:rFonts w:ascii="Arial" w:eastAsia="Malgun Gothic" w:hAnsi="Arial" w:cs="Arial"/>
          <w:lang w:val="en-IN"/>
        </w:rPr>
        <w:t>31 Desember</w:t>
      </w:r>
      <w:r w:rsidR="00113059" w:rsidRPr="00113059">
        <w:rPr>
          <w:rFonts w:ascii="Arial" w:eastAsia="Malgun Gothic" w:hAnsi="Arial" w:cs="Arial"/>
          <w:lang w:val="id-ID"/>
        </w:rPr>
        <w:t xml:space="preserve"> </w:t>
      </w:r>
      <w:r w:rsidR="001A5728" w:rsidRPr="00CC2F0A">
        <w:rPr>
          <w:rFonts w:ascii="Arial" w:eastAsia="Malgun Gothic" w:hAnsi="Arial" w:cs="Arial"/>
          <w:lang w:val="id-ID"/>
        </w:rPr>
        <w:t xml:space="preserve">Tahun Anggaran </w:t>
      </w:r>
      <w:r w:rsidR="00027B32" w:rsidRPr="00CC2F0A">
        <w:rPr>
          <w:rFonts w:ascii="Arial" w:eastAsia="Malgun Gothic" w:hAnsi="Arial" w:cs="Arial"/>
        </w:rPr>
        <w:t xml:space="preserve"> 20</w:t>
      </w:r>
      <w:r w:rsidR="0080141A">
        <w:rPr>
          <w:rFonts w:ascii="Arial" w:eastAsia="Malgun Gothic" w:hAnsi="Arial" w:cs="Arial"/>
          <w:lang w:val="id-ID"/>
        </w:rPr>
        <w:t>2</w:t>
      </w:r>
      <w:r w:rsidR="00342BB8">
        <w:rPr>
          <w:rFonts w:ascii="Arial" w:eastAsia="Malgun Gothic" w:hAnsi="Arial" w:cs="Arial"/>
          <w:lang w:val="id-ID"/>
        </w:rPr>
        <w:t>2</w:t>
      </w:r>
      <w:r w:rsidR="00685C12">
        <w:rPr>
          <w:rFonts w:ascii="Arial" w:eastAsia="Malgun Gothic" w:hAnsi="Arial" w:cs="Arial"/>
        </w:rPr>
        <w:t xml:space="preserve"> </w:t>
      </w:r>
      <w:r w:rsidR="00027B32" w:rsidRPr="00CC2F0A">
        <w:rPr>
          <w:rFonts w:ascii="Arial" w:eastAsia="Malgun Gothic" w:hAnsi="Arial" w:cs="Arial"/>
        </w:rPr>
        <w:t xml:space="preserve">sebesar </w:t>
      </w:r>
      <w:r w:rsidR="001A5728" w:rsidRPr="000C219C">
        <w:rPr>
          <w:rFonts w:ascii="Arial" w:eastAsia="Malgun Gothic" w:hAnsi="Arial" w:cs="Arial"/>
          <w:b/>
        </w:rPr>
        <w:t>Rp (</w:t>
      </w:r>
      <w:r w:rsidR="000850C9" w:rsidRPr="000C219C">
        <w:rPr>
          <w:rFonts w:ascii="Arial" w:eastAsia="Malgun Gothic" w:hAnsi="Arial" w:cs="Arial"/>
          <w:b/>
          <w:lang w:val="en-IN"/>
        </w:rPr>
        <w:t>3</w:t>
      </w:r>
      <w:r w:rsidR="00C11DC7" w:rsidRPr="000C219C">
        <w:rPr>
          <w:rFonts w:ascii="Arial" w:eastAsia="Malgun Gothic" w:hAnsi="Arial" w:cs="Arial"/>
          <w:b/>
          <w:lang w:val="id-ID"/>
        </w:rPr>
        <w:t>.</w:t>
      </w:r>
      <w:r w:rsidR="000C219C" w:rsidRPr="000C219C">
        <w:rPr>
          <w:rFonts w:ascii="Arial" w:eastAsia="Malgun Gothic" w:hAnsi="Arial" w:cs="Arial"/>
          <w:b/>
          <w:lang w:val="en-IN"/>
        </w:rPr>
        <w:t>054</w:t>
      </w:r>
      <w:r w:rsidR="00C11DC7" w:rsidRPr="000C219C">
        <w:rPr>
          <w:rFonts w:ascii="Arial" w:eastAsia="Malgun Gothic" w:hAnsi="Arial" w:cs="Arial"/>
          <w:b/>
          <w:lang w:val="id-ID"/>
        </w:rPr>
        <w:t>.</w:t>
      </w:r>
      <w:r w:rsidR="000C219C" w:rsidRPr="000C219C">
        <w:rPr>
          <w:rFonts w:ascii="Arial" w:eastAsia="Malgun Gothic" w:hAnsi="Arial" w:cs="Arial"/>
          <w:b/>
          <w:lang w:val="en-IN"/>
        </w:rPr>
        <w:t>699</w:t>
      </w:r>
      <w:r w:rsidR="00C11DC7" w:rsidRPr="000C219C">
        <w:rPr>
          <w:rFonts w:ascii="Arial" w:eastAsia="Malgun Gothic" w:hAnsi="Arial" w:cs="Arial"/>
          <w:b/>
          <w:lang w:val="id-ID"/>
        </w:rPr>
        <w:t>.</w:t>
      </w:r>
      <w:r w:rsidR="000C219C" w:rsidRPr="000C219C">
        <w:rPr>
          <w:rFonts w:ascii="Arial" w:eastAsia="Malgun Gothic" w:hAnsi="Arial" w:cs="Arial"/>
          <w:b/>
          <w:lang w:val="en-IN"/>
        </w:rPr>
        <w:t>973</w:t>
      </w:r>
      <w:r w:rsidR="00027B32" w:rsidRPr="000C219C">
        <w:rPr>
          <w:rFonts w:ascii="Arial" w:eastAsia="Malgun Gothic" w:hAnsi="Arial" w:cs="Arial"/>
          <w:b/>
        </w:rPr>
        <w:t>,-)</w:t>
      </w:r>
      <w:r w:rsidR="00F96607">
        <w:rPr>
          <w:rFonts w:ascii="Arial" w:eastAsia="Malgun Gothic" w:hAnsi="Arial" w:cs="Arial"/>
          <w:b/>
        </w:rPr>
        <w:t xml:space="preserve"> </w:t>
      </w:r>
    </w:p>
    <w:p w14:paraId="5EFD103D" w14:textId="0CD56BB9" w:rsidR="00D40481" w:rsidRDefault="00027B32" w:rsidP="00D963FC">
      <w:pPr>
        <w:tabs>
          <w:tab w:val="left" w:pos="1418"/>
          <w:tab w:val="left" w:pos="1985"/>
        </w:tabs>
        <w:autoSpaceDE w:val="0"/>
        <w:autoSpaceDN w:val="0"/>
        <w:adjustRightInd w:val="0"/>
        <w:spacing w:line="480" w:lineRule="auto"/>
        <w:ind w:left="720" w:hanging="540"/>
        <w:jc w:val="both"/>
        <w:rPr>
          <w:rFonts w:ascii="Arial" w:eastAsia="Malgun Gothic" w:hAnsi="Arial" w:cs="Arial"/>
          <w:lang w:eastAsia="id-ID"/>
        </w:rPr>
      </w:pPr>
      <w:r w:rsidRPr="00CC2F0A">
        <w:rPr>
          <w:rFonts w:ascii="Arial" w:eastAsia="Malgun Gothic" w:hAnsi="Arial" w:cs="Arial"/>
          <w:lang w:val="id-ID" w:eastAsia="id-ID"/>
        </w:rPr>
        <w:tab/>
      </w:r>
      <w:r w:rsidR="007A2B95" w:rsidRPr="00CC2F0A">
        <w:rPr>
          <w:rFonts w:ascii="Arial" w:eastAsia="Malgun Gothic" w:hAnsi="Arial" w:cs="Arial"/>
          <w:lang w:val="id-ID" w:eastAsia="id-ID"/>
        </w:rPr>
        <w:tab/>
      </w:r>
      <w:r w:rsidR="0046114D">
        <w:rPr>
          <w:rFonts w:ascii="Arial" w:eastAsia="Malgun Gothic" w:hAnsi="Arial" w:cs="Arial"/>
          <w:lang w:val="id-ID" w:eastAsia="id-ID"/>
        </w:rPr>
        <w:tab/>
      </w:r>
      <w:r w:rsidR="0046114D">
        <w:rPr>
          <w:rFonts w:ascii="Arial" w:eastAsia="Malgun Gothic" w:hAnsi="Arial" w:cs="Arial"/>
          <w:lang w:val="id-ID" w:eastAsia="id-ID"/>
        </w:rPr>
        <w:tab/>
      </w:r>
      <w:r w:rsidR="0046114D">
        <w:rPr>
          <w:rFonts w:ascii="Arial" w:eastAsia="Malgun Gothic" w:hAnsi="Arial" w:cs="Arial"/>
          <w:lang w:val="id-ID" w:eastAsia="id-ID"/>
        </w:rPr>
        <w:tab/>
      </w:r>
      <w:r w:rsidRPr="00CC2F0A">
        <w:rPr>
          <w:rFonts w:ascii="Arial" w:eastAsia="Malgun Gothic" w:hAnsi="Arial" w:cs="Arial"/>
          <w:lang w:val="id-ID" w:eastAsia="id-ID"/>
        </w:rPr>
        <w:t xml:space="preserve">Demikian </w:t>
      </w:r>
      <w:r w:rsidR="0038557E">
        <w:rPr>
          <w:rFonts w:ascii="Arial" w:eastAsia="Malgun Gothic" w:hAnsi="Arial" w:cs="Arial"/>
          <w:lang w:eastAsia="id-ID"/>
        </w:rPr>
        <w:t xml:space="preserve"> </w:t>
      </w:r>
      <w:r w:rsidRPr="00CC2F0A">
        <w:rPr>
          <w:rFonts w:ascii="Arial" w:eastAsia="Malgun Gothic" w:hAnsi="Arial" w:cs="Arial"/>
          <w:lang w:eastAsia="id-ID"/>
        </w:rPr>
        <w:t xml:space="preserve">Rincian dan penjelasan masing-masing pos-pos </w:t>
      </w:r>
      <w:r w:rsidR="0046114D">
        <w:rPr>
          <w:rFonts w:ascii="Arial" w:eastAsia="Malgun Gothic" w:hAnsi="Arial" w:cs="Arial"/>
          <w:lang w:val="id-ID" w:eastAsia="id-ID"/>
        </w:rPr>
        <w:tab/>
      </w:r>
      <w:r w:rsidR="0046114D">
        <w:rPr>
          <w:rFonts w:ascii="Arial" w:eastAsia="Malgun Gothic" w:hAnsi="Arial" w:cs="Arial"/>
          <w:lang w:val="id-ID" w:eastAsia="id-ID"/>
        </w:rPr>
        <w:tab/>
      </w:r>
      <w:r w:rsidR="0038557E">
        <w:rPr>
          <w:rFonts w:ascii="Arial" w:eastAsia="Malgun Gothic" w:hAnsi="Arial" w:cs="Arial"/>
          <w:lang w:eastAsia="id-ID"/>
        </w:rPr>
        <w:t xml:space="preserve">    </w:t>
      </w:r>
      <w:r w:rsidRPr="00CC2F0A">
        <w:rPr>
          <w:rFonts w:ascii="Arial" w:eastAsia="Malgun Gothic" w:hAnsi="Arial" w:cs="Arial"/>
          <w:lang w:eastAsia="id-ID"/>
        </w:rPr>
        <w:t>pelaporan keuangan</w:t>
      </w:r>
      <w:r w:rsidRPr="00CC2F0A">
        <w:rPr>
          <w:rFonts w:ascii="Arial" w:eastAsia="Malgun Gothic" w:hAnsi="Arial" w:cs="Arial"/>
          <w:lang w:val="id-ID" w:eastAsia="id-ID"/>
        </w:rPr>
        <w:t xml:space="preserve"> Kecamatan </w:t>
      </w:r>
      <w:r w:rsidRPr="00CC2F0A">
        <w:rPr>
          <w:rFonts w:ascii="Arial" w:eastAsia="Malgun Gothic" w:hAnsi="Arial" w:cs="Arial"/>
          <w:lang w:eastAsia="id-ID"/>
        </w:rPr>
        <w:t>P</w:t>
      </w:r>
      <w:r w:rsidRPr="00CC2F0A">
        <w:rPr>
          <w:rFonts w:ascii="Arial" w:eastAsia="Malgun Gothic" w:hAnsi="Arial" w:cs="Arial"/>
          <w:lang w:val="id-ID" w:eastAsia="id-ID"/>
        </w:rPr>
        <w:t>arittiga  Tahun Anggaran 20</w:t>
      </w:r>
      <w:r w:rsidR="0080141A">
        <w:rPr>
          <w:rFonts w:ascii="Arial" w:eastAsia="Malgun Gothic" w:hAnsi="Arial" w:cs="Arial"/>
          <w:lang w:val="id-ID" w:eastAsia="id-ID"/>
        </w:rPr>
        <w:t>2</w:t>
      </w:r>
      <w:r w:rsidR="008575AB">
        <w:rPr>
          <w:rFonts w:ascii="Arial" w:eastAsia="Malgun Gothic" w:hAnsi="Arial" w:cs="Arial"/>
          <w:lang w:val="id-ID" w:eastAsia="id-ID"/>
        </w:rPr>
        <w:t>2</w:t>
      </w:r>
      <w:r w:rsidR="00682E97">
        <w:rPr>
          <w:rFonts w:ascii="Arial" w:eastAsia="Malgun Gothic" w:hAnsi="Arial" w:cs="Arial"/>
          <w:lang w:eastAsia="id-ID"/>
        </w:rPr>
        <w:t>.</w:t>
      </w:r>
    </w:p>
    <w:p w14:paraId="2900255C" w14:textId="77777777" w:rsidR="000C219C" w:rsidRDefault="000C219C" w:rsidP="00D963FC">
      <w:pPr>
        <w:tabs>
          <w:tab w:val="left" w:pos="1418"/>
          <w:tab w:val="left" w:pos="1985"/>
        </w:tabs>
        <w:autoSpaceDE w:val="0"/>
        <w:autoSpaceDN w:val="0"/>
        <w:adjustRightInd w:val="0"/>
        <w:spacing w:line="480" w:lineRule="auto"/>
        <w:ind w:left="720" w:hanging="540"/>
        <w:jc w:val="both"/>
        <w:rPr>
          <w:rFonts w:ascii="Arial" w:eastAsia="Malgun Gothic" w:hAnsi="Arial" w:cs="Arial"/>
          <w:lang w:eastAsia="id-ID"/>
        </w:rPr>
      </w:pPr>
    </w:p>
    <w:p w14:paraId="3B8B0604" w14:textId="77777777" w:rsidR="009E009F" w:rsidRDefault="009E009F" w:rsidP="009E009F">
      <w:pPr>
        <w:tabs>
          <w:tab w:val="left" w:pos="1418"/>
          <w:tab w:val="left" w:pos="1985"/>
        </w:tabs>
        <w:autoSpaceDE w:val="0"/>
        <w:autoSpaceDN w:val="0"/>
        <w:adjustRightInd w:val="0"/>
        <w:spacing w:line="480" w:lineRule="auto"/>
        <w:jc w:val="both"/>
        <w:rPr>
          <w:rFonts w:ascii="Arial" w:eastAsia="Malgun Gothic" w:hAnsi="Arial" w:cs="Arial"/>
          <w:lang w:val="id-ID" w:eastAsia="id-ID"/>
        </w:rPr>
      </w:pPr>
    </w:p>
    <w:p w14:paraId="23FC0737" w14:textId="77777777" w:rsidR="00C66AF9" w:rsidRDefault="00C66AF9" w:rsidP="009E009F">
      <w:pPr>
        <w:tabs>
          <w:tab w:val="left" w:pos="1418"/>
          <w:tab w:val="left" w:pos="1985"/>
        </w:tabs>
        <w:autoSpaceDE w:val="0"/>
        <w:autoSpaceDN w:val="0"/>
        <w:adjustRightInd w:val="0"/>
        <w:spacing w:line="480" w:lineRule="auto"/>
        <w:jc w:val="both"/>
        <w:rPr>
          <w:rFonts w:ascii="Arial" w:eastAsia="Malgun Gothic" w:hAnsi="Arial" w:cs="Arial"/>
          <w:lang w:val="id-ID" w:eastAsia="id-ID"/>
        </w:rPr>
      </w:pPr>
    </w:p>
    <w:p w14:paraId="16AD957C" w14:textId="77777777" w:rsidR="00C66AF9" w:rsidRDefault="00C66AF9" w:rsidP="009E009F">
      <w:pPr>
        <w:tabs>
          <w:tab w:val="left" w:pos="1418"/>
          <w:tab w:val="left" w:pos="1985"/>
        </w:tabs>
        <w:autoSpaceDE w:val="0"/>
        <w:autoSpaceDN w:val="0"/>
        <w:adjustRightInd w:val="0"/>
        <w:spacing w:line="480" w:lineRule="auto"/>
        <w:jc w:val="both"/>
        <w:rPr>
          <w:rFonts w:ascii="Arial" w:eastAsia="Malgun Gothic" w:hAnsi="Arial" w:cs="Arial"/>
          <w:lang w:val="id-ID" w:eastAsia="id-ID"/>
        </w:rPr>
      </w:pPr>
    </w:p>
    <w:p w14:paraId="1C4C7AFC" w14:textId="77777777" w:rsidR="00C66AF9" w:rsidRDefault="00C66AF9" w:rsidP="009E009F">
      <w:pPr>
        <w:tabs>
          <w:tab w:val="left" w:pos="1418"/>
          <w:tab w:val="left" w:pos="1985"/>
        </w:tabs>
        <w:autoSpaceDE w:val="0"/>
        <w:autoSpaceDN w:val="0"/>
        <w:adjustRightInd w:val="0"/>
        <w:spacing w:line="480" w:lineRule="auto"/>
        <w:jc w:val="both"/>
        <w:rPr>
          <w:rFonts w:ascii="Arial" w:eastAsia="Malgun Gothic" w:hAnsi="Arial" w:cs="Arial"/>
          <w:lang w:val="id-ID" w:eastAsia="id-ID"/>
        </w:rPr>
      </w:pPr>
    </w:p>
    <w:p w14:paraId="3D16CD38" w14:textId="77777777" w:rsidR="00C66AF9" w:rsidRPr="00D963FC" w:rsidRDefault="00C66AF9" w:rsidP="009E009F">
      <w:pPr>
        <w:tabs>
          <w:tab w:val="left" w:pos="1418"/>
          <w:tab w:val="left" w:pos="1985"/>
        </w:tabs>
        <w:autoSpaceDE w:val="0"/>
        <w:autoSpaceDN w:val="0"/>
        <w:adjustRightInd w:val="0"/>
        <w:spacing w:line="480" w:lineRule="auto"/>
        <w:jc w:val="both"/>
        <w:rPr>
          <w:rFonts w:ascii="Arial" w:eastAsia="Malgun Gothic" w:hAnsi="Arial" w:cs="Arial"/>
          <w:lang w:val="id-ID" w:eastAsia="id-ID"/>
        </w:rPr>
      </w:pPr>
      <w:bookmarkStart w:id="3" w:name="_GoBack"/>
      <w:bookmarkEnd w:id="3"/>
    </w:p>
    <w:p w14:paraId="54754AE9" w14:textId="77777777" w:rsidR="000936A5" w:rsidRPr="00CC2F0A" w:rsidRDefault="000936A5" w:rsidP="000936A5">
      <w:pPr>
        <w:spacing w:after="0" w:line="360" w:lineRule="auto"/>
        <w:jc w:val="center"/>
        <w:rPr>
          <w:rFonts w:ascii="Arial" w:hAnsi="Arial" w:cs="Arial"/>
          <w:b/>
          <w:lang w:val="es-ES"/>
        </w:rPr>
      </w:pPr>
      <w:r w:rsidRPr="00CC2F0A">
        <w:rPr>
          <w:rFonts w:ascii="Arial" w:hAnsi="Arial" w:cs="Arial"/>
          <w:b/>
          <w:lang w:val="es-ES"/>
        </w:rPr>
        <w:lastRenderedPageBreak/>
        <w:t>BAB  VI</w:t>
      </w:r>
    </w:p>
    <w:p w14:paraId="33BA4D25" w14:textId="1238C2EF" w:rsidR="00921DC9" w:rsidRPr="00F6766E" w:rsidRDefault="000936A5" w:rsidP="00F6766E">
      <w:pPr>
        <w:spacing w:after="0" w:line="360" w:lineRule="auto"/>
        <w:jc w:val="center"/>
        <w:rPr>
          <w:rFonts w:ascii="Arial" w:hAnsi="Arial" w:cs="Arial"/>
          <w:b/>
          <w:lang w:val="es-ES"/>
        </w:rPr>
      </w:pPr>
      <w:r w:rsidRPr="00CC2F0A">
        <w:rPr>
          <w:rFonts w:ascii="Arial" w:hAnsi="Arial" w:cs="Arial"/>
          <w:b/>
          <w:lang w:val="es-ES"/>
        </w:rPr>
        <w:t>PENUTUP</w:t>
      </w:r>
    </w:p>
    <w:p w14:paraId="0D2E62C8" w14:textId="77777777" w:rsidR="000936A5" w:rsidRPr="00CC2F0A" w:rsidRDefault="000936A5" w:rsidP="000936A5">
      <w:pPr>
        <w:spacing w:after="0" w:line="240" w:lineRule="auto"/>
        <w:jc w:val="center"/>
        <w:rPr>
          <w:rFonts w:ascii="Arial" w:hAnsi="Arial" w:cs="Arial"/>
          <w:lang w:val="id-ID"/>
        </w:rPr>
      </w:pPr>
    </w:p>
    <w:p w14:paraId="47903A12" w14:textId="77777777" w:rsidR="000936A5" w:rsidRPr="00CC2F0A" w:rsidRDefault="000936A5" w:rsidP="00F71D82">
      <w:pPr>
        <w:tabs>
          <w:tab w:val="left" w:pos="900"/>
        </w:tabs>
        <w:spacing w:after="0" w:line="480" w:lineRule="auto"/>
        <w:ind w:firstLine="539"/>
        <w:jc w:val="both"/>
        <w:rPr>
          <w:rFonts w:ascii="Arial" w:eastAsia="Times New Roman" w:hAnsi="Arial" w:cs="Arial"/>
          <w:lang w:val="id-ID"/>
        </w:rPr>
      </w:pPr>
      <w:r w:rsidRPr="00CC2F0A">
        <w:rPr>
          <w:rFonts w:ascii="Arial" w:eastAsia="Times New Roman" w:hAnsi="Arial" w:cs="Arial"/>
          <w:lang w:val="id-ID"/>
        </w:rPr>
        <w:tab/>
      </w:r>
      <w:r w:rsidRPr="00CC2F0A">
        <w:rPr>
          <w:rFonts w:ascii="Arial" w:eastAsia="Times New Roman" w:hAnsi="Arial" w:cs="Arial"/>
        </w:rPr>
        <w:t xml:space="preserve">Catatan </w:t>
      </w:r>
      <w:r w:rsidRPr="00CC2F0A">
        <w:rPr>
          <w:rFonts w:ascii="Arial" w:eastAsia="Times New Roman" w:hAnsi="Arial" w:cs="Arial"/>
          <w:lang w:val="id-ID"/>
        </w:rPr>
        <w:t>a</w:t>
      </w:r>
      <w:r w:rsidRPr="00CC2F0A">
        <w:rPr>
          <w:rFonts w:ascii="Arial" w:eastAsia="Times New Roman" w:hAnsi="Arial" w:cs="Arial"/>
        </w:rPr>
        <w:t>tas Laporan Keuangan (C</w:t>
      </w:r>
      <w:r w:rsidR="0097011E">
        <w:rPr>
          <w:rFonts w:ascii="Arial" w:eastAsia="Times New Roman" w:hAnsi="Arial" w:cs="Arial"/>
          <w:lang w:val="id-ID"/>
        </w:rPr>
        <w:t>A</w:t>
      </w:r>
      <w:r w:rsidRPr="00CC2F0A">
        <w:rPr>
          <w:rFonts w:ascii="Arial" w:eastAsia="Times New Roman" w:hAnsi="Arial" w:cs="Arial"/>
          <w:lang w:val="id-ID"/>
        </w:rPr>
        <w:t>L</w:t>
      </w:r>
      <w:r w:rsidRPr="00CC2F0A">
        <w:rPr>
          <w:rFonts w:ascii="Arial" w:eastAsia="Times New Roman" w:hAnsi="Arial" w:cs="Arial"/>
        </w:rPr>
        <w:t xml:space="preserve">K) daerah disajikan bersamaan dengan laporan keuangan daerah lainnya yaitu Neraca, Laporan Realisasi Anggaran, Laporan Operasional (LO) dan Laporan Perubahan Ekuitas (LPE) sehingga merupakan satu kesatuan yang komprehensif. Laporan keuangan disajikan sedemikian rupa agar dapat dipahami secara jelas oleh para pengguna laporan keuangan yang tidak terbatas hanya untuk pembaca tertentu ataupun manajemen entitas pelaporan, namun juga oleh masyarakat publik. </w:t>
      </w:r>
    </w:p>
    <w:p w14:paraId="03108CD9" w14:textId="77777777" w:rsidR="000936A5" w:rsidRPr="00CC2F0A" w:rsidRDefault="000936A5" w:rsidP="000936A5">
      <w:pPr>
        <w:tabs>
          <w:tab w:val="left" w:pos="900"/>
        </w:tabs>
        <w:spacing w:after="0" w:line="240" w:lineRule="auto"/>
        <w:ind w:firstLine="539"/>
        <w:jc w:val="both"/>
        <w:rPr>
          <w:rFonts w:ascii="Arial" w:eastAsia="Times New Roman" w:hAnsi="Arial" w:cs="Arial"/>
          <w:lang w:val="id-ID"/>
        </w:rPr>
      </w:pPr>
    </w:p>
    <w:p w14:paraId="2CF81F2D" w14:textId="24208C04" w:rsidR="000936A5" w:rsidRPr="00CC2F0A" w:rsidRDefault="00A60AD6" w:rsidP="00F71D82">
      <w:pPr>
        <w:tabs>
          <w:tab w:val="left" w:pos="900"/>
        </w:tabs>
        <w:spacing w:after="0" w:line="480" w:lineRule="auto"/>
        <w:jc w:val="both"/>
        <w:rPr>
          <w:rFonts w:ascii="Arial" w:eastAsia="Times New Roman" w:hAnsi="Arial" w:cs="Arial"/>
          <w:lang w:val="id-ID"/>
        </w:rPr>
      </w:pPr>
      <w:r>
        <w:rPr>
          <w:rFonts w:ascii="Arial" w:eastAsia="Times New Roman" w:hAnsi="Arial" w:cs="Arial"/>
          <w:lang w:val="id-ID"/>
        </w:rPr>
        <w:tab/>
      </w:r>
      <w:r w:rsidR="000936A5" w:rsidRPr="00CC2F0A">
        <w:rPr>
          <w:rFonts w:ascii="Arial" w:eastAsia="Times New Roman" w:hAnsi="Arial" w:cs="Arial"/>
          <w:lang w:val="id-ID"/>
        </w:rPr>
        <w:t xml:space="preserve">Dari uraian dan penjelasan diatas mengenai Laporan Realisasi </w:t>
      </w:r>
      <w:r w:rsidR="00295C23">
        <w:rPr>
          <w:rFonts w:ascii="Arial" w:eastAsia="Times New Roman" w:hAnsi="Arial" w:cs="Arial"/>
          <w:lang w:val="id-ID"/>
        </w:rPr>
        <w:t xml:space="preserve"> </w:t>
      </w:r>
      <w:r w:rsidR="000936A5" w:rsidRPr="00CC2F0A">
        <w:rPr>
          <w:rFonts w:ascii="Arial" w:eastAsia="Times New Roman" w:hAnsi="Arial" w:cs="Arial"/>
          <w:lang w:val="id-ID"/>
        </w:rPr>
        <w:t xml:space="preserve">Anggaran Kecamatan Parittiga Kabupaten </w:t>
      </w:r>
      <w:r w:rsidR="008372EB" w:rsidRPr="00CC2F0A">
        <w:rPr>
          <w:rFonts w:ascii="Arial" w:eastAsia="Times New Roman" w:hAnsi="Arial" w:cs="Arial"/>
          <w:lang w:val="id-ID"/>
        </w:rPr>
        <w:t xml:space="preserve">Bangka Barat </w:t>
      </w:r>
      <w:r w:rsidR="00D036F2">
        <w:rPr>
          <w:rFonts w:ascii="Arial" w:eastAsia="Times New Roman" w:hAnsi="Arial" w:cs="Arial"/>
          <w:lang w:val="id-ID"/>
        </w:rPr>
        <w:t xml:space="preserve">Sampai dengan </w:t>
      </w:r>
      <w:r w:rsidR="003354AB">
        <w:rPr>
          <w:rFonts w:ascii="Arial" w:eastAsia="Times New Roman" w:hAnsi="Arial" w:cs="Arial"/>
          <w:lang w:val="en-IN"/>
        </w:rPr>
        <w:t>31 Desember</w:t>
      </w:r>
      <w:r w:rsidR="00D036F2">
        <w:rPr>
          <w:rFonts w:ascii="Arial" w:eastAsia="Times New Roman" w:hAnsi="Arial" w:cs="Arial"/>
          <w:lang w:val="id-ID"/>
        </w:rPr>
        <w:t xml:space="preserve"> 202</w:t>
      </w:r>
      <w:r w:rsidR="008575AB">
        <w:rPr>
          <w:rFonts w:ascii="Arial" w:eastAsia="Times New Roman" w:hAnsi="Arial" w:cs="Arial"/>
          <w:lang w:val="id-ID"/>
        </w:rPr>
        <w:t>2</w:t>
      </w:r>
      <w:r w:rsidR="00D036F2">
        <w:rPr>
          <w:rFonts w:ascii="Arial" w:eastAsia="Times New Roman" w:hAnsi="Arial" w:cs="Arial"/>
          <w:lang w:val="id-ID"/>
        </w:rPr>
        <w:t xml:space="preserve"> </w:t>
      </w:r>
      <w:r w:rsidR="000936A5" w:rsidRPr="00CC2F0A">
        <w:rPr>
          <w:rFonts w:ascii="Arial" w:eastAsia="Times New Roman" w:hAnsi="Arial" w:cs="Arial"/>
          <w:lang w:val="id-ID"/>
        </w:rPr>
        <w:t>merupakan realisasi anggaran berdasar pada kebijakan yang ditempuh oleh Kecamatan Parittiga dalam rangka penyelenggaraan Pemerintahan dan pelayanan kepada masyarakat di Kecamatan Parittiga melalui Anggaran dan Pendapatan dan Belanja Daerah Kabupaten Bangka Barat Tahun Anggaran 20</w:t>
      </w:r>
      <w:r w:rsidR="00D036F2">
        <w:rPr>
          <w:rFonts w:ascii="Arial" w:eastAsia="Times New Roman" w:hAnsi="Arial" w:cs="Arial"/>
          <w:lang w:val="id-ID"/>
        </w:rPr>
        <w:t>2</w:t>
      </w:r>
      <w:r w:rsidR="008575AB">
        <w:rPr>
          <w:rFonts w:ascii="Arial" w:eastAsia="Times New Roman" w:hAnsi="Arial" w:cs="Arial"/>
          <w:lang w:val="id-ID"/>
        </w:rPr>
        <w:t>2</w:t>
      </w:r>
      <w:r w:rsidR="000936A5" w:rsidRPr="00CC2F0A">
        <w:rPr>
          <w:rFonts w:ascii="Arial" w:eastAsia="Times New Roman" w:hAnsi="Arial" w:cs="Arial"/>
          <w:lang w:val="id-ID"/>
        </w:rPr>
        <w:t xml:space="preserve"> yang tertuang dalam bentuk program dan kegiatan pada dokumen pelaksanaan anggaran (DPA) Kecamatan Parittiga Kabupaten Bangka Barat Tahun Anggaran 20</w:t>
      </w:r>
      <w:r w:rsidR="00D036F2">
        <w:rPr>
          <w:rFonts w:ascii="Arial" w:eastAsia="Times New Roman" w:hAnsi="Arial" w:cs="Arial"/>
          <w:lang w:val="id-ID"/>
        </w:rPr>
        <w:t>2</w:t>
      </w:r>
      <w:r w:rsidR="008575AB">
        <w:rPr>
          <w:rFonts w:ascii="Arial" w:eastAsia="Times New Roman" w:hAnsi="Arial" w:cs="Arial"/>
          <w:lang w:val="id-ID"/>
        </w:rPr>
        <w:t>2</w:t>
      </w:r>
      <w:r w:rsidR="000936A5" w:rsidRPr="00CC2F0A">
        <w:rPr>
          <w:rFonts w:ascii="Arial" w:eastAsia="Times New Roman" w:hAnsi="Arial" w:cs="Arial"/>
          <w:lang w:val="id-ID"/>
        </w:rPr>
        <w:t>.</w:t>
      </w:r>
    </w:p>
    <w:p w14:paraId="45D0B99F" w14:textId="77777777" w:rsidR="000936A5" w:rsidRPr="00CC2F0A" w:rsidRDefault="000936A5" w:rsidP="000936A5">
      <w:pPr>
        <w:tabs>
          <w:tab w:val="left" w:pos="900"/>
        </w:tabs>
        <w:spacing w:after="0" w:line="240" w:lineRule="auto"/>
        <w:jc w:val="both"/>
        <w:rPr>
          <w:rFonts w:ascii="Arial" w:eastAsia="Times New Roman" w:hAnsi="Arial" w:cs="Arial"/>
          <w:lang w:val="id-ID"/>
        </w:rPr>
      </w:pPr>
      <w:r w:rsidRPr="00CC2F0A">
        <w:rPr>
          <w:rFonts w:ascii="Arial" w:eastAsia="Times New Roman" w:hAnsi="Arial" w:cs="Arial"/>
        </w:rPr>
        <w:tab/>
      </w:r>
    </w:p>
    <w:p w14:paraId="4B3B50A3" w14:textId="269AF8C2" w:rsidR="000115CA" w:rsidRPr="00CC2F0A" w:rsidRDefault="000936A5" w:rsidP="00F6766E">
      <w:pPr>
        <w:spacing w:after="0" w:line="480" w:lineRule="auto"/>
        <w:ind w:firstLine="720"/>
        <w:jc w:val="both"/>
        <w:rPr>
          <w:rFonts w:ascii="Arial" w:hAnsi="Arial" w:cs="Arial"/>
          <w:lang w:val="id-ID"/>
        </w:rPr>
      </w:pPr>
      <w:r w:rsidRPr="00CC2F0A">
        <w:rPr>
          <w:rFonts w:ascii="Arial" w:hAnsi="Arial" w:cs="Arial"/>
          <w:lang w:val="id-ID"/>
        </w:rPr>
        <w:t>Se</w:t>
      </w:r>
      <w:r w:rsidR="00A60AD6">
        <w:rPr>
          <w:rFonts w:ascii="Arial" w:hAnsi="Arial" w:cs="Arial"/>
          <w:lang w:val="id-ID"/>
        </w:rPr>
        <w:t xml:space="preserve">moga dengan adanya </w:t>
      </w:r>
      <w:r w:rsidR="00295C23">
        <w:rPr>
          <w:rFonts w:ascii="Arial" w:hAnsi="Arial" w:cs="Arial"/>
          <w:lang w:val="id-ID"/>
        </w:rPr>
        <w:t>P</w:t>
      </w:r>
      <w:r w:rsidR="00A60AD6">
        <w:rPr>
          <w:rFonts w:ascii="Arial" w:hAnsi="Arial" w:cs="Arial"/>
          <w:lang w:val="id-ID"/>
        </w:rPr>
        <w:t>enyusunan CA</w:t>
      </w:r>
      <w:r w:rsidRPr="00CC2F0A">
        <w:rPr>
          <w:rFonts w:ascii="Arial" w:hAnsi="Arial" w:cs="Arial"/>
          <w:lang w:val="id-ID"/>
        </w:rPr>
        <w:t>LK ini dapat memberikan gambaran mengenai Laporan Keuangan Satuan Kerja Kecamatan Parittiga Kabupaten Bangka Barat dalam rangka penyelenggaraan pemerintahan yang transparan, akuntabel dan bertanggungjawab.</w:t>
      </w:r>
    </w:p>
    <w:p w14:paraId="3D916704" w14:textId="51CC84A2" w:rsidR="000936A5" w:rsidRPr="00F71D82" w:rsidRDefault="000936A5" w:rsidP="00D24662">
      <w:pPr>
        <w:spacing w:after="0" w:line="240" w:lineRule="auto"/>
        <w:ind w:left="6210" w:hanging="450"/>
        <w:jc w:val="both"/>
        <w:rPr>
          <w:rFonts w:ascii="Arial" w:hAnsi="Arial" w:cs="Arial"/>
          <w:lang w:val="en-IN"/>
        </w:rPr>
      </w:pPr>
      <w:r w:rsidRPr="00CC2F0A">
        <w:rPr>
          <w:rFonts w:ascii="Arial" w:hAnsi="Arial" w:cs="Arial"/>
          <w:lang w:val="id-ID"/>
        </w:rPr>
        <w:t>Parittiga</w:t>
      </w:r>
      <w:r w:rsidRPr="00CC2F0A">
        <w:rPr>
          <w:rFonts w:ascii="Arial" w:hAnsi="Arial" w:cs="Arial"/>
          <w:lang w:val="nl-NL"/>
        </w:rPr>
        <w:t xml:space="preserve">, </w:t>
      </w:r>
      <w:r w:rsidR="00295C23">
        <w:rPr>
          <w:rFonts w:ascii="Arial" w:hAnsi="Arial" w:cs="Arial"/>
          <w:lang w:val="id-ID"/>
        </w:rPr>
        <w:t xml:space="preserve">     </w:t>
      </w:r>
      <w:r w:rsidR="005210DD">
        <w:rPr>
          <w:rFonts w:ascii="Arial" w:hAnsi="Arial" w:cs="Arial"/>
          <w:lang w:val="id-ID"/>
        </w:rPr>
        <w:t xml:space="preserve"> </w:t>
      </w:r>
      <w:r w:rsidR="00F71D82">
        <w:rPr>
          <w:rFonts w:ascii="Arial" w:hAnsi="Arial" w:cs="Arial"/>
          <w:lang w:val="en-IN"/>
        </w:rPr>
        <w:t xml:space="preserve">Januari </w:t>
      </w:r>
      <w:r w:rsidR="005210DD">
        <w:rPr>
          <w:rFonts w:ascii="Arial" w:hAnsi="Arial" w:cs="Arial"/>
          <w:lang w:val="id-ID"/>
        </w:rPr>
        <w:t xml:space="preserve"> </w:t>
      </w:r>
      <w:r w:rsidR="00CB5916">
        <w:rPr>
          <w:rFonts w:ascii="Arial" w:hAnsi="Arial" w:cs="Arial"/>
          <w:lang w:val="id-ID"/>
        </w:rPr>
        <w:t xml:space="preserve"> </w:t>
      </w:r>
      <w:r w:rsidR="006D41FA">
        <w:rPr>
          <w:rFonts w:ascii="Arial" w:hAnsi="Arial" w:cs="Arial"/>
        </w:rPr>
        <w:t>20</w:t>
      </w:r>
      <w:r w:rsidR="00C3638E">
        <w:rPr>
          <w:rFonts w:ascii="Arial" w:hAnsi="Arial" w:cs="Arial"/>
        </w:rPr>
        <w:t>2</w:t>
      </w:r>
      <w:r w:rsidR="00F24914">
        <w:rPr>
          <w:rFonts w:ascii="Arial" w:hAnsi="Arial" w:cs="Arial"/>
          <w:lang w:val="en-IN"/>
        </w:rPr>
        <w:t>3</w:t>
      </w:r>
    </w:p>
    <w:p w14:paraId="0E29D5AE" w14:textId="77777777" w:rsidR="000936A5" w:rsidRPr="00CC2F0A" w:rsidRDefault="000936A5" w:rsidP="00D24662">
      <w:pPr>
        <w:spacing w:after="0" w:line="240" w:lineRule="auto"/>
        <w:ind w:left="6210" w:hanging="450"/>
        <w:jc w:val="both"/>
        <w:rPr>
          <w:rFonts w:ascii="Arial" w:hAnsi="Arial" w:cs="Arial"/>
          <w:lang w:val="nl-NL"/>
        </w:rPr>
      </w:pPr>
      <w:r w:rsidRPr="00CC2F0A">
        <w:rPr>
          <w:rFonts w:ascii="Arial" w:hAnsi="Arial" w:cs="Arial"/>
          <w:lang w:val="id-ID"/>
        </w:rPr>
        <w:t xml:space="preserve">Camat Parittiga </w:t>
      </w:r>
    </w:p>
    <w:p w14:paraId="75F723CA" w14:textId="77777777" w:rsidR="000936A5" w:rsidRPr="00CC2F0A" w:rsidRDefault="000936A5" w:rsidP="000936A5">
      <w:pPr>
        <w:spacing w:after="0" w:line="240" w:lineRule="auto"/>
        <w:ind w:left="6210" w:hanging="1170"/>
        <w:jc w:val="both"/>
        <w:rPr>
          <w:rFonts w:ascii="Arial" w:hAnsi="Arial" w:cs="Arial"/>
          <w:lang w:val="id-ID"/>
        </w:rPr>
      </w:pPr>
    </w:p>
    <w:p w14:paraId="2524E356" w14:textId="77777777" w:rsidR="000936A5" w:rsidRPr="00CC2F0A" w:rsidRDefault="000936A5" w:rsidP="000936A5">
      <w:pPr>
        <w:spacing w:after="0" w:line="240" w:lineRule="auto"/>
        <w:ind w:left="6210" w:hanging="1170"/>
        <w:jc w:val="both"/>
        <w:rPr>
          <w:rFonts w:ascii="Arial" w:hAnsi="Arial" w:cs="Arial"/>
          <w:lang w:val="id-ID"/>
        </w:rPr>
      </w:pPr>
    </w:p>
    <w:p w14:paraId="71439E6C" w14:textId="77777777" w:rsidR="00295C23" w:rsidRPr="00CC2F0A" w:rsidRDefault="00295C23" w:rsidP="00D24662">
      <w:pPr>
        <w:spacing w:after="0" w:line="240" w:lineRule="auto"/>
        <w:jc w:val="both"/>
        <w:rPr>
          <w:rFonts w:ascii="Arial" w:hAnsi="Arial" w:cs="Arial"/>
          <w:lang w:val="id-ID"/>
        </w:rPr>
      </w:pPr>
    </w:p>
    <w:p w14:paraId="0597F73D" w14:textId="77777777" w:rsidR="000936A5" w:rsidRPr="00CC2F0A" w:rsidRDefault="000936A5" w:rsidP="000936A5">
      <w:pPr>
        <w:spacing w:after="0" w:line="240" w:lineRule="auto"/>
        <w:ind w:left="6210" w:hanging="1170"/>
        <w:jc w:val="both"/>
        <w:rPr>
          <w:rFonts w:ascii="Arial" w:hAnsi="Arial" w:cs="Arial"/>
          <w:lang w:val="nl-NL"/>
        </w:rPr>
      </w:pPr>
    </w:p>
    <w:p w14:paraId="31F499FB" w14:textId="77777777" w:rsidR="000936A5" w:rsidRPr="006D41FA" w:rsidRDefault="00C3638E" w:rsidP="00D24662">
      <w:pPr>
        <w:tabs>
          <w:tab w:val="left" w:pos="3544"/>
        </w:tabs>
        <w:spacing w:after="0" w:line="240" w:lineRule="auto"/>
        <w:ind w:left="6210" w:hanging="398"/>
        <w:jc w:val="both"/>
        <w:rPr>
          <w:rFonts w:ascii="Arial" w:hAnsi="Arial" w:cs="Arial"/>
        </w:rPr>
      </w:pPr>
      <w:r>
        <w:rPr>
          <w:rFonts w:ascii="Arial" w:hAnsi="Arial" w:cs="Arial"/>
        </w:rPr>
        <w:t>MADIRISA</w:t>
      </w:r>
      <w:r w:rsidR="00AF7197">
        <w:rPr>
          <w:rFonts w:ascii="Arial" w:hAnsi="Arial" w:cs="Arial"/>
          <w:lang w:val="id-ID"/>
        </w:rPr>
        <w:t>, S.</w:t>
      </w:r>
      <w:r w:rsidR="006D41FA">
        <w:rPr>
          <w:rFonts w:ascii="Arial" w:hAnsi="Arial" w:cs="Arial"/>
        </w:rPr>
        <w:t>Pd</w:t>
      </w:r>
    </w:p>
    <w:p w14:paraId="0FC3FC37" w14:textId="77777777" w:rsidR="000936A5" w:rsidRPr="00C3638E" w:rsidRDefault="00AF7197" w:rsidP="00D24662">
      <w:pPr>
        <w:spacing w:after="0" w:line="240" w:lineRule="auto"/>
        <w:ind w:left="5040" w:firstLine="720"/>
        <w:jc w:val="both"/>
        <w:rPr>
          <w:rFonts w:ascii="Arial" w:eastAsia="Times New Roman" w:hAnsi="Arial" w:cs="Arial"/>
          <w:lang w:eastAsia="id-ID"/>
        </w:rPr>
      </w:pPr>
      <w:r>
        <w:rPr>
          <w:rFonts w:ascii="Arial" w:eastAsia="Times New Roman" w:hAnsi="Arial" w:cs="Arial"/>
          <w:lang w:val="id-ID" w:eastAsia="id-ID"/>
        </w:rPr>
        <w:t xml:space="preserve"> </w:t>
      </w:r>
      <w:r w:rsidR="000936A5" w:rsidRPr="00CC2F0A">
        <w:rPr>
          <w:rFonts w:ascii="Arial" w:eastAsia="Times New Roman" w:hAnsi="Arial" w:cs="Arial"/>
          <w:lang w:val="id-ID" w:eastAsia="id-ID"/>
        </w:rPr>
        <w:t xml:space="preserve">NIP. </w:t>
      </w:r>
      <w:r w:rsidR="00C3638E">
        <w:rPr>
          <w:rFonts w:ascii="Arial" w:eastAsia="Times New Roman" w:hAnsi="Arial" w:cs="Arial"/>
          <w:lang w:eastAsia="id-ID"/>
        </w:rPr>
        <w:t>19670321 199512 1 003</w:t>
      </w:r>
    </w:p>
    <w:p w14:paraId="6CAF8F23" w14:textId="77777777" w:rsidR="000936A5" w:rsidRPr="00CC2F0A" w:rsidRDefault="000936A5" w:rsidP="000936A5">
      <w:pPr>
        <w:tabs>
          <w:tab w:val="left" w:pos="3544"/>
        </w:tabs>
        <w:spacing w:after="0" w:line="360" w:lineRule="auto"/>
        <w:ind w:left="6210" w:hanging="1170"/>
        <w:jc w:val="both"/>
        <w:rPr>
          <w:rFonts w:ascii="Arial" w:hAnsi="Arial" w:cs="Arial"/>
          <w:lang w:val="id-ID"/>
        </w:rPr>
      </w:pPr>
    </w:p>
    <w:p w14:paraId="261324A8" w14:textId="77777777" w:rsidR="000936A5" w:rsidRPr="00CC2F0A" w:rsidRDefault="000936A5" w:rsidP="000936A5">
      <w:pPr>
        <w:rPr>
          <w:rFonts w:ascii="Arial" w:hAnsi="Arial" w:cs="Arial"/>
        </w:rPr>
      </w:pPr>
    </w:p>
    <w:p w14:paraId="47720D15" w14:textId="77777777" w:rsidR="006F4FEB" w:rsidRPr="00A66760" w:rsidRDefault="006F4FEB">
      <w:pPr>
        <w:rPr>
          <w:rFonts w:ascii="Arial" w:hAnsi="Arial" w:cs="Arial"/>
          <w:sz w:val="24"/>
          <w:szCs w:val="24"/>
        </w:rPr>
      </w:pPr>
    </w:p>
    <w:sectPr w:rsidR="006F4FEB" w:rsidRPr="00A66760" w:rsidSect="00116324">
      <w:pgSz w:w="11907" w:h="16839" w:code="9"/>
      <w:pgMar w:top="1418" w:right="1418" w:bottom="1531" w:left="1701" w:header="289" w:footer="1361" w:gutter="0"/>
      <w:paperSrc w:first="7"/>
      <w:pgNumType w:start="1"/>
      <w:cols w:space="72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2C4BCFD" w14:textId="77777777" w:rsidR="00864B08" w:rsidRDefault="00864B08" w:rsidP="000936A5">
      <w:pPr>
        <w:spacing w:after="0" w:line="240" w:lineRule="auto"/>
      </w:pPr>
      <w:r>
        <w:separator/>
      </w:r>
    </w:p>
  </w:endnote>
  <w:endnote w:type="continuationSeparator" w:id="0">
    <w:p w14:paraId="3FD3C3D8" w14:textId="77777777" w:rsidR="00864B08" w:rsidRDefault="00864B08" w:rsidP="000936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9455897" w14:textId="77777777" w:rsidR="00864B08" w:rsidRDefault="00864B08" w:rsidP="000936A5">
      <w:pPr>
        <w:spacing w:after="0" w:line="240" w:lineRule="auto"/>
      </w:pPr>
      <w:r>
        <w:separator/>
      </w:r>
    </w:p>
  </w:footnote>
  <w:footnote w:type="continuationSeparator" w:id="0">
    <w:p w14:paraId="1F70C73B" w14:textId="77777777" w:rsidR="00864B08" w:rsidRDefault="00864B08" w:rsidP="000936A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5A5348"/>
    <w:multiLevelType w:val="hybridMultilevel"/>
    <w:tmpl w:val="AA90DA1A"/>
    <w:lvl w:ilvl="0" w:tplc="FAD4471E">
      <w:start w:val="1"/>
      <w:numFmt w:val="upperRoman"/>
      <w:lvlText w:val="%1."/>
      <w:lvlJc w:val="left"/>
      <w:pPr>
        <w:ind w:left="1800" w:hanging="720"/>
      </w:pPr>
      <w:rPr>
        <w:rFonts w:hint="default"/>
      </w:r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1">
    <w:nsid w:val="0DBD36FE"/>
    <w:multiLevelType w:val="hybridMultilevel"/>
    <w:tmpl w:val="453441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7AC5F63"/>
    <w:multiLevelType w:val="hybridMultilevel"/>
    <w:tmpl w:val="4022D6D6"/>
    <w:lvl w:ilvl="0" w:tplc="E498485C">
      <w:start w:val="1"/>
      <w:numFmt w:val="upperRoman"/>
      <w:lvlText w:val="%1."/>
      <w:lvlJc w:val="left"/>
      <w:pPr>
        <w:ind w:left="1440" w:hanging="72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3">
    <w:nsid w:val="1B5F4DBB"/>
    <w:multiLevelType w:val="hybridMultilevel"/>
    <w:tmpl w:val="12A007EC"/>
    <w:lvl w:ilvl="0" w:tplc="1B0AA41A">
      <w:start w:val="1"/>
      <w:numFmt w:val="lowerLetter"/>
      <w:lvlText w:val="%1."/>
      <w:lvlJc w:val="left"/>
      <w:pPr>
        <w:ind w:left="3904" w:hanging="360"/>
      </w:pPr>
      <w:rPr>
        <w:rFonts w:hint="default"/>
      </w:rPr>
    </w:lvl>
    <w:lvl w:ilvl="1" w:tplc="04210019" w:tentative="1">
      <w:start w:val="1"/>
      <w:numFmt w:val="lowerLetter"/>
      <w:lvlText w:val="%2."/>
      <w:lvlJc w:val="left"/>
      <w:pPr>
        <w:ind w:left="4624" w:hanging="360"/>
      </w:pPr>
    </w:lvl>
    <w:lvl w:ilvl="2" w:tplc="0421001B" w:tentative="1">
      <w:start w:val="1"/>
      <w:numFmt w:val="lowerRoman"/>
      <w:lvlText w:val="%3."/>
      <w:lvlJc w:val="right"/>
      <w:pPr>
        <w:ind w:left="5344" w:hanging="180"/>
      </w:pPr>
    </w:lvl>
    <w:lvl w:ilvl="3" w:tplc="0421000F" w:tentative="1">
      <w:start w:val="1"/>
      <w:numFmt w:val="decimal"/>
      <w:lvlText w:val="%4."/>
      <w:lvlJc w:val="left"/>
      <w:pPr>
        <w:ind w:left="6064" w:hanging="360"/>
      </w:pPr>
    </w:lvl>
    <w:lvl w:ilvl="4" w:tplc="04210019" w:tentative="1">
      <w:start w:val="1"/>
      <w:numFmt w:val="lowerLetter"/>
      <w:lvlText w:val="%5."/>
      <w:lvlJc w:val="left"/>
      <w:pPr>
        <w:ind w:left="6784" w:hanging="360"/>
      </w:pPr>
    </w:lvl>
    <w:lvl w:ilvl="5" w:tplc="0421001B" w:tentative="1">
      <w:start w:val="1"/>
      <w:numFmt w:val="lowerRoman"/>
      <w:lvlText w:val="%6."/>
      <w:lvlJc w:val="right"/>
      <w:pPr>
        <w:ind w:left="7504" w:hanging="180"/>
      </w:pPr>
    </w:lvl>
    <w:lvl w:ilvl="6" w:tplc="0421000F" w:tentative="1">
      <w:start w:val="1"/>
      <w:numFmt w:val="decimal"/>
      <w:lvlText w:val="%7."/>
      <w:lvlJc w:val="left"/>
      <w:pPr>
        <w:ind w:left="8224" w:hanging="360"/>
      </w:pPr>
    </w:lvl>
    <w:lvl w:ilvl="7" w:tplc="04210019" w:tentative="1">
      <w:start w:val="1"/>
      <w:numFmt w:val="lowerLetter"/>
      <w:lvlText w:val="%8."/>
      <w:lvlJc w:val="left"/>
      <w:pPr>
        <w:ind w:left="8944" w:hanging="360"/>
      </w:pPr>
    </w:lvl>
    <w:lvl w:ilvl="8" w:tplc="0421001B" w:tentative="1">
      <w:start w:val="1"/>
      <w:numFmt w:val="lowerRoman"/>
      <w:lvlText w:val="%9."/>
      <w:lvlJc w:val="right"/>
      <w:pPr>
        <w:ind w:left="9664" w:hanging="180"/>
      </w:pPr>
    </w:lvl>
  </w:abstractNum>
  <w:abstractNum w:abstractNumId="4">
    <w:nsid w:val="205E7139"/>
    <w:multiLevelType w:val="multilevel"/>
    <w:tmpl w:val="E94EF9C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23BC1CFC"/>
    <w:multiLevelType w:val="multilevel"/>
    <w:tmpl w:val="638A3B36"/>
    <w:lvl w:ilvl="0">
      <w:start w:val="1"/>
      <w:numFmt w:val="decimal"/>
      <w:lvlText w:val="%1"/>
      <w:lvlJc w:val="left"/>
      <w:pPr>
        <w:ind w:left="435" w:hanging="435"/>
      </w:pPr>
      <w:rPr>
        <w:rFonts w:hint="default"/>
      </w:rPr>
    </w:lvl>
    <w:lvl w:ilvl="1">
      <w:start w:val="1"/>
      <w:numFmt w:val="decimal"/>
      <w:lvlText w:val="%1.%2"/>
      <w:lvlJc w:val="left"/>
      <w:pPr>
        <w:ind w:left="450" w:hanging="435"/>
      </w:pPr>
      <w:rPr>
        <w:rFonts w:hint="default"/>
      </w:rPr>
    </w:lvl>
    <w:lvl w:ilvl="2">
      <w:start w:val="1"/>
      <w:numFmt w:val="decimal"/>
      <w:lvlText w:val="%1.%2.%3"/>
      <w:lvlJc w:val="left"/>
      <w:pPr>
        <w:ind w:left="750" w:hanging="720"/>
      </w:pPr>
      <w:rPr>
        <w:rFonts w:hint="default"/>
      </w:rPr>
    </w:lvl>
    <w:lvl w:ilvl="3">
      <w:start w:val="1"/>
      <w:numFmt w:val="decimal"/>
      <w:lvlText w:val="%1.%2.%3.%4"/>
      <w:lvlJc w:val="left"/>
      <w:pPr>
        <w:ind w:left="765" w:hanging="720"/>
      </w:pPr>
      <w:rPr>
        <w:rFonts w:hint="default"/>
      </w:rPr>
    </w:lvl>
    <w:lvl w:ilvl="4">
      <w:start w:val="1"/>
      <w:numFmt w:val="decimal"/>
      <w:lvlText w:val="%1.%2.%3.%4.%5"/>
      <w:lvlJc w:val="left"/>
      <w:pPr>
        <w:ind w:left="1140" w:hanging="1080"/>
      </w:pPr>
      <w:rPr>
        <w:rFonts w:hint="default"/>
      </w:rPr>
    </w:lvl>
    <w:lvl w:ilvl="5">
      <w:start w:val="1"/>
      <w:numFmt w:val="decimal"/>
      <w:lvlText w:val="%1.%2.%3.%4.%5.%6"/>
      <w:lvlJc w:val="left"/>
      <w:pPr>
        <w:ind w:left="1155" w:hanging="1080"/>
      </w:pPr>
      <w:rPr>
        <w:rFonts w:hint="default"/>
      </w:rPr>
    </w:lvl>
    <w:lvl w:ilvl="6">
      <w:start w:val="1"/>
      <w:numFmt w:val="decimal"/>
      <w:lvlText w:val="%1.%2.%3.%4.%5.%6.%7"/>
      <w:lvlJc w:val="left"/>
      <w:pPr>
        <w:ind w:left="1530" w:hanging="1440"/>
      </w:pPr>
      <w:rPr>
        <w:rFonts w:hint="default"/>
      </w:rPr>
    </w:lvl>
    <w:lvl w:ilvl="7">
      <w:start w:val="1"/>
      <w:numFmt w:val="decimal"/>
      <w:lvlText w:val="%1.%2.%3.%4.%5.%6.%7.%8"/>
      <w:lvlJc w:val="left"/>
      <w:pPr>
        <w:ind w:left="1545" w:hanging="1440"/>
      </w:pPr>
      <w:rPr>
        <w:rFonts w:hint="default"/>
      </w:rPr>
    </w:lvl>
    <w:lvl w:ilvl="8">
      <w:start w:val="1"/>
      <w:numFmt w:val="decimal"/>
      <w:lvlText w:val="%1.%2.%3.%4.%5.%6.%7.%8.%9"/>
      <w:lvlJc w:val="left"/>
      <w:pPr>
        <w:ind w:left="1920" w:hanging="1800"/>
      </w:pPr>
      <w:rPr>
        <w:rFonts w:hint="default"/>
      </w:rPr>
    </w:lvl>
  </w:abstractNum>
  <w:abstractNum w:abstractNumId="6">
    <w:nsid w:val="26F4126A"/>
    <w:multiLevelType w:val="hybridMultilevel"/>
    <w:tmpl w:val="4C60713A"/>
    <w:lvl w:ilvl="0" w:tplc="04210019">
      <w:start w:val="1"/>
      <w:numFmt w:val="lowerLetter"/>
      <w:lvlText w:val="%1."/>
      <w:lvlJc w:val="left"/>
      <w:pPr>
        <w:ind w:left="1866" w:hanging="360"/>
      </w:pPr>
    </w:lvl>
    <w:lvl w:ilvl="1" w:tplc="04210019" w:tentative="1">
      <w:start w:val="1"/>
      <w:numFmt w:val="lowerLetter"/>
      <w:lvlText w:val="%2."/>
      <w:lvlJc w:val="left"/>
      <w:pPr>
        <w:ind w:left="2586" w:hanging="360"/>
      </w:pPr>
    </w:lvl>
    <w:lvl w:ilvl="2" w:tplc="0421001B" w:tentative="1">
      <w:start w:val="1"/>
      <w:numFmt w:val="lowerRoman"/>
      <w:lvlText w:val="%3."/>
      <w:lvlJc w:val="right"/>
      <w:pPr>
        <w:ind w:left="3306" w:hanging="180"/>
      </w:pPr>
    </w:lvl>
    <w:lvl w:ilvl="3" w:tplc="0421000F" w:tentative="1">
      <w:start w:val="1"/>
      <w:numFmt w:val="decimal"/>
      <w:lvlText w:val="%4."/>
      <w:lvlJc w:val="left"/>
      <w:pPr>
        <w:ind w:left="4026" w:hanging="360"/>
      </w:pPr>
    </w:lvl>
    <w:lvl w:ilvl="4" w:tplc="04210019" w:tentative="1">
      <w:start w:val="1"/>
      <w:numFmt w:val="lowerLetter"/>
      <w:lvlText w:val="%5."/>
      <w:lvlJc w:val="left"/>
      <w:pPr>
        <w:ind w:left="4746" w:hanging="360"/>
      </w:pPr>
    </w:lvl>
    <w:lvl w:ilvl="5" w:tplc="0421001B" w:tentative="1">
      <w:start w:val="1"/>
      <w:numFmt w:val="lowerRoman"/>
      <w:lvlText w:val="%6."/>
      <w:lvlJc w:val="right"/>
      <w:pPr>
        <w:ind w:left="5466" w:hanging="180"/>
      </w:pPr>
    </w:lvl>
    <w:lvl w:ilvl="6" w:tplc="0421000F" w:tentative="1">
      <w:start w:val="1"/>
      <w:numFmt w:val="decimal"/>
      <w:lvlText w:val="%7."/>
      <w:lvlJc w:val="left"/>
      <w:pPr>
        <w:ind w:left="6186" w:hanging="360"/>
      </w:pPr>
    </w:lvl>
    <w:lvl w:ilvl="7" w:tplc="04210019" w:tentative="1">
      <w:start w:val="1"/>
      <w:numFmt w:val="lowerLetter"/>
      <w:lvlText w:val="%8."/>
      <w:lvlJc w:val="left"/>
      <w:pPr>
        <w:ind w:left="6906" w:hanging="360"/>
      </w:pPr>
    </w:lvl>
    <w:lvl w:ilvl="8" w:tplc="0421001B" w:tentative="1">
      <w:start w:val="1"/>
      <w:numFmt w:val="lowerRoman"/>
      <w:lvlText w:val="%9."/>
      <w:lvlJc w:val="right"/>
      <w:pPr>
        <w:ind w:left="7626" w:hanging="180"/>
      </w:pPr>
    </w:lvl>
  </w:abstractNum>
  <w:abstractNum w:abstractNumId="7">
    <w:nsid w:val="27006145"/>
    <w:multiLevelType w:val="hybridMultilevel"/>
    <w:tmpl w:val="883E1CBA"/>
    <w:lvl w:ilvl="0" w:tplc="DE701ED0">
      <w:start w:val="68"/>
      <w:numFmt w:val="bullet"/>
      <w:lvlText w:val="-"/>
      <w:lvlJc w:val="left"/>
      <w:pPr>
        <w:ind w:left="3992" w:hanging="360"/>
      </w:pPr>
      <w:rPr>
        <w:rFonts w:ascii="Calibri" w:eastAsia="Times New Roman" w:hAnsi="Calibri" w:cs="Calibri" w:hint="default"/>
        <w:b w:val="0"/>
      </w:rPr>
    </w:lvl>
    <w:lvl w:ilvl="1" w:tplc="04210003" w:tentative="1">
      <w:start w:val="1"/>
      <w:numFmt w:val="bullet"/>
      <w:lvlText w:val="o"/>
      <w:lvlJc w:val="left"/>
      <w:pPr>
        <w:ind w:left="4712" w:hanging="360"/>
      </w:pPr>
      <w:rPr>
        <w:rFonts w:ascii="Courier New" w:hAnsi="Courier New" w:cs="Courier New" w:hint="default"/>
      </w:rPr>
    </w:lvl>
    <w:lvl w:ilvl="2" w:tplc="04210005" w:tentative="1">
      <w:start w:val="1"/>
      <w:numFmt w:val="bullet"/>
      <w:lvlText w:val=""/>
      <w:lvlJc w:val="left"/>
      <w:pPr>
        <w:ind w:left="5432" w:hanging="360"/>
      </w:pPr>
      <w:rPr>
        <w:rFonts w:ascii="Wingdings" w:hAnsi="Wingdings" w:hint="default"/>
      </w:rPr>
    </w:lvl>
    <w:lvl w:ilvl="3" w:tplc="04210001" w:tentative="1">
      <w:start w:val="1"/>
      <w:numFmt w:val="bullet"/>
      <w:lvlText w:val=""/>
      <w:lvlJc w:val="left"/>
      <w:pPr>
        <w:ind w:left="6152" w:hanging="360"/>
      </w:pPr>
      <w:rPr>
        <w:rFonts w:ascii="Symbol" w:hAnsi="Symbol" w:hint="default"/>
      </w:rPr>
    </w:lvl>
    <w:lvl w:ilvl="4" w:tplc="04210003" w:tentative="1">
      <w:start w:val="1"/>
      <w:numFmt w:val="bullet"/>
      <w:lvlText w:val="o"/>
      <w:lvlJc w:val="left"/>
      <w:pPr>
        <w:ind w:left="6872" w:hanging="360"/>
      </w:pPr>
      <w:rPr>
        <w:rFonts w:ascii="Courier New" w:hAnsi="Courier New" w:cs="Courier New" w:hint="default"/>
      </w:rPr>
    </w:lvl>
    <w:lvl w:ilvl="5" w:tplc="04210005" w:tentative="1">
      <w:start w:val="1"/>
      <w:numFmt w:val="bullet"/>
      <w:lvlText w:val=""/>
      <w:lvlJc w:val="left"/>
      <w:pPr>
        <w:ind w:left="7592" w:hanging="360"/>
      </w:pPr>
      <w:rPr>
        <w:rFonts w:ascii="Wingdings" w:hAnsi="Wingdings" w:hint="default"/>
      </w:rPr>
    </w:lvl>
    <w:lvl w:ilvl="6" w:tplc="04210001" w:tentative="1">
      <w:start w:val="1"/>
      <w:numFmt w:val="bullet"/>
      <w:lvlText w:val=""/>
      <w:lvlJc w:val="left"/>
      <w:pPr>
        <w:ind w:left="8312" w:hanging="360"/>
      </w:pPr>
      <w:rPr>
        <w:rFonts w:ascii="Symbol" w:hAnsi="Symbol" w:hint="default"/>
      </w:rPr>
    </w:lvl>
    <w:lvl w:ilvl="7" w:tplc="04210003" w:tentative="1">
      <w:start w:val="1"/>
      <w:numFmt w:val="bullet"/>
      <w:lvlText w:val="o"/>
      <w:lvlJc w:val="left"/>
      <w:pPr>
        <w:ind w:left="9032" w:hanging="360"/>
      </w:pPr>
      <w:rPr>
        <w:rFonts w:ascii="Courier New" w:hAnsi="Courier New" w:cs="Courier New" w:hint="default"/>
      </w:rPr>
    </w:lvl>
    <w:lvl w:ilvl="8" w:tplc="04210005" w:tentative="1">
      <w:start w:val="1"/>
      <w:numFmt w:val="bullet"/>
      <w:lvlText w:val=""/>
      <w:lvlJc w:val="left"/>
      <w:pPr>
        <w:ind w:left="9752" w:hanging="360"/>
      </w:pPr>
      <w:rPr>
        <w:rFonts w:ascii="Wingdings" w:hAnsi="Wingdings" w:hint="default"/>
      </w:rPr>
    </w:lvl>
  </w:abstractNum>
  <w:abstractNum w:abstractNumId="8">
    <w:nsid w:val="27F227BB"/>
    <w:multiLevelType w:val="hybridMultilevel"/>
    <w:tmpl w:val="2EF830C0"/>
    <w:lvl w:ilvl="0" w:tplc="04210019">
      <w:start w:val="1"/>
      <w:numFmt w:val="lowerLetter"/>
      <w:lvlText w:val="%1."/>
      <w:lvlJc w:val="left"/>
      <w:pPr>
        <w:ind w:left="720" w:hanging="360"/>
      </w:pPr>
      <w:rPr>
        <w:rFonts w:hint="default"/>
      </w:rPr>
    </w:lvl>
    <w:lvl w:ilvl="1" w:tplc="04210019">
      <w:start w:val="1"/>
      <w:numFmt w:val="lowerLetter"/>
      <w:lvlText w:val="%2."/>
      <w:lvlJc w:val="left"/>
      <w:pPr>
        <w:ind w:left="1440" w:hanging="360"/>
      </w:pPr>
    </w:lvl>
    <w:lvl w:ilvl="2" w:tplc="0421001B">
      <w:start w:val="1"/>
      <w:numFmt w:val="lowerRoman"/>
      <w:lvlText w:val="%3."/>
      <w:lvlJc w:val="right"/>
      <w:pPr>
        <w:ind w:left="2160" w:hanging="180"/>
      </w:pPr>
    </w:lvl>
    <w:lvl w:ilvl="3" w:tplc="0421000F">
      <w:start w:val="1"/>
      <w:numFmt w:val="decimal"/>
      <w:lvlText w:val="%4."/>
      <w:lvlJc w:val="left"/>
      <w:pPr>
        <w:ind w:left="2880" w:hanging="360"/>
      </w:pPr>
    </w:lvl>
    <w:lvl w:ilvl="4" w:tplc="04210019">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9">
    <w:nsid w:val="2A7D4413"/>
    <w:multiLevelType w:val="multilevel"/>
    <w:tmpl w:val="C1BCD290"/>
    <w:lvl w:ilvl="0">
      <w:start w:val="1"/>
      <w:numFmt w:val="decimal"/>
      <w:lvlText w:val="%1"/>
      <w:lvlJc w:val="left"/>
      <w:pPr>
        <w:ind w:left="1146" w:hanging="360"/>
      </w:pPr>
      <w:rPr>
        <w:rFonts w:hint="default"/>
      </w:rPr>
    </w:lvl>
    <w:lvl w:ilvl="1">
      <w:start w:val="2"/>
      <w:numFmt w:val="decimal"/>
      <w:isLgl/>
      <w:lvlText w:val="%1.%2"/>
      <w:lvlJc w:val="left"/>
      <w:pPr>
        <w:ind w:left="1206" w:hanging="420"/>
      </w:pPr>
      <w:rPr>
        <w:rFonts w:hint="default"/>
      </w:rPr>
    </w:lvl>
    <w:lvl w:ilvl="2">
      <w:start w:val="1"/>
      <w:numFmt w:val="decimal"/>
      <w:isLgl/>
      <w:lvlText w:val="%1.%2.%3"/>
      <w:lvlJc w:val="left"/>
      <w:pPr>
        <w:ind w:left="1506" w:hanging="720"/>
      </w:pPr>
      <w:rPr>
        <w:rFonts w:hint="default"/>
      </w:rPr>
    </w:lvl>
    <w:lvl w:ilvl="3">
      <w:start w:val="1"/>
      <w:numFmt w:val="decimal"/>
      <w:isLgl/>
      <w:lvlText w:val="%1.%2.%3.%4"/>
      <w:lvlJc w:val="left"/>
      <w:pPr>
        <w:ind w:left="1506" w:hanging="720"/>
      </w:pPr>
      <w:rPr>
        <w:rFonts w:hint="default"/>
      </w:rPr>
    </w:lvl>
    <w:lvl w:ilvl="4">
      <w:start w:val="1"/>
      <w:numFmt w:val="decimal"/>
      <w:isLgl/>
      <w:lvlText w:val="%1.%2.%3.%4.%5"/>
      <w:lvlJc w:val="left"/>
      <w:pPr>
        <w:ind w:left="1866" w:hanging="1080"/>
      </w:pPr>
      <w:rPr>
        <w:rFonts w:hint="default"/>
      </w:rPr>
    </w:lvl>
    <w:lvl w:ilvl="5">
      <w:start w:val="1"/>
      <w:numFmt w:val="decimal"/>
      <w:isLgl/>
      <w:lvlText w:val="%1.%2.%3.%4.%5.%6"/>
      <w:lvlJc w:val="left"/>
      <w:pPr>
        <w:ind w:left="1866" w:hanging="1080"/>
      </w:pPr>
      <w:rPr>
        <w:rFonts w:hint="default"/>
      </w:rPr>
    </w:lvl>
    <w:lvl w:ilvl="6">
      <w:start w:val="1"/>
      <w:numFmt w:val="decimal"/>
      <w:isLgl/>
      <w:lvlText w:val="%1.%2.%3.%4.%5.%6.%7"/>
      <w:lvlJc w:val="left"/>
      <w:pPr>
        <w:ind w:left="2226" w:hanging="1440"/>
      </w:pPr>
      <w:rPr>
        <w:rFonts w:hint="default"/>
      </w:rPr>
    </w:lvl>
    <w:lvl w:ilvl="7">
      <w:start w:val="1"/>
      <w:numFmt w:val="decimal"/>
      <w:isLgl/>
      <w:lvlText w:val="%1.%2.%3.%4.%5.%6.%7.%8"/>
      <w:lvlJc w:val="left"/>
      <w:pPr>
        <w:ind w:left="2226" w:hanging="1440"/>
      </w:pPr>
      <w:rPr>
        <w:rFonts w:hint="default"/>
      </w:rPr>
    </w:lvl>
    <w:lvl w:ilvl="8">
      <w:start w:val="1"/>
      <w:numFmt w:val="decimal"/>
      <w:isLgl/>
      <w:lvlText w:val="%1.%2.%3.%4.%5.%6.%7.%8.%9"/>
      <w:lvlJc w:val="left"/>
      <w:pPr>
        <w:ind w:left="2586" w:hanging="1800"/>
      </w:pPr>
      <w:rPr>
        <w:rFonts w:hint="default"/>
      </w:rPr>
    </w:lvl>
  </w:abstractNum>
  <w:abstractNum w:abstractNumId="10">
    <w:nsid w:val="2F9E7F54"/>
    <w:multiLevelType w:val="hybridMultilevel"/>
    <w:tmpl w:val="9138A54E"/>
    <w:lvl w:ilvl="0" w:tplc="04210001">
      <w:start w:val="1"/>
      <w:numFmt w:val="bullet"/>
      <w:lvlText w:val=""/>
      <w:lvlJc w:val="left"/>
      <w:pPr>
        <w:ind w:left="780" w:hanging="360"/>
      </w:pPr>
      <w:rPr>
        <w:rFonts w:ascii="Symbol" w:hAnsi="Symbol" w:hint="default"/>
      </w:rPr>
    </w:lvl>
    <w:lvl w:ilvl="1" w:tplc="04210003" w:tentative="1">
      <w:start w:val="1"/>
      <w:numFmt w:val="bullet"/>
      <w:lvlText w:val="o"/>
      <w:lvlJc w:val="left"/>
      <w:pPr>
        <w:ind w:left="1500" w:hanging="360"/>
      </w:pPr>
      <w:rPr>
        <w:rFonts w:ascii="Courier New" w:hAnsi="Courier New" w:cs="Courier New" w:hint="default"/>
      </w:rPr>
    </w:lvl>
    <w:lvl w:ilvl="2" w:tplc="04210005" w:tentative="1">
      <w:start w:val="1"/>
      <w:numFmt w:val="bullet"/>
      <w:lvlText w:val=""/>
      <w:lvlJc w:val="left"/>
      <w:pPr>
        <w:ind w:left="2220" w:hanging="360"/>
      </w:pPr>
      <w:rPr>
        <w:rFonts w:ascii="Wingdings" w:hAnsi="Wingdings" w:hint="default"/>
      </w:rPr>
    </w:lvl>
    <w:lvl w:ilvl="3" w:tplc="04210001" w:tentative="1">
      <w:start w:val="1"/>
      <w:numFmt w:val="bullet"/>
      <w:lvlText w:val=""/>
      <w:lvlJc w:val="left"/>
      <w:pPr>
        <w:ind w:left="2940" w:hanging="360"/>
      </w:pPr>
      <w:rPr>
        <w:rFonts w:ascii="Symbol" w:hAnsi="Symbol" w:hint="default"/>
      </w:rPr>
    </w:lvl>
    <w:lvl w:ilvl="4" w:tplc="04210003" w:tentative="1">
      <w:start w:val="1"/>
      <w:numFmt w:val="bullet"/>
      <w:lvlText w:val="o"/>
      <w:lvlJc w:val="left"/>
      <w:pPr>
        <w:ind w:left="3660" w:hanging="360"/>
      </w:pPr>
      <w:rPr>
        <w:rFonts w:ascii="Courier New" w:hAnsi="Courier New" w:cs="Courier New" w:hint="default"/>
      </w:rPr>
    </w:lvl>
    <w:lvl w:ilvl="5" w:tplc="04210005" w:tentative="1">
      <w:start w:val="1"/>
      <w:numFmt w:val="bullet"/>
      <w:lvlText w:val=""/>
      <w:lvlJc w:val="left"/>
      <w:pPr>
        <w:ind w:left="4380" w:hanging="360"/>
      </w:pPr>
      <w:rPr>
        <w:rFonts w:ascii="Wingdings" w:hAnsi="Wingdings" w:hint="default"/>
      </w:rPr>
    </w:lvl>
    <w:lvl w:ilvl="6" w:tplc="04210001" w:tentative="1">
      <w:start w:val="1"/>
      <w:numFmt w:val="bullet"/>
      <w:lvlText w:val=""/>
      <w:lvlJc w:val="left"/>
      <w:pPr>
        <w:ind w:left="5100" w:hanging="360"/>
      </w:pPr>
      <w:rPr>
        <w:rFonts w:ascii="Symbol" w:hAnsi="Symbol" w:hint="default"/>
      </w:rPr>
    </w:lvl>
    <w:lvl w:ilvl="7" w:tplc="04210003" w:tentative="1">
      <w:start w:val="1"/>
      <w:numFmt w:val="bullet"/>
      <w:lvlText w:val="o"/>
      <w:lvlJc w:val="left"/>
      <w:pPr>
        <w:ind w:left="5820" w:hanging="360"/>
      </w:pPr>
      <w:rPr>
        <w:rFonts w:ascii="Courier New" w:hAnsi="Courier New" w:cs="Courier New" w:hint="default"/>
      </w:rPr>
    </w:lvl>
    <w:lvl w:ilvl="8" w:tplc="04210005" w:tentative="1">
      <w:start w:val="1"/>
      <w:numFmt w:val="bullet"/>
      <w:lvlText w:val=""/>
      <w:lvlJc w:val="left"/>
      <w:pPr>
        <w:ind w:left="6540" w:hanging="360"/>
      </w:pPr>
      <w:rPr>
        <w:rFonts w:ascii="Wingdings" w:hAnsi="Wingdings" w:hint="default"/>
      </w:rPr>
    </w:lvl>
  </w:abstractNum>
  <w:abstractNum w:abstractNumId="11">
    <w:nsid w:val="3B2D6546"/>
    <w:multiLevelType w:val="hybridMultilevel"/>
    <w:tmpl w:val="9462D846"/>
    <w:lvl w:ilvl="0" w:tplc="514C57E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3CF12B8C"/>
    <w:multiLevelType w:val="multilevel"/>
    <w:tmpl w:val="DD545D38"/>
    <w:lvl w:ilvl="0">
      <w:start w:val="1"/>
      <w:numFmt w:val="decimal"/>
      <w:lvlText w:val="%1."/>
      <w:lvlJc w:val="left"/>
      <w:pPr>
        <w:ind w:left="1080" w:hanging="360"/>
      </w:pPr>
      <w:rPr>
        <w:rFonts w:hint="default"/>
      </w:rPr>
    </w:lvl>
    <w:lvl w:ilvl="1">
      <w:start w:val="1"/>
      <w:numFmt w:val="decimal"/>
      <w:isLgl/>
      <w:lvlText w:val="%1.%2"/>
      <w:lvlJc w:val="left"/>
      <w:pPr>
        <w:ind w:left="1200" w:hanging="48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3">
    <w:nsid w:val="3D034E9C"/>
    <w:multiLevelType w:val="hybridMultilevel"/>
    <w:tmpl w:val="86EEE732"/>
    <w:lvl w:ilvl="0" w:tplc="F5041F28">
      <w:start w:val="1"/>
      <w:numFmt w:val="decimal"/>
      <w:lvlText w:val="%1."/>
      <w:lvlJc w:val="left"/>
      <w:pPr>
        <w:ind w:left="1789" w:hanging="360"/>
      </w:pPr>
      <w:rPr>
        <w:rFonts w:hint="default"/>
      </w:rPr>
    </w:lvl>
    <w:lvl w:ilvl="1" w:tplc="04210019" w:tentative="1">
      <w:start w:val="1"/>
      <w:numFmt w:val="lowerLetter"/>
      <w:lvlText w:val="%2."/>
      <w:lvlJc w:val="left"/>
      <w:pPr>
        <w:ind w:left="2509" w:hanging="360"/>
      </w:pPr>
    </w:lvl>
    <w:lvl w:ilvl="2" w:tplc="0421001B">
      <w:start w:val="1"/>
      <w:numFmt w:val="lowerRoman"/>
      <w:lvlText w:val="%3."/>
      <w:lvlJc w:val="right"/>
      <w:pPr>
        <w:ind w:left="3229" w:hanging="180"/>
      </w:pPr>
    </w:lvl>
    <w:lvl w:ilvl="3" w:tplc="0421000F">
      <w:start w:val="1"/>
      <w:numFmt w:val="decimal"/>
      <w:lvlText w:val="%4."/>
      <w:lvlJc w:val="left"/>
      <w:pPr>
        <w:ind w:left="3949" w:hanging="360"/>
      </w:pPr>
    </w:lvl>
    <w:lvl w:ilvl="4" w:tplc="04210019" w:tentative="1">
      <w:start w:val="1"/>
      <w:numFmt w:val="lowerLetter"/>
      <w:lvlText w:val="%5."/>
      <w:lvlJc w:val="left"/>
      <w:pPr>
        <w:ind w:left="4669" w:hanging="360"/>
      </w:pPr>
    </w:lvl>
    <w:lvl w:ilvl="5" w:tplc="0421001B" w:tentative="1">
      <w:start w:val="1"/>
      <w:numFmt w:val="lowerRoman"/>
      <w:lvlText w:val="%6."/>
      <w:lvlJc w:val="right"/>
      <w:pPr>
        <w:ind w:left="5389" w:hanging="180"/>
      </w:pPr>
    </w:lvl>
    <w:lvl w:ilvl="6" w:tplc="0421000F" w:tentative="1">
      <w:start w:val="1"/>
      <w:numFmt w:val="decimal"/>
      <w:lvlText w:val="%7."/>
      <w:lvlJc w:val="left"/>
      <w:pPr>
        <w:ind w:left="6109" w:hanging="360"/>
      </w:pPr>
    </w:lvl>
    <w:lvl w:ilvl="7" w:tplc="04210019" w:tentative="1">
      <w:start w:val="1"/>
      <w:numFmt w:val="lowerLetter"/>
      <w:lvlText w:val="%8."/>
      <w:lvlJc w:val="left"/>
      <w:pPr>
        <w:ind w:left="6829" w:hanging="360"/>
      </w:pPr>
    </w:lvl>
    <w:lvl w:ilvl="8" w:tplc="0421001B" w:tentative="1">
      <w:start w:val="1"/>
      <w:numFmt w:val="lowerRoman"/>
      <w:lvlText w:val="%9."/>
      <w:lvlJc w:val="right"/>
      <w:pPr>
        <w:ind w:left="7549" w:hanging="180"/>
      </w:pPr>
    </w:lvl>
  </w:abstractNum>
  <w:abstractNum w:abstractNumId="14">
    <w:nsid w:val="44C46782"/>
    <w:multiLevelType w:val="hybridMultilevel"/>
    <w:tmpl w:val="E034B35C"/>
    <w:lvl w:ilvl="0" w:tplc="0421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B610CFA"/>
    <w:multiLevelType w:val="hybridMultilevel"/>
    <w:tmpl w:val="8E48FDB4"/>
    <w:lvl w:ilvl="0" w:tplc="04210001">
      <w:start w:val="1"/>
      <w:numFmt w:val="bullet"/>
      <w:lvlText w:val=""/>
      <w:lvlJc w:val="left"/>
      <w:pPr>
        <w:ind w:left="3632"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6">
    <w:nsid w:val="520132D8"/>
    <w:multiLevelType w:val="hybridMultilevel"/>
    <w:tmpl w:val="C3064FE6"/>
    <w:lvl w:ilvl="0" w:tplc="FAA09306">
      <w:start w:val="68"/>
      <w:numFmt w:val="bullet"/>
      <w:lvlText w:val="-"/>
      <w:lvlJc w:val="left"/>
      <w:pPr>
        <w:ind w:left="3195" w:hanging="360"/>
      </w:pPr>
      <w:rPr>
        <w:rFonts w:ascii="Calibri" w:eastAsia="Times New Roman" w:hAnsi="Calibri" w:cs="Calibri" w:hint="default"/>
      </w:rPr>
    </w:lvl>
    <w:lvl w:ilvl="1" w:tplc="04210003" w:tentative="1">
      <w:start w:val="1"/>
      <w:numFmt w:val="bullet"/>
      <w:lvlText w:val="o"/>
      <w:lvlJc w:val="left"/>
      <w:pPr>
        <w:ind w:left="3915" w:hanging="360"/>
      </w:pPr>
      <w:rPr>
        <w:rFonts w:ascii="Courier New" w:hAnsi="Courier New" w:cs="Courier New" w:hint="default"/>
      </w:rPr>
    </w:lvl>
    <w:lvl w:ilvl="2" w:tplc="04210005" w:tentative="1">
      <w:start w:val="1"/>
      <w:numFmt w:val="bullet"/>
      <w:lvlText w:val=""/>
      <w:lvlJc w:val="left"/>
      <w:pPr>
        <w:ind w:left="4635" w:hanging="360"/>
      </w:pPr>
      <w:rPr>
        <w:rFonts w:ascii="Wingdings" w:hAnsi="Wingdings" w:hint="default"/>
      </w:rPr>
    </w:lvl>
    <w:lvl w:ilvl="3" w:tplc="04210001" w:tentative="1">
      <w:start w:val="1"/>
      <w:numFmt w:val="bullet"/>
      <w:lvlText w:val=""/>
      <w:lvlJc w:val="left"/>
      <w:pPr>
        <w:ind w:left="5355" w:hanging="360"/>
      </w:pPr>
      <w:rPr>
        <w:rFonts w:ascii="Symbol" w:hAnsi="Symbol" w:hint="default"/>
      </w:rPr>
    </w:lvl>
    <w:lvl w:ilvl="4" w:tplc="04210003" w:tentative="1">
      <w:start w:val="1"/>
      <w:numFmt w:val="bullet"/>
      <w:lvlText w:val="o"/>
      <w:lvlJc w:val="left"/>
      <w:pPr>
        <w:ind w:left="6075" w:hanging="360"/>
      </w:pPr>
      <w:rPr>
        <w:rFonts w:ascii="Courier New" w:hAnsi="Courier New" w:cs="Courier New" w:hint="default"/>
      </w:rPr>
    </w:lvl>
    <w:lvl w:ilvl="5" w:tplc="04210005" w:tentative="1">
      <w:start w:val="1"/>
      <w:numFmt w:val="bullet"/>
      <w:lvlText w:val=""/>
      <w:lvlJc w:val="left"/>
      <w:pPr>
        <w:ind w:left="6795" w:hanging="360"/>
      </w:pPr>
      <w:rPr>
        <w:rFonts w:ascii="Wingdings" w:hAnsi="Wingdings" w:hint="default"/>
      </w:rPr>
    </w:lvl>
    <w:lvl w:ilvl="6" w:tplc="04210001" w:tentative="1">
      <w:start w:val="1"/>
      <w:numFmt w:val="bullet"/>
      <w:lvlText w:val=""/>
      <w:lvlJc w:val="left"/>
      <w:pPr>
        <w:ind w:left="7515" w:hanging="360"/>
      </w:pPr>
      <w:rPr>
        <w:rFonts w:ascii="Symbol" w:hAnsi="Symbol" w:hint="default"/>
      </w:rPr>
    </w:lvl>
    <w:lvl w:ilvl="7" w:tplc="04210003" w:tentative="1">
      <w:start w:val="1"/>
      <w:numFmt w:val="bullet"/>
      <w:lvlText w:val="o"/>
      <w:lvlJc w:val="left"/>
      <w:pPr>
        <w:ind w:left="8235" w:hanging="360"/>
      </w:pPr>
      <w:rPr>
        <w:rFonts w:ascii="Courier New" w:hAnsi="Courier New" w:cs="Courier New" w:hint="default"/>
      </w:rPr>
    </w:lvl>
    <w:lvl w:ilvl="8" w:tplc="04210005" w:tentative="1">
      <w:start w:val="1"/>
      <w:numFmt w:val="bullet"/>
      <w:lvlText w:val=""/>
      <w:lvlJc w:val="left"/>
      <w:pPr>
        <w:ind w:left="8955" w:hanging="360"/>
      </w:pPr>
      <w:rPr>
        <w:rFonts w:ascii="Wingdings" w:hAnsi="Wingdings" w:hint="default"/>
      </w:rPr>
    </w:lvl>
  </w:abstractNum>
  <w:abstractNum w:abstractNumId="17">
    <w:nsid w:val="578E3E00"/>
    <w:multiLevelType w:val="hybridMultilevel"/>
    <w:tmpl w:val="3542ADAE"/>
    <w:lvl w:ilvl="0" w:tplc="04090019">
      <w:start w:val="1"/>
      <w:numFmt w:val="lowerLetter"/>
      <w:lvlText w:val="%1."/>
      <w:lvlJc w:val="left"/>
      <w:pPr>
        <w:tabs>
          <w:tab w:val="num" w:pos="720"/>
        </w:tabs>
        <w:ind w:left="720" w:hanging="360"/>
      </w:pPr>
    </w:lvl>
    <w:lvl w:ilvl="1" w:tplc="49DE1C46">
      <w:start w:val="1"/>
      <w:numFmt w:val="lowerLetter"/>
      <w:lvlText w:val="%2."/>
      <w:lvlJc w:val="left"/>
      <w:pPr>
        <w:tabs>
          <w:tab w:val="num" w:pos="1440"/>
        </w:tabs>
        <w:ind w:left="1440" w:hanging="360"/>
      </w:pPr>
      <w:rPr>
        <w:rFonts w:hint="default"/>
      </w:rPr>
    </w:lvl>
    <w:lvl w:ilvl="2" w:tplc="6AB8AC3A">
      <w:start w:val="1"/>
      <w:numFmt w:val="decimal"/>
      <w:lvlText w:val="%3."/>
      <w:lvlJc w:val="left"/>
      <w:pPr>
        <w:tabs>
          <w:tab w:val="num" w:pos="2340"/>
        </w:tabs>
        <w:ind w:left="2340" w:hanging="360"/>
      </w:pPr>
      <w:rPr>
        <w:rFonts w:hint="default"/>
      </w:rPr>
    </w:lvl>
    <w:lvl w:ilvl="3" w:tplc="6AAA8AFA">
      <w:start w:val="1"/>
      <w:numFmt w:val="lowerLetter"/>
      <w:lvlText w:val="%4."/>
      <w:lvlJc w:val="left"/>
      <w:pPr>
        <w:ind w:left="2771" w:hanging="360"/>
      </w:pPr>
      <w:rPr>
        <w:rFonts w:ascii="Times New Roman" w:eastAsia="Calibri" w:hAnsi="Times New Roman" w:cs="Times New Roman"/>
      </w:r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5BF168EA"/>
    <w:multiLevelType w:val="multilevel"/>
    <w:tmpl w:val="52D04C5A"/>
    <w:lvl w:ilvl="0">
      <w:start w:val="5"/>
      <w:numFmt w:val="decimal"/>
      <w:lvlText w:val="%1."/>
      <w:lvlJc w:val="left"/>
      <w:pPr>
        <w:ind w:left="600" w:hanging="600"/>
      </w:pPr>
      <w:rPr>
        <w:rFonts w:hint="default"/>
      </w:rPr>
    </w:lvl>
    <w:lvl w:ilvl="1">
      <w:start w:val="1"/>
      <w:numFmt w:val="decimal"/>
      <w:lvlText w:val="%1.%2."/>
      <w:lvlJc w:val="left"/>
      <w:pPr>
        <w:ind w:left="1320" w:hanging="600"/>
      </w:pPr>
      <w:rPr>
        <w:rFonts w:hint="default"/>
      </w:rPr>
    </w:lvl>
    <w:lvl w:ilvl="2">
      <w:start w:val="2"/>
      <w:numFmt w:val="decimal"/>
      <w:lvlText w:val="%1.%2.%3."/>
      <w:lvlJc w:val="left"/>
      <w:pPr>
        <w:ind w:left="2160" w:hanging="720"/>
      </w:pPr>
      <w:rPr>
        <w:rFonts w:hint="default"/>
      </w:rPr>
    </w:lvl>
    <w:lvl w:ilvl="3">
      <w:start w:val="1"/>
      <w:numFmt w:val="decimal"/>
      <w:lvlText w:val="%1.%2.%3.%4."/>
      <w:lvlJc w:val="left"/>
      <w:pPr>
        <w:ind w:left="2880" w:hanging="720"/>
      </w:pPr>
      <w:rPr>
        <w:rFonts w:hint="default"/>
        <w:b/>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9">
    <w:nsid w:val="5F87792C"/>
    <w:multiLevelType w:val="multilevel"/>
    <w:tmpl w:val="BDD89EFC"/>
    <w:lvl w:ilvl="0">
      <w:start w:val="3"/>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0">
    <w:nsid w:val="608F0E3F"/>
    <w:multiLevelType w:val="hybridMultilevel"/>
    <w:tmpl w:val="7EAE6B70"/>
    <w:lvl w:ilvl="0" w:tplc="321A7D12">
      <w:start w:val="1"/>
      <w:numFmt w:val="lowerLetter"/>
      <w:lvlText w:val="%1."/>
      <w:lvlJc w:val="left"/>
      <w:pPr>
        <w:ind w:left="786" w:hanging="360"/>
      </w:pPr>
      <w:rPr>
        <w:rFonts w:hint="default"/>
      </w:rPr>
    </w:lvl>
    <w:lvl w:ilvl="1" w:tplc="04090019">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21">
    <w:nsid w:val="6C47231A"/>
    <w:multiLevelType w:val="hybridMultilevel"/>
    <w:tmpl w:val="FEF0CF12"/>
    <w:lvl w:ilvl="0" w:tplc="883ABCAC">
      <w:start w:val="1"/>
      <w:numFmt w:val="bullet"/>
      <w:lvlText w:val=""/>
      <w:lvlJc w:val="left"/>
      <w:pPr>
        <w:ind w:left="3632" w:hanging="360"/>
      </w:pPr>
      <w:rPr>
        <w:rFonts w:ascii="Symbol" w:hAnsi="Symbol" w:hint="default"/>
        <w:color w:val="auto"/>
      </w:rPr>
    </w:lvl>
    <w:lvl w:ilvl="1" w:tplc="04210003" w:tentative="1">
      <w:start w:val="1"/>
      <w:numFmt w:val="bullet"/>
      <w:lvlText w:val="o"/>
      <w:lvlJc w:val="left"/>
      <w:pPr>
        <w:ind w:left="4352" w:hanging="360"/>
      </w:pPr>
      <w:rPr>
        <w:rFonts w:ascii="Courier New" w:hAnsi="Courier New" w:cs="Courier New" w:hint="default"/>
      </w:rPr>
    </w:lvl>
    <w:lvl w:ilvl="2" w:tplc="04210005" w:tentative="1">
      <w:start w:val="1"/>
      <w:numFmt w:val="bullet"/>
      <w:lvlText w:val=""/>
      <w:lvlJc w:val="left"/>
      <w:pPr>
        <w:ind w:left="5072" w:hanging="360"/>
      </w:pPr>
      <w:rPr>
        <w:rFonts w:ascii="Wingdings" w:hAnsi="Wingdings" w:hint="default"/>
      </w:rPr>
    </w:lvl>
    <w:lvl w:ilvl="3" w:tplc="04210001" w:tentative="1">
      <w:start w:val="1"/>
      <w:numFmt w:val="bullet"/>
      <w:lvlText w:val=""/>
      <w:lvlJc w:val="left"/>
      <w:pPr>
        <w:ind w:left="5792" w:hanging="360"/>
      </w:pPr>
      <w:rPr>
        <w:rFonts w:ascii="Symbol" w:hAnsi="Symbol" w:hint="default"/>
      </w:rPr>
    </w:lvl>
    <w:lvl w:ilvl="4" w:tplc="04210003" w:tentative="1">
      <w:start w:val="1"/>
      <w:numFmt w:val="bullet"/>
      <w:lvlText w:val="o"/>
      <w:lvlJc w:val="left"/>
      <w:pPr>
        <w:ind w:left="6512" w:hanging="360"/>
      </w:pPr>
      <w:rPr>
        <w:rFonts w:ascii="Courier New" w:hAnsi="Courier New" w:cs="Courier New" w:hint="default"/>
      </w:rPr>
    </w:lvl>
    <w:lvl w:ilvl="5" w:tplc="04210005" w:tentative="1">
      <w:start w:val="1"/>
      <w:numFmt w:val="bullet"/>
      <w:lvlText w:val=""/>
      <w:lvlJc w:val="left"/>
      <w:pPr>
        <w:ind w:left="7232" w:hanging="360"/>
      </w:pPr>
      <w:rPr>
        <w:rFonts w:ascii="Wingdings" w:hAnsi="Wingdings" w:hint="default"/>
      </w:rPr>
    </w:lvl>
    <w:lvl w:ilvl="6" w:tplc="04210001" w:tentative="1">
      <w:start w:val="1"/>
      <w:numFmt w:val="bullet"/>
      <w:lvlText w:val=""/>
      <w:lvlJc w:val="left"/>
      <w:pPr>
        <w:ind w:left="7952" w:hanging="360"/>
      </w:pPr>
      <w:rPr>
        <w:rFonts w:ascii="Symbol" w:hAnsi="Symbol" w:hint="default"/>
      </w:rPr>
    </w:lvl>
    <w:lvl w:ilvl="7" w:tplc="04210003" w:tentative="1">
      <w:start w:val="1"/>
      <w:numFmt w:val="bullet"/>
      <w:lvlText w:val="o"/>
      <w:lvlJc w:val="left"/>
      <w:pPr>
        <w:ind w:left="8672" w:hanging="360"/>
      </w:pPr>
      <w:rPr>
        <w:rFonts w:ascii="Courier New" w:hAnsi="Courier New" w:cs="Courier New" w:hint="default"/>
      </w:rPr>
    </w:lvl>
    <w:lvl w:ilvl="8" w:tplc="04210005" w:tentative="1">
      <w:start w:val="1"/>
      <w:numFmt w:val="bullet"/>
      <w:lvlText w:val=""/>
      <w:lvlJc w:val="left"/>
      <w:pPr>
        <w:ind w:left="9392" w:hanging="360"/>
      </w:pPr>
      <w:rPr>
        <w:rFonts w:ascii="Wingdings" w:hAnsi="Wingdings" w:hint="default"/>
      </w:rPr>
    </w:lvl>
  </w:abstractNum>
  <w:abstractNum w:abstractNumId="22">
    <w:nsid w:val="7E816D96"/>
    <w:multiLevelType w:val="hybridMultilevel"/>
    <w:tmpl w:val="CC0C8690"/>
    <w:lvl w:ilvl="0" w:tplc="04210001">
      <w:start w:val="1"/>
      <w:numFmt w:val="bullet"/>
      <w:lvlText w:val=""/>
      <w:lvlJc w:val="left"/>
      <w:pPr>
        <w:ind w:left="3981" w:hanging="360"/>
      </w:pPr>
      <w:rPr>
        <w:rFonts w:ascii="Symbol" w:hAnsi="Symbol" w:hint="default"/>
      </w:rPr>
    </w:lvl>
    <w:lvl w:ilvl="1" w:tplc="04210003" w:tentative="1">
      <w:start w:val="1"/>
      <w:numFmt w:val="bullet"/>
      <w:lvlText w:val="o"/>
      <w:lvlJc w:val="left"/>
      <w:pPr>
        <w:ind w:left="4701" w:hanging="360"/>
      </w:pPr>
      <w:rPr>
        <w:rFonts w:ascii="Courier New" w:hAnsi="Courier New" w:cs="Courier New" w:hint="default"/>
      </w:rPr>
    </w:lvl>
    <w:lvl w:ilvl="2" w:tplc="04210005" w:tentative="1">
      <w:start w:val="1"/>
      <w:numFmt w:val="bullet"/>
      <w:lvlText w:val=""/>
      <w:lvlJc w:val="left"/>
      <w:pPr>
        <w:ind w:left="5421" w:hanging="360"/>
      </w:pPr>
      <w:rPr>
        <w:rFonts w:ascii="Wingdings" w:hAnsi="Wingdings" w:hint="default"/>
      </w:rPr>
    </w:lvl>
    <w:lvl w:ilvl="3" w:tplc="04210001" w:tentative="1">
      <w:start w:val="1"/>
      <w:numFmt w:val="bullet"/>
      <w:lvlText w:val=""/>
      <w:lvlJc w:val="left"/>
      <w:pPr>
        <w:ind w:left="6141" w:hanging="360"/>
      </w:pPr>
      <w:rPr>
        <w:rFonts w:ascii="Symbol" w:hAnsi="Symbol" w:hint="default"/>
      </w:rPr>
    </w:lvl>
    <w:lvl w:ilvl="4" w:tplc="04210003" w:tentative="1">
      <w:start w:val="1"/>
      <w:numFmt w:val="bullet"/>
      <w:lvlText w:val="o"/>
      <w:lvlJc w:val="left"/>
      <w:pPr>
        <w:ind w:left="6861" w:hanging="360"/>
      </w:pPr>
      <w:rPr>
        <w:rFonts w:ascii="Courier New" w:hAnsi="Courier New" w:cs="Courier New" w:hint="default"/>
      </w:rPr>
    </w:lvl>
    <w:lvl w:ilvl="5" w:tplc="04210005" w:tentative="1">
      <w:start w:val="1"/>
      <w:numFmt w:val="bullet"/>
      <w:lvlText w:val=""/>
      <w:lvlJc w:val="left"/>
      <w:pPr>
        <w:ind w:left="7581" w:hanging="360"/>
      </w:pPr>
      <w:rPr>
        <w:rFonts w:ascii="Wingdings" w:hAnsi="Wingdings" w:hint="default"/>
      </w:rPr>
    </w:lvl>
    <w:lvl w:ilvl="6" w:tplc="04210001" w:tentative="1">
      <w:start w:val="1"/>
      <w:numFmt w:val="bullet"/>
      <w:lvlText w:val=""/>
      <w:lvlJc w:val="left"/>
      <w:pPr>
        <w:ind w:left="8301" w:hanging="360"/>
      </w:pPr>
      <w:rPr>
        <w:rFonts w:ascii="Symbol" w:hAnsi="Symbol" w:hint="default"/>
      </w:rPr>
    </w:lvl>
    <w:lvl w:ilvl="7" w:tplc="04210003" w:tentative="1">
      <w:start w:val="1"/>
      <w:numFmt w:val="bullet"/>
      <w:lvlText w:val="o"/>
      <w:lvlJc w:val="left"/>
      <w:pPr>
        <w:ind w:left="9021" w:hanging="360"/>
      </w:pPr>
      <w:rPr>
        <w:rFonts w:ascii="Courier New" w:hAnsi="Courier New" w:cs="Courier New" w:hint="default"/>
      </w:rPr>
    </w:lvl>
    <w:lvl w:ilvl="8" w:tplc="04210005" w:tentative="1">
      <w:start w:val="1"/>
      <w:numFmt w:val="bullet"/>
      <w:lvlText w:val=""/>
      <w:lvlJc w:val="left"/>
      <w:pPr>
        <w:ind w:left="9741" w:hanging="360"/>
      </w:pPr>
      <w:rPr>
        <w:rFonts w:ascii="Wingdings" w:hAnsi="Wingdings" w:hint="default"/>
      </w:rPr>
    </w:lvl>
  </w:abstractNum>
  <w:abstractNum w:abstractNumId="23">
    <w:nsid w:val="7FED6D76"/>
    <w:multiLevelType w:val="multilevel"/>
    <w:tmpl w:val="0C021E06"/>
    <w:lvl w:ilvl="0">
      <w:start w:val="5"/>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1571"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num w:numId="1">
    <w:abstractNumId w:val="14"/>
  </w:num>
  <w:num w:numId="2">
    <w:abstractNumId w:val="11"/>
  </w:num>
  <w:num w:numId="3">
    <w:abstractNumId w:val="1"/>
  </w:num>
  <w:num w:numId="4">
    <w:abstractNumId w:val="23"/>
  </w:num>
  <w:num w:numId="5">
    <w:abstractNumId w:val="5"/>
  </w:num>
  <w:num w:numId="6">
    <w:abstractNumId w:val="12"/>
  </w:num>
  <w:num w:numId="7">
    <w:abstractNumId w:val="4"/>
  </w:num>
  <w:num w:numId="8">
    <w:abstractNumId w:val="17"/>
  </w:num>
  <w:num w:numId="9">
    <w:abstractNumId w:val="20"/>
  </w:num>
  <w:num w:numId="10">
    <w:abstractNumId w:val="8"/>
  </w:num>
  <w:num w:numId="11">
    <w:abstractNumId w:val="2"/>
  </w:num>
  <w:num w:numId="12">
    <w:abstractNumId w:val="0"/>
  </w:num>
  <w:num w:numId="13">
    <w:abstractNumId w:val="13"/>
  </w:num>
  <w:num w:numId="14">
    <w:abstractNumId w:val="19"/>
  </w:num>
  <w:num w:numId="15">
    <w:abstractNumId w:val="21"/>
  </w:num>
  <w:num w:numId="16">
    <w:abstractNumId w:val="22"/>
  </w:num>
  <w:num w:numId="17">
    <w:abstractNumId w:val="3"/>
  </w:num>
  <w:num w:numId="18">
    <w:abstractNumId w:val="10"/>
  </w:num>
  <w:num w:numId="19">
    <w:abstractNumId w:val="15"/>
  </w:num>
  <w:num w:numId="20">
    <w:abstractNumId w:val="7"/>
  </w:num>
  <w:num w:numId="21">
    <w:abstractNumId w:val="16"/>
  </w:num>
  <w:num w:numId="22">
    <w:abstractNumId w:val="18"/>
  </w:num>
  <w:num w:numId="23">
    <w:abstractNumId w:val="9"/>
  </w:num>
  <w:num w:numId="2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en-US" w:vendorID="64" w:dllVersion="6" w:nlCheck="1" w:checkStyle="0"/>
  <w:activeWritingStyle w:appName="MSWord" w:lang="es-ES" w:vendorID="64" w:dllVersion="6" w:nlCheck="1" w:checkStyle="0"/>
  <w:activeWritingStyle w:appName="MSWord" w:lang="en-US" w:vendorID="64" w:dllVersion="4096" w:nlCheck="1" w:checkStyle="0"/>
  <w:activeWritingStyle w:appName="MSWord" w:lang="es-ES" w:vendorID="64" w:dllVersion="4096" w:nlCheck="1" w:checkStyle="0"/>
  <w:activeWritingStyle w:appName="MSWord" w:lang="en-IN" w:vendorID="64" w:dllVersion="4096" w:nlCheck="1" w:checkStyle="0"/>
  <w:activeWritingStyle w:appName="MSWord" w:lang="en-US" w:vendorID="64" w:dllVersion="131078" w:nlCheck="1" w:checkStyle="1"/>
  <w:activeWritingStyle w:appName="MSWord" w:lang="es-ES" w:vendorID="64" w:dllVersion="131078" w:nlCheck="1" w:checkStyle="1"/>
  <w:activeWritingStyle w:appName="MSWord" w:lang="en-IN" w:vendorID="64" w:dllVersion="131078" w:nlCheck="1" w:checkStyle="1"/>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36A5"/>
    <w:rsid w:val="00000ABE"/>
    <w:rsid w:val="000028AA"/>
    <w:rsid w:val="00004025"/>
    <w:rsid w:val="00004C74"/>
    <w:rsid w:val="00006278"/>
    <w:rsid w:val="000115CA"/>
    <w:rsid w:val="00011996"/>
    <w:rsid w:val="0001210D"/>
    <w:rsid w:val="000142DF"/>
    <w:rsid w:val="0001584A"/>
    <w:rsid w:val="000205B9"/>
    <w:rsid w:val="000213C5"/>
    <w:rsid w:val="00021C83"/>
    <w:rsid w:val="00021FB8"/>
    <w:rsid w:val="00022A16"/>
    <w:rsid w:val="000234E4"/>
    <w:rsid w:val="00025E34"/>
    <w:rsid w:val="00026275"/>
    <w:rsid w:val="00027B32"/>
    <w:rsid w:val="00030EFA"/>
    <w:rsid w:val="000336A4"/>
    <w:rsid w:val="00035C06"/>
    <w:rsid w:val="00036DE9"/>
    <w:rsid w:val="00036F1F"/>
    <w:rsid w:val="000400CC"/>
    <w:rsid w:val="000423C0"/>
    <w:rsid w:val="0004591D"/>
    <w:rsid w:val="00050E9B"/>
    <w:rsid w:val="000514DB"/>
    <w:rsid w:val="00057E40"/>
    <w:rsid w:val="000648CE"/>
    <w:rsid w:val="000648F7"/>
    <w:rsid w:val="00065DA3"/>
    <w:rsid w:val="00067B92"/>
    <w:rsid w:val="00067F2B"/>
    <w:rsid w:val="000724C3"/>
    <w:rsid w:val="00073AB9"/>
    <w:rsid w:val="0007504E"/>
    <w:rsid w:val="00075623"/>
    <w:rsid w:val="00075AEA"/>
    <w:rsid w:val="00077DC7"/>
    <w:rsid w:val="000800F6"/>
    <w:rsid w:val="00080879"/>
    <w:rsid w:val="00083660"/>
    <w:rsid w:val="000842D2"/>
    <w:rsid w:val="00084A46"/>
    <w:rsid w:val="000850C9"/>
    <w:rsid w:val="00090768"/>
    <w:rsid w:val="00092A21"/>
    <w:rsid w:val="0009336E"/>
    <w:rsid w:val="000936A5"/>
    <w:rsid w:val="00093E3A"/>
    <w:rsid w:val="000974F6"/>
    <w:rsid w:val="000A372E"/>
    <w:rsid w:val="000A3C3D"/>
    <w:rsid w:val="000A5291"/>
    <w:rsid w:val="000B0955"/>
    <w:rsid w:val="000B10F9"/>
    <w:rsid w:val="000B1FC0"/>
    <w:rsid w:val="000B44D2"/>
    <w:rsid w:val="000B520D"/>
    <w:rsid w:val="000C219C"/>
    <w:rsid w:val="000C3659"/>
    <w:rsid w:val="000C4C41"/>
    <w:rsid w:val="000C5C89"/>
    <w:rsid w:val="000D0B9C"/>
    <w:rsid w:val="000D128C"/>
    <w:rsid w:val="000D1357"/>
    <w:rsid w:val="000D2380"/>
    <w:rsid w:val="000D2F6B"/>
    <w:rsid w:val="000D5427"/>
    <w:rsid w:val="000D7DEB"/>
    <w:rsid w:val="000E004A"/>
    <w:rsid w:val="000E0475"/>
    <w:rsid w:val="000E29A9"/>
    <w:rsid w:val="000E3CBB"/>
    <w:rsid w:val="000F074D"/>
    <w:rsid w:val="000F6C9A"/>
    <w:rsid w:val="0010313E"/>
    <w:rsid w:val="00105DDD"/>
    <w:rsid w:val="00113059"/>
    <w:rsid w:val="00115B38"/>
    <w:rsid w:val="00116324"/>
    <w:rsid w:val="001218E0"/>
    <w:rsid w:val="00123F5B"/>
    <w:rsid w:val="00125E26"/>
    <w:rsid w:val="00126B2D"/>
    <w:rsid w:val="0013031C"/>
    <w:rsid w:val="00132237"/>
    <w:rsid w:val="00136E0C"/>
    <w:rsid w:val="001374B1"/>
    <w:rsid w:val="001453A0"/>
    <w:rsid w:val="00147EFE"/>
    <w:rsid w:val="001519DB"/>
    <w:rsid w:val="00152545"/>
    <w:rsid w:val="00153FD8"/>
    <w:rsid w:val="00160F19"/>
    <w:rsid w:val="00163BBD"/>
    <w:rsid w:val="00165C61"/>
    <w:rsid w:val="001746B3"/>
    <w:rsid w:val="0017746A"/>
    <w:rsid w:val="00181C01"/>
    <w:rsid w:val="00184712"/>
    <w:rsid w:val="001851FA"/>
    <w:rsid w:val="00185E20"/>
    <w:rsid w:val="00186DE3"/>
    <w:rsid w:val="00187C6F"/>
    <w:rsid w:val="001908EB"/>
    <w:rsid w:val="0019270C"/>
    <w:rsid w:val="00194092"/>
    <w:rsid w:val="00196AB5"/>
    <w:rsid w:val="00196CB3"/>
    <w:rsid w:val="001A5728"/>
    <w:rsid w:val="001B1453"/>
    <w:rsid w:val="001B2F0C"/>
    <w:rsid w:val="001B55C9"/>
    <w:rsid w:val="001B5808"/>
    <w:rsid w:val="001B7B5F"/>
    <w:rsid w:val="001C0387"/>
    <w:rsid w:val="001C038D"/>
    <w:rsid w:val="001C5AFE"/>
    <w:rsid w:val="001C65A9"/>
    <w:rsid w:val="001C6A4A"/>
    <w:rsid w:val="001D00AA"/>
    <w:rsid w:val="001D1249"/>
    <w:rsid w:val="001D2FC9"/>
    <w:rsid w:val="001D4634"/>
    <w:rsid w:val="001D4D3C"/>
    <w:rsid w:val="001D4FB3"/>
    <w:rsid w:val="001D58BE"/>
    <w:rsid w:val="001D6AB7"/>
    <w:rsid w:val="001E2271"/>
    <w:rsid w:val="001E2FF9"/>
    <w:rsid w:val="001E5318"/>
    <w:rsid w:val="001E5CAA"/>
    <w:rsid w:val="001E780B"/>
    <w:rsid w:val="001F1AC9"/>
    <w:rsid w:val="001F353F"/>
    <w:rsid w:val="001F7BB0"/>
    <w:rsid w:val="00204C78"/>
    <w:rsid w:val="00206F4F"/>
    <w:rsid w:val="002136E7"/>
    <w:rsid w:val="00214208"/>
    <w:rsid w:val="00215F11"/>
    <w:rsid w:val="002162C8"/>
    <w:rsid w:val="00220564"/>
    <w:rsid w:val="00221C0D"/>
    <w:rsid w:val="00221F8A"/>
    <w:rsid w:val="00223EBA"/>
    <w:rsid w:val="0022555E"/>
    <w:rsid w:val="00226A41"/>
    <w:rsid w:val="00231004"/>
    <w:rsid w:val="002323E5"/>
    <w:rsid w:val="00233DC9"/>
    <w:rsid w:val="00234F5F"/>
    <w:rsid w:val="00237371"/>
    <w:rsid w:val="002378CB"/>
    <w:rsid w:val="002402AA"/>
    <w:rsid w:val="00240868"/>
    <w:rsid w:val="00246D56"/>
    <w:rsid w:val="00250AE0"/>
    <w:rsid w:val="00250D1E"/>
    <w:rsid w:val="002536ED"/>
    <w:rsid w:val="0025681E"/>
    <w:rsid w:val="0026184D"/>
    <w:rsid w:val="002620BD"/>
    <w:rsid w:val="002620D8"/>
    <w:rsid w:val="00262684"/>
    <w:rsid w:val="002644AF"/>
    <w:rsid w:val="002659C7"/>
    <w:rsid w:val="00273D1A"/>
    <w:rsid w:val="0027688E"/>
    <w:rsid w:val="0028101D"/>
    <w:rsid w:val="00282D5C"/>
    <w:rsid w:val="00291E97"/>
    <w:rsid w:val="00293C8B"/>
    <w:rsid w:val="00294CC7"/>
    <w:rsid w:val="00295C23"/>
    <w:rsid w:val="002A082E"/>
    <w:rsid w:val="002A1BFF"/>
    <w:rsid w:val="002A749F"/>
    <w:rsid w:val="002B0B42"/>
    <w:rsid w:val="002B49F7"/>
    <w:rsid w:val="002B5847"/>
    <w:rsid w:val="002B6182"/>
    <w:rsid w:val="002B7743"/>
    <w:rsid w:val="002C0DFA"/>
    <w:rsid w:val="002C256D"/>
    <w:rsid w:val="002C25A0"/>
    <w:rsid w:val="002C4E11"/>
    <w:rsid w:val="002D488E"/>
    <w:rsid w:val="002D6F41"/>
    <w:rsid w:val="002E0B6A"/>
    <w:rsid w:val="002E1D6A"/>
    <w:rsid w:val="002E26AD"/>
    <w:rsid w:val="002E4519"/>
    <w:rsid w:val="002E4C64"/>
    <w:rsid w:val="002E5C8C"/>
    <w:rsid w:val="002E61FC"/>
    <w:rsid w:val="002E6225"/>
    <w:rsid w:val="002E6454"/>
    <w:rsid w:val="002F030F"/>
    <w:rsid w:val="002F0DE7"/>
    <w:rsid w:val="002F15B4"/>
    <w:rsid w:val="002F28C8"/>
    <w:rsid w:val="002F32BF"/>
    <w:rsid w:val="002F5B8C"/>
    <w:rsid w:val="003041E1"/>
    <w:rsid w:val="00304CC1"/>
    <w:rsid w:val="00304FB0"/>
    <w:rsid w:val="003054BA"/>
    <w:rsid w:val="00305B32"/>
    <w:rsid w:val="003076A5"/>
    <w:rsid w:val="003076AE"/>
    <w:rsid w:val="00310170"/>
    <w:rsid w:val="0031220A"/>
    <w:rsid w:val="0031397A"/>
    <w:rsid w:val="00316525"/>
    <w:rsid w:val="003234DD"/>
    <w:rsid w:val="00324369"/>
    <w:rsid w:val="003244F0"/>
    <w:rsid w:val="00325BE4"/>
    <w:rsid w:val="00330E2F"/>
    <w:rsid w:val="003311E3"/>
    <w:rsid w:val="003354AB"/>
    <w:rsid w:val="00337282"/>
    <w:rsid w:val="0034022C"/>
    <w:rsid w:val="00341135"/>
    <w:rsid w:val="00342BB8"/>
    <w:rsid w:val="00343247"/>
    <w:rsid w:val="00344AB0"/>
    <w:rsid w:val="00346138"/>
    <w:rsid w:val="0035237C"/>
    <w:rsid w:val="003535F1"/>
    <w:rsid w:val="00353DDC"/>
    <w:rsid w:val="003550A0"/>
    <w:rsid w:val="003578CE"/>
    <w:rsid w:val="00357F9B"/>
    <w:rsid w:val="00360264"/>
    <w:rsid w:val="0036128C"/>
    <w:rsid w:val="003623D1"/>
    <w:rsid w:val="00363186"/>
    <w:rsid w:val="003651CD"/>
    <w:rsid w:val="00365218"/>
    <w:rsid w:val="00365725"/>
    <w:rsid w:val="0037069D"/>
    <w:rsid w:val="00374746"/>
    <w:rsid w:val="00376CEE"/>
    <w:rsid w:val="0038011E"/>
    <w:rsid w:val="00381CCF"/>
    <w:rsid w:val="0038557E"/>
    <w:rsid w:val="00392DB6"/>
    <w:rsid w:val="00397ACF"/>
    <w:rsid w:val="003A2E14"/>
    <w:rsid w:val="003A5C93"/>
    <w:rsid w:val="003B2F82"/>
    <w:rsid w:val="003B4C7D"/>
    <w:rsid w:val="003B616E"/>
    <w:rsid w:val="003B70E5"/>
    <w:rsid w:val="003C40F3"/>
    <w:rsid w:val="003C5628"/>
    <w:rsid w:val="003C5D32"/>
    <w:rsid w:val="003C5F31"/>
    <w:rsid w:val="003C6E74"/>
    <w:rsid w:val="003C75CC"/>
    <w:rsid w:val="003D0696"/>
    <w:rsid w:val="003D0AAC"/>
    <w:rsid w:val="003D172E"/>
    <w:rsid w:val="003D1739"/>
    <w:rsid w:val="003D18E3"/>
    <w:rsid w:val="003D1FC8"/>
    <w:rsid w:val="003D2163"/>
    <w:rsid w:val="003D33CA"/>
    <w:rsid w:val="003D3FC8"/>
    <w:rsid w:val="003D5DCC"/>
    <w:rsid w:val="003D793A"/>
    <w:rsid w:val="003E0931"/>
    <w:rsid w:val="003E12B4"/>
    <w:rsid w:val="003E1D83"/>
    <w:rsid w:val="003E39B4"/>
    <w:rsid w:val="003E523B"/>
    <w:rsid w:val="003F018A"/>
    <w:rsid w:val="003F09A4"/>
    <w:rsid w:val="003F3B5E"/>
    <w:rsid w:val="003F5E2B"/>
    <w:rsid w:val="003F7098"/>
    <w:rsid w:val="00401108"/>
    <w:rsid w:val="00404AC2"/>
    <w:rsid w:val="004070AA"/>
    <w:rsid w:val="00410800"/>
    <w:rsid w:val="00411102"/>
    <w:rsid w:val="00412F10"/>
    <w:rsid w:val="004204C4"/>
    <w:rsid w:val="00420719"/>
    <w:rsid w:val="0042485D"/>
    <w:rsid w:val="004259B3"/>
    <w:rsid w:val="00431240"/>
    <w:rsid w:val="0043182B"/>
    <w:rsid w:val="0043577E"/>
    <w:rsid w:val="00441946"/>
    <w:rsid w:val="0044243D"/>
    <w:rsid w:val="00446514"/>
    <w:rsid w:val="00447482"/>
    <w:rsid w:val="00450522"/>
    <w:rsid w:val="00453032"/>
    <w:rsid w:val="0045351C"/>
    <w:rsid w:val="00456C31"/>
    <w:rsid w:val="00460F45"/>
    <w:rsid w:val="0046114D"/>
    <w:rsid w:val="00461416"/>
    <w:rsid w:val="0046415A"/>
    <w:rsid w:val="0046748A"/>
    <w:rsid w:val="00470C3E"/>
    <w:rsid w:val="00470F05"/>
    <w:rsid w:val="004732D3"/>
    <w:rsid w:val="004738CC"/>
    <w:rsid w:val="00474A78"/>
    <w:rsid w:val="004829F3"/>
    <w:rsid w:val="00482B21"/>
    <w:rsid w:val="004867D4"/>
    <w:rsid w:val="00487627"/>
    <w:rsid w:val="00487CC4"/>
    <w:rsid w:val="00492F56"/>
    <w:rsid w:val="0049419B"/>
    <w:rsid w:val="0049506D"/>
    <w:rsid w:val="004965EF"/>
    <w:rsid w:val="004967A2"/>
    <w:rsid w:val="0049757F"/>
    <w:rsid w:val="004A16C6"/>
    <w:rsid w:val="004A5D59"/>
    <w:rsid w:val="004A6CD1"/>
    <w:rsid w:val="004A7B47"/>
    <w:rsid w:val="004B0124"/>
    <w:rsid w:val="004B0141"/>
    <w:rsid w:val="004B0C8A"/>
    <w:rsid w:val="004B1527"/>
    <w:rsid w:val="004B5033"/>
    <w:rsid w:val="004B6983"/>
    <w:rsid w:val="004B735B"/>
    <w:rsid w:val="004C11AD"/>
    <w:rsid w:val="004C3508"/>
    <w:rsid w:val="004C3F2C"/>
    <w:rsid w:val="004C46A8"/>
    <w:rsid w:val="004D09B1"/>
    <w:rsid w:val="004D183C"/>
    <w:rsid w:val="004D3B81"/>
    <w:rsid w:val="004D5610"/>
    <w:rsid w:val="004D6F7C"/>
    <w:rsid w:val="004E2FE4"/>
    <w:rsid w:val="004E4EF4"/>
    <w:rsid w:val="004E784A"/>
    <w:rsid w:val="004F09A5"/>
    <w:rsid w:val="004F09F7"/>
    <w:rsid w:val="004F0E1C"/>
    <w:rsid w:val="00500EDB"/>
    <w:rsid w:val="00501F92"/>
    <w:rsid w:val="00502293"/>
    <w:rsid w:val="005045AE"/>
    <w:rsid w:val="005046D7"/>
    <w:rsid w:val="00507A97"/>
    <w:rsid w:val="00517E4E"/>
    <w:rsid w:val="00520CC3"/>
    <w:rsid w:val="005210DD"/>
    <w:rsid w:val="0052149C"/>
    <w:rsid w:val="005226E8"/>
    <w:rsid w:val="00524578"/>
    <w:rsid w:val="0052497A"/>
    <w:rsid w:val="005348FA"/>
    <w:rsid w:val="00536F60"/>
    <w:rsid w:val="005403BC"/>
    <w:rsid w:val="0054285A"/>
    <w:rsid w:val="00542FB3"/>
    <w:rsid w:val="005434C3"/>
    <w:rsid w:val="005444E0"/>
    <w:rsid w:val="0055105E"/>
    <w:rsid w:val="005528A7"/>
    <w:rsid w:val="00555027"/>
    <w:rsid w:val="00555242"/>
    <w:rsid w:val="00557365"/>
    <w:rsid w:val="00564F89"/>
    <w:rsid w:val="0057121D"/>
    <w:rsid w:val="005714B2"/>
    <w:rsid w:val="00571B9B"/>
    <w:rsid w:val="005730CA"/>
    <w:rsid w:val="00573964"/>
    <w:rsid w:val="0057511D"/>
    <w:rsid w:val="0058014A"/>
    <w:rsid w:val="005833CF"/>
    <w:rsid w:val="00584BFE"/>
    <w:rsid w:val="00586350"/>
    <w:rsid w:val="0058728E"/>
    <w:rsid w:val="005876F1"/>
    <w:rsid w:val="0059056D"/>
    <w:rsid w:val="00590C1F"/>
    <w:rsid w:val="00594457"/>
    <w:rsid w:val="0059624B"/>
    <w:rsid w:val="00597117"/>
    <w:rsid w:val="00597F94"/>
    <w:rsid w:val="005A0CE8"/>
    <w:rsid w:val="005A0CFC"/>
    <w:rsid w:val="005A1D75"/>
    <w:rsid w:val="005A2E66"/>
    <w:rsid w:val="005A30D6"/>
    <w:rsid w:val="005A406B"/>
    <w:rsid w:val="005A451C"/>
    <w:rsid w:val="005A4751"/>
    <w:rsid w:val="005A5555"/>
    <w:rsid w:val="005A64AA"/>
    <w:rsid w:val="005B0039"/>
    <w:rsid w:val="005B61D9"/>
    <w:rsid w:val="005B6609"/>
    <w:rsid w:val="005C0A3F"/>
    <w:rsid w:val="005D1541"/>
    <w:rsid w:val="005D15AE"/>
    <w:rsid w:val="005D2EA8"/>
    <w:rsid w:val="005D6DD4"/>
    <w:rsid w:val="005D70DC"/>
    <w:rsid w:val="005E23F8"/>
    <w:rsid w:val="005E3428"/>
    <w:rsid w:val="005E3B6C"/>
    <w:rsid w:val="005E770A"/>
    <w:rsid w:val="005F20CC"/>
    <w:rsid w:val="005F248C"/>
    <w:rsid w:val="005F2EC3"/>
    <w:rsid w:val="005F4C56"/>
    <w:rsid w:val="005F5A0F"/>
    <w:rsid w:val="006014C5"/>
    <w:rsid w:val="00602A9A"/>
    <w:rsid w:val="00603C4B"/>
    <w:rsid w:val="00603CAF"/>
    <w:rsid w:val="00603D50"/>
    <w:rsid w:val="00604978"/>
    <w:rsid w:val="00605893"/>
    <w:rsid w:val="0060596C"/>
    <w:rsid w:val="00606628"/>
    <w:rsid w:val="00615BB6"/>
    <w:rsid w:val="006204AC"/>
    <w:rsid w:val="00622230"/>
    <w:rsid w:val="006246EE"/>
    <w:rsid w:val="00624A72"/>
    <w:rsid w:val="00627BA2"/>
    <w:rsid w:val="00632BDD"/>
    <w:rsid w:val="006341CB"/>
    <w:rsid w:val="00642555"/>
    <w:rsid w:val="00642ABA"/>
    <w:rsid w:val="00643BA5"/>
    <w:rsid w:val="006448C0"/>
    <w:rsid w:val="00645F45"/>
    <w:rsid w:val="00651A89"/>
    <w:rsid w:val="00652225"/>
    <w:rsid w:val="00655401"/>
    <w:rsid w:val="006628A5"/>
    <w:rsid w:val="00663B0E"/>
    <w:rsid w:val="0066416A"/>
    <w:rsid w:val="00666F2A"/>
    <w:rsid w:val="006719C5"/>
    <w:rsid w:val="006739FA"/>
    <w:rsid w:val="00674C19"/>
    <w:rsid w:val="0067557E"/>
    <w:rsid w:val="00676CFC"/>
    <w:rsid w:val="00682207"/>
    <w:rsid w:val="00682E97"/>
    <w:rsid w:val="00683266"/>
    <w:rsid w:val="00685A5D"/>
    <w:rsid w:val="00685C12"/>
    <w:rsid w:val="00686C34"/>
    <w:rsid w:val="00687B04"/>
    <w:rsid w:val="006910CB"/>
    <w:rsid w:val="006946C2"/>
    <w:rsid w:val="00695849"/>
    <w:rsid w:val="006A1AC0"/>
    <w:rsid w:val="006A3467"/>
    <w:rsid w:val="006A40CB"/>
    <w:rsid w:val="006A518D"/>
    <w:rsid w:val="006A608D"/>
    <w:rsid w:val="006B51FB"/>
    <w:rsid w:val="006B6148"/>
    <w:rsid w:val="006B7506"/>
    <w:rsid w:val="006B779C"/>
    <w:rsid w:val="006C07EB"/>
    <w:rsid w:val="006C2CAB"/>
    <w:rsid w:val="006C787B"/>
    <w:rsid w:val="006D40A6"/>
    <w:rsid w:val="006D41FA"/>
    <w:rsid w:val="006D5D7E"/>
    <w:rsid w:val="006D62A1"/>
    <w:rsid w:val="006D72D9"/>
    <w:rsid w:val="006E0D8F"/>
    <w:rsid w:val="006E12D5"/>
    <w:rsid w:val="006E7098"/>
    <w:rsid w:val="006F4340"/>
    <w:rsid w:val="006F4FEB"/>
    <w:rsid w:val="006F7382"/>
    <w:rsid w:val="0070040D"/>
    <w:rsid w:val="007012C2"/>
    <w:rsid w:val="00702B6B"/>
    <w:rsid w:val="007040DD"/>
    <w:rsid w:val="0070468C"/>
    <w:rsid w:val="00706327"/>
    <w:rsid w:val="00707033"/>
    <w:rsid w:val="0071313E"/>
    <w:rsid w:val="00715E41"/>
    <w:rsid w:val="0071715D"/>
    <w:rsid w:val="0072098E"/>
    <w:rsid w:val="0072144E"/>
    <w:rsid w:val="0072185F"/>
    <w:rsid w:val="00721904"/>
    <w:rsid w:val="00723C47"/>
    <w:rsid w:val="00724BA0"/>
    <w:rsid w:val="00725915"/>
    <w:rsid w:val="00725B20"/>
    <w:rsid w:val="0072782B"/>
    <w:rsid w:val="00733141"/>
    <w:rsid w:val="00734F1C"/>
    <w:rsid w:val="007356CD"/>
    <w:rsid w:val="00736F7B"/>
    <w:rsid w:val="00741043"/>
    <w:rsid w:val="00741827"/>
    <w:rsid w:val="007423B4"/>
    <w:rsid w:val="00745415"/>
    <w:rsid w:val="007544C2"/>
    <w:rsid w:val="00755448"/>
    <w:rsid w:val="007627EF"/>
    <w:rsid w:val="007662F3"/>
    <w:rsid w:val="007805CB"/>
    <w:rsid w:val="00780FE2"/>
    <w:rsid w:val="007817E9"/>
    <w:rsid w:val="0078553B"/>
    <w:rsid w:val="00785DF3"/>
    <w:rsid w:val="0078651E"/>
    <w:rsid w:val="00796013"/>
    <w:rsid w:val="007A1FA8"/>
    <w:rsid w:val="007A2B95"/>
    <w:rsid w:val="007A68BA"/>
    <w:rsid w:val="007A75FB"/>
    <w:rsid w:val="007B0791"/>
    <w:rsid w:val="007B17E9"/>
    <w:rsid w:val="007B61C6"/>
    <w:rsid w:val="007B7ABB"/>
    <w:rsid w:val="007C3E3F"/>
    <w:rsid w:val="007C420B"/>
    <w:rsid w:val="007C6192"/>
    <w:rsid w:val="007D3354"/>
    <w:rsid w:val="007D5D8F"/>
    <w:rsid w:val="007D5ECE"/>
    <w:rsid w:val="007E0B7F"/>
    <w:rsid w:val="007E19DA"/>
    <w:rsid w:val="007E71A5"/>
    <w:rsid w:val="007E7694"/>
    <w:rsid w:val="007F0633"/>
    <w:rsid w:val="007F1712"/>
    <w:rsid w:val="007F43B4"/>
    <w:rsid w:val="007F5EC0"/>
    <w:rsid w:val="0080141A"/>
    <w:rsid w:val="00803AF7"/>
    <w:rsid w:val="008041F0"/>
    <w:rsid w:val="00804BB0"/>
    <w:rsid w:val="00805434"/>
    <w:rsid w:val="00805703"/>
    <w:rsid w:val="00807897"/>
    <w:rsid w:val="00810F44"/>
    <w:rsid w:val="008114C5"/>
    <w:rsid w:val="00811AE2"/>
    <w:rsid w:val="00812C71"/>
    <w:rsid w:val="0081567E"/>
    <w:rsid w:val="00816905"/>
    <w:rsid w:val="00817633"/>
    <w:rsid w:val="00822DC6"/>
    <w:rsid w:val="008236A1"/>
    <w:rsid w:val="00824CA4"/>
    <w:rsid w:val="00825630"/>
    <w:rsid w:val="0082606C"/>
    <w:rsid w:val="00827F5F"/>
    <w:rsid w:val="00831A82"/>
    <w:rsid w:val="008358BD"/>
    <w:rsid w:val="00835C30"/>
    <w:rsid w:val="008372EB"/>
    <w:rsid w:val="0083793D"/>
    <w:rsid w:val="00837F86"/>
    <w:rsid w:val="00841A68"/>
    <w:rsid w:val="00843FE5"/>
    <w:rsid w:val="00844616"/>
    <w:rsid w:val="00845299"/>
    <w:rsid w:val="0084700B"/>
    <w:rsid w:val="00847F2A"/>
    <w:rsid w:val="008501E7"/>
    <w:rsid w:val="00852E65"/>
    <w:rsid w:val="00852FA9"/>
    <w:rsid w:val="00854BAF"/>
    <w:rsid w:val="00855175"/>
    <w:rsid w:val="008575AB"/>
    <w:rsid w:val="0086238B"/>
    <w:rsid w:val="008626E1"/>
    <w:rsid w:val="00863812"/>
    <w:rsid w:val="00864B08"/>
    <w:rsid w:val="00864FF5"/>
    <w:rsid w:val="00871771"/>
    <w:rsid w:val="00872995"/>
    <w:rsid w:val="008734E0"/>
    <w:rsid w:val="00873937"/>
    <w:rsid w:val="008753A2"/>
    <w:rsid w:val="00876C00"/>
    <w:rsid w:val="00881814"/>
    <w:rsid w:val="00882D92"/>
    <w:rsid w:val="00886D5D"/>
    <w:rsid w:val="00891198"/>
    <w:rsid w:val="00894B6B"/>
    <w:rsid w:val="008A00CE"/>
    <w:rsid w:val="008A093E"/>
    <w:rsid w:val="008A685F"/>
    <w:rsid w:val="008B245E"/>
    <w:rsid w:val="008B623B"/>
    <w:rsid w:val="008C0BE1"/>
    <w:rsid w:val="008C2759"/>
    <w:rsid w:val="008C312B"/>
    <w:rsid w:val="008D1961"/>
    <w:rsid w:val="008D1BBA"/>
    <w:rsid w:val="008D26F9"/>
    <w:rsid w:val="008D41F6"/>
    <w:rsid w:val="008D4D07"/>
    <w:rsid w:val="008D5C57"/>
    <w:rsid w:val="008E0873"/>
    <w:rsid w:val="008E2AF3"/>
    <w:rsid w:val="008E43A7"/>
    <w:rsid w:val="008F36A1"/>
    <w:rsid w:val="008F3EDD"/>
    <w:rsid w:val="008F4370"/>
    <w:rsid w:val="008F536F"/>
    <w:rsid w:val="008F5891"/>
    <w:rsid w:val="00906CA3"/>
    <w:rsid w:val="00913F74"/>
    <w:rsid w:val="00914437"/>
    <w:rsid w:val="00915459"/>
    <w:rsid w:val="00915E61"/>
    <w:rsid w:val="00917A14"/>
    <w:rsid w:val="00921DC9"/>
    <w:rsid w:val="009226D9"/>
    <w:rsid w:val="00923B8D"/>
    <w:rsid w:val="009242BA"/>
    <w:rsid w:val="00925E43"/>
    <w:rsid w:val="00930B70"/>
    <w:rsid w:val="009338EE"/>
    <w:rsid w:val="009360D9"/>
    <w:rsid w:val="0093647D"/>
    <w:rsid w:val="009379BF"/>
    <w:rsid w:val="00940C0F"/>
    <w:rsid w:val="00943D6B"/>
    <w:rsid w:val="00947DB2"/>
    <w:rsid w:val="009509E7"/>
    <w:rsid w:val="00951055"/>
    <w:rsid w:val="00953542"/>
    <w:rsid w:val="00953B88"/>
    <w:rsid w:val="0095403B"/>
    <w:rsid w:val="00956CF2"/>
    <w:rsid w:val="00957695"/>
    <w:rsid w:val="00960B0C"/>
    <w:rsid w:val="00963518"/>
    <w:rsid w:val="00966F2E"/>
    <w:rsid w:val="00967CA5"/>
    <w:rsid w:val="00967FA4"/>
    <w:rsid w:val="0097011E"/>
    <w:rsid w:val="009733A2"/>
    <w:rsid w:val="00976484"/>
    <w:rsid w:val="009823FB"/>
    <w:rsid w:val="009879A9"/>
    <w:rsid w:val="00990B67"/>
    <w:rsid w:val="00991BF0"/>
    <w:rsid w:val="0099235C"/>
    <w:rsid w:val="00992E61"/>
    <w:rsid w:val="00996060"/>
    <w:rsid w:val="009A0BAD"/>
    <w:rsid w:val="009A13AC"/>
    <w:rsid w:val="009A5B4F"/>
    <w:rsid w:val="009A5E7D"/>
    <w:rsid w:val="009B1D97"/>
    <w:rsid w:val="009B5CF7"/>
    <w:rsid w:val="009C09F5"/>
    <w:rsid w:val="009C1850"/>
    <w:rsid w:val="009C3815"/>
    <w:rsid w:val="009C4CC2"/>
    <w:rsid w:val="009C6D35"/>
    <w:rsid w:val="009C7EE6"/>
    <w:rsid w:val="009D052C"/>
    <w:rsid w:val="009D374A"/>
    <w:rsid w:val="009D5462"/>
    <w:rsid w:val="009D653C"/>
    <w:rsid w:val="009D77AC"/>
    <w:rsid w:val="009D7DBC"/>
    <w:rsid w:val="009E009F"/>
    <w:rsid w:val="009E4C6D"/>
    <w:rsid w:val="009E5F98"/>
    <w:rsid w:val="009F29EA"/>
    <w:rsid w:val="009F3FAB"/>
    <w:rsid w:val="009F4AED"/>
    <w:rsid w:val="00A010AF"/>
    <w:rsid w:val="00A010C4"/>
    <w:rsid w:val="00A024C6"/>
    <w:rsid w:val="00A05707"/>
    <w:rsid w:val="00A066B6"/>
    <w:rsid w:val="00A11534"/>
    <w:rsid w:val="00A14767"/>
    <w:rsid w:val="00A21CCB"/>
    <w:rsid w:val="00A2579E"/>
    <w:rsid w:val="00A310D5"/>
    <w:rsid w:val="00A32E01"/>
    <w:rsid w:val="00A36E01"/>
    <w:rsid w:val="00A37F03"/>
    <w:rsid w:val="00A415ED"/>
    <w:rsid w:val="00A46DA6"/>
    <w:rsid w:val="00A47760"/>
    <w:rsid w:val="00A60716"/>
    <w:rsid w:val="00A60AD6"/>
    <w:rsid w:val="00A617BC"/>
    <w:rsid w:val="00A631B4"/>
    <w:rsid w:val="00A66760"/>
    <w:rsid w:val="00A6709E"/>
    <w:rsid w:val="00A70B95"/>
    <w:rsid w:val="00A71733"/>
    <w:rsid w:val="00A72333"/>
    <w:rsid w:val="00A81C9A"/>
    <w:rsid w:val="00A847C9"/>
    <w:rsid w:val="00A84950"/>
    <w:rsid w:val="00A87EDF"/>
    <w:rsid w:val="00A90120"/>
    <w:rsid w:val="00A940E5"/>
    <w:rsid w:val="00A944FA"/>
    <w:rsid w:val="00AA10AC"/>
    <w:rsid w:val="00AA3F54"/>
    <w:rsid w:val="00AB1007"/>
    <w:rsid w:val="00AB43B9"/>
    <w:rsid w:val="00AB6F7C"/>
    <w:rsid w:val="00AB70EA"/>
    <w:rsid w:val="00AB7690"/>
    <w:rsid w:val="00AC2FB4"/>
    <w:rsid w:val="00AC349D"/>
    <w:rsid w:val="00AC7486"/>
    <w:rsid w:val="00AD01E3"/>
    <w:rsid w:val="00AD20E7"/>
    <w:rsid w:val="00AD325F"/>
    <w:rsid w:val="00AD36B9"/>
    <w:rsid w:val="00AD5804"/>
    <w:rsid w:val="00AD6538"/>
    <w:rsid w:val="00AE0EA3"/>
    <w:rsid w:val="00AE3E50"/>
    <w:rsid w:val="00AE3EF4"/>
    <w:rsid w:val="00AE5E9C"/>
    <w:rsid w:val="00AF134B"/>
    <w:rsid w:val="00AF15B9"/>
    <w:rsid w:val="00AF5074"/>
    <w:rsid w:val="00AF52AC"/>
    <w:rsid w:val="00AF7197"/>
    <w:rsid w:val="00B0064E"/>
    <w:rsid w:val="00B05FFD"/>
    <w:rsid w:val="00B066DE"/>
    <w:rsid w:val="00B077E7"/>
    <w:rsid w:val="00B11C2F"/>
    <w:rsid w:val="00B1237D"/>
    <w:rsid w:val="00B13C71"/>
    <w:rsid w:val="00B14647"/>
    <w:rsid w:val="00B15CE6"/>
    <w:rsid w:val="00B22105"/>
    <w:rsid w:val="00B25860"/>
    <w:rsid w:val="00B3040A"/>
    <w:rsid w:val="00B30578"/>
    <w:rsid w:val="00B40289"/>
    <w:rsid w:val="00B4109B"/>
    <w:rsid w:val="00B43BB3"/>
    <w:rsid w:val="00B52681"/>
    <w:rsid w:val="00B52E04"/>
    <w:rsid w:val="00B54844"/>
    <w:rsid w:val="00B56ECE"/>
    <w:rsid w:val="00B602E0"/>
    <w:rsid w:val="00B60ECC"/>
    <w:rsid w:val="00B61B67"/>
    <w:rsid w:val="00B6245D"/>
    <w:rsid w:val="00B70DD6"/>
    <w:rsid w:val="00B71447"/>
    <w:rsid w:val="00B73512"/>
    <w:rsid w:val="00B7530C"/>
    <w:rsid w:val="00B75765"/>
    <w:rsid w:val="00B765F8"/>
    <w:rsid w:val="00B76E08"/>
    <w:rsid w:val="00B8100C"/>
    <w:rsid w:val="00B85D52"/>
    <w:rsid w:val="00B86FEC"/>
    <w:rsid w:val="00B91A18"/>
    <w:rsid w:val="00B91CF2"/>
    <w:rsid w:val="00B935EB"/>
    <w:rsid w:val="00B944B7"/>
    <w:rsid w:val="00B94602"/>
    <w:rsid w:val="00B94FA9"/>
    <w:rsid w:val="00B95D78"/>
    <w:rsid w:val="00B970A5"/>
    <w:rsid w:val="00BA1D3A"/>
    <w:rsid w:val="00BA243B"/>
    <w:rsid w:val="00BA295F"/>
    <w:rsid w:val="00BA31F5"/>
    <w:rsid w:val="00BA379F"/>
    <w:rsid w:val="00BA3A10"/>
    <w:rsid w:val="00BA612F"/>
    <w:rsid w:val="00BA6DD4"/>
    <w:rsid w:val="00BA7A27"/>
    <w:rsid w:val="00BB245E"/>
    <w:rsid w:val="00BB3DEC"/>
    <w:rsid w:val="00BB4C0D"/>
    <w:rsid w:val="00BC0ADF"/>
    <w:rsid w:val="00BC350E"/>
    <w:rsid w:val="00BC4F61"/>
    <w:rsid w:val="00BC6D66"/>
    <w:rsid w:val="00BD06C2"/>
    <w:rsid w:val="00BD0C8D"/>
    <w:rsid w:val="00BD1930"/>
    <w:rsid w:val="00BD1FB6"/>
    <w:rsid w:val="00BD2E18"/>
    <w:rsid w:val="00BD3DFE"/>
    <w:rsid w:val="00BD62E3"/>
    <w:rsid w:val="00BD693E"/>
    <w:rsid w:val="00BD6D76"/>
    <w:rsid w:val="00BD7643"/>
    <w:rsid w:val="00BD7D6C"/>
    <w:rsid w:val="00BE4FC8"/>
    <w:rsid w:val="00BF2394"/>
    <w:rsid w:val="00BF2710"/>
    <w:rsid w:val="00BF32E7"/>
    <w:rsid w:val="00BF39A9"/>
    <w:rsid w:val="00BF54E3"/>
    <w:rsid w:val="00C02975"/>
    <w:rsid w:val="00C04326"/>
    <w:rsid w:val="00C0677F"/>
    <w:rsid w:val="00C07AA9"/>
    <w:rsid w:val="00C101B4"/>
    <w:rsid w:val="00C11DC7"/>
    <w:rsid w:val="00C14CA4"/>
    <w:rsid w:val="00C17B64"/>
    <w:rsid w:val="00C17E73"/>
    <w:rsid w:val="00C21732"/>
    <w:rsid w:val="00C22D65"/>
    <w:rsid w:val="00C23C3D"/>
    <w:rsid w:val="00C24246"/>
    <w:rsid w:val="00C247F2"/>
    <w:rsid w:val="00C25E6B"/>
    <w:rsid w:val="00C26369"/>
    <w:rsid w:val="00C30191"/>
    <w:rsid w:val="00C32BB4"/>
    <w:rsid w:val="00C341AD"/>
    <w:rsid w:val="00C34807"/>
    <w:rsid w:val="00C35F2C"/>
    <w:rsid w:val="00C3638E"/>
    <w:rsid w:val="00C374E9"/>
    <w:rsid w:val="00C37DC2"/>
    <w:rsid w:val="00C43231"/>
    <w:rsid w:val="00C44905"/>
    <w:rsid w:val="00C47D32"/>
    <w:rsid w:val="00C511CC"/>
    <w:rsid w:val="00C52BB4"/>
    <w:rsid w:val="00C5312D"/>
    <w:rsid w:val="00C55770"/>
    <w:rsid w:val="00C5671C"/>
    <w:rsid w:val="00C56BB2"/>
    <w:rsid w:val="00C56F2A"/>
    <w:rsid w:val="00C63357"/>
    <w:rsid w:val="00C6363D"/>
    <w:rsid w:val="00C63746"/>
    <w:rsid w:val="00C63750"/>
    <w:rsid w:val="00C66A1B"/>
    <w:rsid w:val="00C66AF9"/>
    <w:rsid w:val="00C66E81"/>
    <w:rsid w:val="00C7074D"/>
    <w:rsid w:val="00C70FB1"/>
    <w:rsid w:val="00C715AC"/>
    <w:rsid w:val="00C81A5D"/>
    <w:rsid w:val="00C8270E"/>
    <w:rsid w:val="00C82972"/>
    <w:rsid w:val="00C843E7"/>
    <w:rsid w:val="00C85A17"/>
    <w:rsid w:val="00C8641F"/>
    <w:rsid w:val="00C91615"/>
    <w:rsid w:val="00C92829"/>
    <w:rsid w:val="00C9597A"/>
    <w:rsid w:val="00C96AEA"/>
    <w:rsid w:val="00CA0799"/>
    <w:rsid w:val="00CA1DE2"/>
    <w:rsid w:val="00CA3504"/>
    <w:rsid w:val="00CA36C3"/>
    <w:rsid w:val="00CA4FDC"/>
    <w:rsid w:val="00CA54BE"/>
    <w:rsid w:val="00CA599E"/>
    <w:rsid w:val="00CA5CAA"/>
    <w:rsid w:val="00CA7C67"/>
    <w:rsid w:val="00CA7C70"/>
    <w:rsid w:val="00CB017B"/>
    <w:rsid w:val="00CB2090"/>
    <w:rsid w:val="00CB4DC0"/>
    <w:rsid w:val="00CB5916"/>
    <w:rsid w:val="00CB7D20"/>
    <w:rsid w:val="00CB7DB0"/>
    <w:rsid w:val="00CC2F0A"/>
    <w:rsid w:val="00CC47A7"/>
    <w:rsid w:val="00CC6B74"/>
    <w:rsid w:val="00CD433B"/>
    <w:rsid w:val="00CD4A8E"/>
    <w:rsid w:val="00CD5234"/>
    <w:rsid w:val="00CD6926"/>
    <w:rsid w:val="00CD7FD9"/>
    <w:rsid w:val="00CE40C4"/>
    <w:rsid w:val="00CE5D16"/>
    <w:rsid w:val="00CF2CA9"/>
    <w:rsid w:val="00CF3118"/>
    <w:rsid w:val="00CF33A0"/>
    <w:rsid w:val="00CF5019"/>
    <w:rsid w:val="00CF5408"/>
    <w:rsid w:val="00CF5908"/>
    <w:rsid w:val="00CF611C"/>
    <w:rsid w:val="00CF7AB3"/>
    <w:rsid w:val="00D0080B"/>
    <w:rsid w:val="00D020A9"/>
    <w:rsid w:val="00D036F2"/>
    <w:rsid w:val="00D047FE"/>
    <w:rsid w:val="00D06351"/>
    <w:rsid w:val="00D1023F"/>
    <w:rsid w:val="00D1077B"/>
    <w:rsid w:val="00D10B93"/>
    <w:rsid w:val="00D11C8E"/>
    <w:rsid w:val="00D13791"/>
    <w:rsid w:val="00D169C5"/>
    <w:rsid w:val="00D21BFC"/>
    <w:rsid w:val="00D2282B"/>
    <w:rsid w:val="00D24662"/>
    <w:rsid w:val="00D25202"/>
    <w:rsid w:val="00D265F4"/>
    <w:rsid w:val="00D26F37"/>
    <w:rsid w:val="00D31441"/>
    <w:rsid w:val="00D322A1"/>
    <w:rsid w:val="00D37588"/>
    <w:rsid w:val="00D4006F"/>
    <w:rsid w:val="00D40481"/>
    <w:rsid w:val="00D40BD3"/>
    <w:rsid w:val="00D41E9E"/>
    <w:rsid w:val="00D47B25"/>
    <w:rsid w:val="00D51040"/>
    <w:rsid w:val="00D55EFD"/>
    <w:rsid w:val="00D56B86"/>
    <w:rsid w:val="00D57377"/>
    <w:rsid w:val="00D57E20"/>
    <w:rsid w:val="00D61125"/>
    <w:rsid w:val="00D61ECC"/>
    <w:rsid w:val="00D62FCA"/>
    <w:rsid w:val="00D6430D"/>
    <w:rsid w:val="00D65555"/>
    <w:rsid w:val="00D73CC4"/>
    <w:rsid w:val="00D77144"/>
    <w:rsid w:val="00D80C5A"/>
    <w:rsid w:val="00D811A6"/>
    <w:rsid w:val="00D85E62"/>
    <w:rsid w:val="00D86656"/>
    <w:rsid w:val="00D87624"/>
    <w:rsid w:val="00D87E46"/>
    <w:rsid w:val="00D95A72"/>
    <w:rsid w:val="00D95FF6"/>
    <w:rsid w:val="00D963FC"/>
    <w:rsid w:val="00D965A2"/>
    <w:rsid w:val="00D96786"/>
    <w:rsid w:val="00DA0621"/>
    <w:rsid w:val="00DA1477"/>
    <w:rsid w:val="00DA2B9E"/>
    <w:rsid w:val="00DA43C5"/>
    <w:rsid w:val="00DA4CD4"/>
    <w:rsid w:val="00DA533B"/>
    <w:rsid w:val="00DA73E4"/>
    <w:rsid w:val="00DA7F07"/>
    <w:rsid w:val="00DB4778"/>
    <w:rsid w:val="00DB4FC2"/>
    <w:rsid w:val="00DB60B8"/>
    <w:rsid w:val="00DC1B2E"/>
    <w:rsid w:val="00DC25C4"/>
    <w:rsid w:val="00DD12BC"/>
    <w:rsid w:val="00DD12F0"/>
    <w:rsid w:val="00DD2AB1"/>
    <w:rsid w:val="00DE03FF"/>
    <w:rsid w:val="00DE0C61"/>
    <w:rsid w:val="00DE2E64"/>
    <w:rsid w:val="00DF4AA6"/>
    <w:rsid w:val="00DF73A0"/>
    <w:rsid w:val="00E017D3"/>
    <w:rsid w:val="00E024DB"/>
    <w:rsid w:val="00E03BE1"/>
    <w:rsid w:val="00E066DB"/>
    <w:rsid w:val="00E102FC"/>
    <w:rsid w:val="00E1235E"/>
    <w:rsid w:val="00E12E3C"/>
    <w:rsid w:val="00E144A5"/>
    <w:rsid w:val="00E14779"/>
    <w:rsid w:val="00E21936"/>
    <w:rsid w:val="00E242E2"/>
    <w:rsid w:val="00E27E2C"/>
    <w:rsid w:val="00E312F6"/>
    <w:rsid w:val="00E317FD"/>
    <w:rsid w:val="00E31CF0"/>
    <w:rsid w:val="00E414F3"/>
    <w:rsid w:val="00E42476"/>
    <w:rsid w:val="00E437E3"/>
    <w:rsid w:val="00E45E07"/>
    <w:rsid w:val="00E5006C"/>
    <w:rsid w:val="00E503D5"/>
    <w:rsid w:val="00E53F87"/>
    <w:rsid w:val="00E57B07"/>
    <w:rsid w:val="00E644FE"/>
    <w:rsid w:val="00E65AA8"/>
    <w:rsid w:val="00E67FA3"/>
    <w:rsid w:val="00E7128A"/>
    <w:rsid w:val="00E72B44"/>
    <w:rsid w:val="00E74D51"/>
    <w:rsid w:val="00E7607D"/>
    <w:rsid w:val="00E8194B"/>
    <w:rsid w:val="00E85331"/>
    <w:rsid w:val="00E85342"/>
    <w:rsid w:val="00E86A42"/>
    <w:rsid w:val="00EA3E25"/>
    <w:rsid w:val="00EA499A"/>
    <w:rsid w:val="00EA55EC"/>
    <w:rsid w:val="00EA6DE7"/>
    <w:rsid w:val="00EB0BA0"/>
    <w:rsid w:val="00EB24AC"/>
    <w:rsid w:val="00EB6CA3"/>
    <w:rsid w:val="00EC0A1F"/>
    <w:rsid w:val="00EC1444"/>
    <w:rsid w:val="00EC3E10"/>
    <w:rsid w:val="00ED24BE"/>
    <w:rsid w:val="00ED4D77"/>
    <w:rsid w:val="00ED6C30"/>
    <w:rsid w:val="00ED7438"/>
    <w:rsid w:val="00ED78C2"/>
    <w:rsid w:val="00EE3300"/>
    <w:rsid w:val="00EE3BF0"/>
    <w:rsid w:val="00EE7B4B"/>
    <w:rsid w:val="00EE7CAA"/>
    <w:rsid w:val="00EF2C64"/>
    <w:rsid w:val="00EF2EF4"/>
    <w:rsid w:val="00F01F86"/>
    <w:rsid w:val="00F0266E"/>
    <w:rsid w:val="00F02FDB"/>
    <w:rsid w:val="00F03338"/>
    <w:rsid w:val="00F06029"/>
    <w:rsid w:val="00F06050"/>
    <w:rsid w:val="00F11009"/>
    <w:rsid w:val="00F1667C"/>
    <w:rsid w:val="00F16759"/>
    <w:rsid w:val="00F17E90"/>
    <w:rsid w:val="00F21021"/>
    <w:rsid w:val="00F21642"/>
    <w:rsid w:val="00F21E95"/>
    <w:rsid w:val="00F2475D"/>
    <w:rsid w:val="00F24914"/>
    <w:rsid w:val="00F2704F"/>
    <w:rsid w:val="00F36298"/>
    <w:rsid w:val="00F363B9"/>
    <w:rsid w:val="00F3713E"/>
    <w:rsid w:val="00F37FCF"/>
    <w:rsid w:val="00F405F3"/>
    <w:rsid w:val="00F413B1"/>
    <w:rsid w:val="00F45591"/>
    <w:rsid w:val="00F4681E"/>
    <w:rsid w:val="00F5086C"/>
    <w:rsid w:val="00F51C22"/>
    <w:rsid w:val="00F55A30"/>
    <w:rsid w:val="00F61AC4"/>
    <w:rsid w:val="00F655D5"/>
    <w:rsid w:val="00F6655A"/>
    <w:rsid w:val="00F6766E"/>
    <w:rsid w:val="00F70FB1"/>
    <w:rsid w:val="00F710D8"/>
    <w:rsid w:val="00F71D82"/>
    <w:rsid w:val="00F72F47"/>
    <w:rsid w:val="00F73754"/>
    <w:rsid w:val="00F7448C"/>
    <w:rsid w:val="00F76068"/>
    <w:rsid w:val="00F8112E"/>
    <w:rsid w:val="00F812DE"/>
    <w:rsid w:val="00F83B82"/>
    <w:rsid w:val="00F9035E"/>
    <w:rsid w:val="00F93126"/>
    <w:rsid w:val="00F9414D"/>
    <w:rsid w:val="00F95E38"/>
    <w:rsid w:val="00F96607"/>
    <w:rsid w:val="00F96769"/>
    <w:rsid w:val="00F969E6"/>
    <w:rsid w:val="00F97225"/>
    <w:rsid w:val="00F97FD9"/>
    <w:rsid w:val="00FA113B"/>
    <w:rsid w:val="00FA1274"/>
    <w:rsid w:val="00FA1782"/>
    <w:rsid w:val="00FA2785"/>
    <w:rsid w:val="00FA620A"/>
    <w:rsid w:val="00FB4415"/>
    <w:rsid w:val="00FB588B"/>
    <w:rsid w:val="00FB5E16"/>
    <w:rsid w:val="00FB6085"/>
    <w:rsid w:val="00FC06B4"/>
    <w:rsid w:val="00FC437F"/>
    <w:rsid w:val="00FC4FC9"/>
    <w:rsid w:val="00FD13CA"/>
    <w:rsid w:val="00FD1FA4"/>
    <w:rsid w:val="00FD2F22"/>
    <w:rsid w:val="00FD3CA9"/>
    <w:rsid w:val="00FD4CCA"/>
    <w:rsid w:val="00FD6C24"/>
    <w:rsid w:val="00FD771D"/>
    <w:rsid w:val="00FD79C2"/>
    <w:rsid w:val="00FE00FD"/>
    <w:rsid w:val="00FE0137"/>
    <w:rsid w:val="00FE23A5"/>
    <w:rsid w:val="00FE4A54"/>
    <w:rsid w:val="00FE6674"/>
    <w:rsid w:val="00FF1CFC"/>
    <w:rsid w:val="00FF6891"/>
    <w:rsid w:val="00FF76A1"/>
  </w:rsids>
  <m:mathPr>
    <m:mathFont m:val="Cambria Math"/>
    <m:brkBin m:val="before"/>
    <m:brkBinSub m:val="--"/>
    <m:smallFrac/>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0ACD66"/>
  <w15:docId w15:val="{F2B00A0D-1777-4424-8373-D0C2569741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936A5"/>
    <w:rPr>
      <w:rFonts w:ascii="Calibri" w:eastAsia="Calibri" w:hAnsi="Calibri" w:cs="Times New Roman"/>
      <w:lang w:val="en-US"/>
    </w:rPr>
  </w:style>
  <w:style w:type="paragraph" w:styleId="Heading2">
    <w:name w:val="heading 2"/>
    <w:basedOn w:val="Normal"/>
    <w:next w:val="Normal"/>
    <w:link w:val="Heading2Char"/>
    <w:qFormat/>
    <w:rsid w:val="000936A5"/>
    <w:pPr>
      <w:keepNext/>
      <w:tabs>
        <w:tab w:val="left" w:pos="142"/>
      </w:tabs>
      <w:spacing w:after="0" w:line="240" w:lineRule="auto"/>
      <w:jc w:val="right"/>
      <w:outlineLvl w:val="1"/>
    </w:pPr>
    <w:rPr>
      <w:rFonts w:ascii="Times New Roman" w:eastAsia="Times New Roman" w:hAnsi="Times New Roman"/>
      <w:b/>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0936A5"/>
    <w:rPr>
      <w:rFonts w:ascii="Times New Roman" w:eastAsia="Times New Roman" w:hAnsi="Times New Roman" w:cs="Times New Roman"/>
      <w:b/>
      <w:sz w:val="24"/>
      <w:szCs w:val="20"/>
      <w:lang w:val="en-US"/>
    </w:rPr>
  </w:style>
  <w:style w:type="table" w:styleId="TableGrid">
    <w:name w:val="Table Grid"/>
    <w:basedOn w:val="TableNormal"/>
    <w:uiPriority w:val="59"/>
    <w:rsid w:val="000936A5"/>
    <w:pPr>
      <w:spacing w:after="0" w:line="240" w:lineRule="auto"/>
    </w:pPr>
    <w:rPr>
      <w:rFonts w:ascii="Calibri" w:eastAsia="Calibri" w:hAnsi="Calibri" w:cs="Times New Roman"/>
      <w:sz w:val="20"/>
      <w:szCs w:val="20"/>
      <w:lang w:eastAsia="id-ID"/>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eader">
    <w:name w:val="header"/>
    <w:basedOn w:val="Normal"/>
    <w:link w:val="HeaderChar"/>
    <w:uiPriority w:val="99"/>
    <w:unhideWhenUsed/>
    <w:rsid w:val="000936A5"/>
    <w:pPr>
      <w:tabs>
        <w:tab w:val="center" w:pos="4680"/>
        <w:tab w:val="right" w:pos="9360"/>
      </w:tabs>
    </w:pPr>
  </w:style>
  <w:style w:type="character" w:customStyle="1" w:styleId="HeaderChar">
    <w:name w:val="Header Char"/>
    <w:basedOn w:val="DefaultParagraphFont"/>
    <w:link w:val="Header"/>
    <w:uiPriority w:val="99"/>
    <w:rsid w:val="000936A5"/>
    <w:rPr>
      <w:rFonts w:ascii="Calibri" w:eastAsia="Calibri" w:hAnsi="Calibri" w:cs="Times New Roman"/>
      <w:lang w:val="en-US"/>
    </w:rPr>
  </w:style>
  <w:style w:type="paragraph" w:styleId="Footer">
    <w:name w:val="footer"/>
    <w:basedOn w:val="Normal"/>
    <w:link w:val="FooterChar"/>
    <w:uiPriority w:val="99"/>
    <w:unhideWhenUsed/>
    <w:rsid w:val="000936A5"/>
    <w:pPr>
      <w:tabs>
        <w:tab w:val="center" w:pos="4680"/>
        <w:tab w:val="right" w:pos="9360"/>
      </w:tabs>
    </w:pPr>
  </w:style>
  <w:style w:type="character" w:customStyle="1" w:styleId="FooterChar">
    <w:name w:val="Footer Char"/>
    <w:basedOn w:val="DefaultParagraphFont"/>
    <w:link w:val="Footer"/>
    <w:uiPriority w:val="99"/>
    <w:rsid w:val="000936A5"/>
    <w:rPr>
      <w:rFonts w:ascii="Calibri" w:eastAsia="Calibri" w:hAnsi="Calibri" w:cs="Times New Roman"/>
      <w:lang w:val="en-US"/>
    </w:rPr>
  </w:style>
  <w:style w:type="paragraph" w:styleId="BalloonText">
    <w:name w:val="Balloon Text"/>
    <w:basedOn w:val="Normal"/>
    <w:link w:val="BalloonTextChar"/>
    <w:uiPriority w:val="99"/>
    <w:semiHidden/>
    <w:unhideWhenUsed/>
    <w:rsid w:val="000936A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936A5"/>
    <w:rPr>
      <w:rFonts w:ascii="Tahoma" w:eastAsia="Calibri" w:hAnsi="Tahoma" w:cs="Tahoma"/>
      <w:sz w:val="16"/>
      <w:szCs w:val="16"/>
      <w:lang w:val="en-US"/>
    </w:rPr>
  </w:style>
  <w:style w:type="paragraph" w:styleId="ListParagraph">
    <w:name w:val="List Paragraph"/>
    <w:basedOn w:val="Normal"/>
    <w:uiPriority w:val="34"/>
    <w:qFormat/>
    <w:rsid w:val="000936A5"/>
    <w:pPr>
      <w:ind w:left="720"/>
      <w:contextualSpacing/>
    </w:pPr>
  </w:style>
  <w:style w:type="paragraph" w:styleId="Caption">
    <w:name w:val="caption"/>
    <w:basedOn w:val="Normal"/>
    <w:next w:val="Normal"/>
    <w:uiPriority w:val="35"/>
    <w:unhideWhenUsed/>
    <w:qFormat/>
    <w:rsid w:val="000936A5"/>
    <w:rPr>
      <w:b/>
      <w:bCs/>
      <w:sz w:val="20"/>
      <w:szCs w:val="20"/>
    </w:rPr>
  </w:style>
  <w:style w:type="table" w:customStyle="1" w:styleId="MediumShading2-Accent11">
    <w:name w:val="Medium Shading 2 - Accent 11"/>
    <w:basedOn w:val="TableNormal"/>
    <w:uiPriority w:val="64"/>
    <w:rsid w:val="000936A5"/>
    <w:pPr>
      <w:spacing w:after="0" w:line="240" w:lineRule="auto"/>
    </w:pPr>
    <w:rPr>
      <w:rFonts w:ascii="Calibri" w:eastAsia="Calibri" w:hAnsi="Calibri" w:cs="Times New Roman"/>
      <w:sz w:val="20"/>
      <w:szCs w:val="20"/>
      <w:lang w:eastAsia="id-ID"/>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LightGrid-Accent4">
    <w:name w:val="Light Grid Accent 4"/>
    <w:basedOn w:val="TableNormal"/>
    <w:uiPriority w:val="62"/>
    <w:rsid w:val="000936A5"/>
    <w:pPr>
      <w:spacing w:after="0" w:line="240" w:lineRule="auto"/>
    </w:pPr>
    <w:rPr>
      <w:rFonts w:ascii="Calibri" w:eastAsia="Calibri" w:hAnsi="Calibri" w:cs="Times New Roman"/>
      <w:sz w:val="20"/>
      <w:szCs w:val="20"/>
      <w:lang w:eastAsia="id-ID"/>
    </w:rPr>
    <w:tblPr>
      <w:tblStyleRowBandSize w:val="1"/>
      <w:tblStyleColBandSize w:val="1"/>
      <w:tblInd w:w="0" w:type="dxa"/>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rFonts w:ascii="Cambria" w:eastAsia="Times New Roman" w:hAnsi="Cambria"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customStyle="1" w:styleId="LightGrid1">
    <w:name w:val="Light Grid1"/>
    <w:basedOn w:val="TableNormal"/>
    <w:uiPriority w:val="62"/>
    <w:rsid w:val="000936A5"/>
    <w:pPr>
      <w:spacing w:after="0" w:line="240" w:lineRule="auto"/>
    </w:pPr>
    <w:rPr>
      <w:rFonts w:ascii="Calibri" w:eastAsia="Calibri" w:hAnsi="Calibri" w:cs="Times New Roman"/>
      <w:sz w:val="20"/>
      <w:szCs w:val="20"/>
      <w:lang w:eastAsia="id-ID"/>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w:eastAsia="Times New Roma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MediumShading21">
    <w:name w:val="Medium Shading 21"/>
    <w:basedOn w:val="TableNormal"/>
    <w:uiPriority w:val="64"/>
    <w:rsid w:val="000936A5"/>
    <w:pPr>
      <w:spacing w:after="0" w:line="240" w:lineRule="auto"/>
    </w:pPr>
    <w:rPr>
      <w:rFonts w:ascii="Calibri" w:eastAsia="Calibri" w:hAnsi="Calibri" w:cs="Times New Roman"/>
      <w:sz w:val="20"/>
      <w:szCs w:val="20"/>
      <w:lang w:eastAsia="id-ID"/>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List21">
    <w:name w:val="Medium List 21"/>
    <w:basedOn w:val="TableNormal"/>
    <w:uiPriority w:val="66"/>
    <w:rsid w:val="000936A5"/>
    <w:pPr>
      <w:spacing w:after="0" w:line="240" w:lineRule="auto"/>
    </w:pPr>
    <w:rPr>
      <w:rFonts w:ascii="Cambria" w:eastAsia="Times New Roman" w:hAnsi="Cambria" w:cs="Times New Roman"/>
      <w:color w:val="000000"/>
      <w:sz w:val="20"/>
      <w:szCs w:val="20"/>
      <w:lang w:eastAsia="id-ID"/>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right w:val="nil"/>
          <w:insideH w:val="nil"/>
          <w:insideV w:val="nil"/>
        </w:tcBorders>
        <w:shd w:val="clear" w:color="auto" w:fill="FFFFFF"/>
      </w:tcPr>
    </w:tblStylePr>
    <w:tblStylePr w:type="lastRow">
      <w:tblPr/>
      <w:tcPr>
        <w:tcBorders>
          <w:top w:val="single" w:sz="8" w:space="0" w:color="000000" w:themeColor="text1"/>
          <w:left w:val="nil"/>
          <w:bottom w:val="nil"/>
          <w:right w:val="nil"/>
          <w:insideH w:val="nil"/>
          <w:insideV w:val="nil"/>
        </w:tcBorders>
        <w:shd w:val="clear" w:color="auto" w:fill="FFFFFF"/>
      </w:tcPr>
    </w:tblStylePr>
    <w:tblStylePr w:type="firstCol">
      <w:tblPr/>
      <w:tcPr>
        <w:tcBorders>
          <w:top w:val="nil"/>
          <w:left w:val="nil"/>
          <w:bottom w:val="nil"/>
          <w:right w:val="single" w:sz="8" w:space="0" w:color="000000"/>
          <w:insideH w:val="nil"/>
          <w:insideV w:val="nil"/>
        </w:tcBorders>
        <w:shd w:val="clear" w:color="auto" w:fill="FFFFFF"/>
      </w:tcPr>
    </w:tblStylePr>
    <w:tblStylePr w:type="lastCol">
      <w:tblPr/>
      <w:tcPr>
        <w:tcBorders>
          <w:top w:val="nil"/>
          <w:left w:val="single" w:sz="8" w:space="0" w:color="00000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C0C0C0"/>
      </w:tcPr>
    </w:tblStylePr>
    <w:tblStylePr w:type="band1Horz">
      <w:tblPr/>
      <w:tcPr>
        <w:tcBorders>
          <w:top w:val="nil"/>
          <w:bottom w:val="nil"/>
          <w:insideH w:val="nil"/>
          <w:insideV w:val="nil"/>
        </w:tcBorders>
        <w:shd w:val="clear" w:color="auto" w:fill="C0C0C0"/>
      </w:tcPr>
    </w:tblStylePr>
    <w:tblStylePr w:type="nwCell">
      <w:tblPr/>
      <w:tcPr>
        <w:shd w:val="clear" w:color="auto" w:fill="FFFFFF"/>
      </w:tcPr>
    </w:tblStylePr>
    <w:tblStylePr w:type="swCell">
      <w:tblPr/>
      <w:tcPr>
        <w:tcBorders>
          <w:top w:val="nil"/>
        </w:tcBorders>
      </w:tcPr>
    </w:tblStylePr>
  </w:style>
  <w:style w:type="paragraph" w:customStyle="1" w:styleId="Default">
    <w:name w:val="Default"/>
    <w:rsid w:val="000936A5"/>
    <w:pPr>
      <w:autoSpaceDE w:val="0"/>
      <w:autoSpaceDN w:val="0"/>
      <w:adjustRightInd w:val="0"/>
      <w:spacing w:after="0" w:line="240" w:lineRule="auto"/>
    </w:pPr>
    <w:rPr>
      <w:rFonts w:ascii="Tahoma" w:eastAsia="Calibri" w:hAnsi="Tahoma" w:cs="Tahoma"/>
      <w:color w:val="000000"/>
      <w:sz w:val="24"/>
      <w:szCs w:val="24"/>
      <w:lang w:val="en-US"/>
    </w:rPr>
  </w:style>
  <w:style w:type="character" w:styleId="Hyperlink">
    <w:name w:val="Hyperlink"/>
    <w:basedOn w:val="DefaultParagraphFont"/>
    <w:uiPriority w:val="99"/>
    <w:semiHidden/>
    <w:unhideWhenUsed/>
    <w:rsid w:val="000936A5"/>
    <w:rPr>
      <w:color w:val="0000FF"/>
      <w:u w:val="single"/>
    </w:rPr>
  </w:style>
  <w:style w:type="character" w:styleId="FollowedHyperlink">
    <w:name w:val="FollowedHyperlink"/>
    <w:basedOn w:val="DefaultParagraphFont"/>
    <w:uiPriority w:val="99"/>
    <w:semiHidden/>
    <w:unhideWhenUsed/>
    <w:rsid w:val="000936A5"/>
    <w:rPr>
      <w:color w:val="800080"/>
      <w:u w:val="single"/>
    </w:rPr>
  </w:style>
  <w:style w:type="paragraph" w:customStyle="1" w:styleId="xl71">
    <w:name w:val="xl71"/>
    <w:basedOn w:val="Normal"/>
    <w:rsid w:val="000936A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rPr>
  </w:style>
  <w:style w:type="paragraph" w:customStyle="1" w:styleId="xl72">
    <w:name w:val="xl72"/>
    <w:basedOn w:val="Normal"/>
    <w:rsid w:val="000936A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ahoma" w:eastAsia="Times New Roman" w:hAnsi="Tahoma" w:cs="Tahoma"/>
      <w:b/>
      <w:bCs/>
      <w:sz w:val="16"/>
      <w:szCs w:val="16"/>
    </w:rPr>
  </w:style>
  <w:style w:type="paragraph" w:customStyle="1" w:styleId="xl73">
    <w:name w:val="xl73"/>
    <w:basedOn w:val="Normal"/>
    <w:rsid w:val="000936A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ahoma" w:eastAsia="Times New Roman" w:hAnsi="Tahoma" w:cs="Tahoma"/>
      <w:b/>
      <w:bCs/>
      <w:sz w:val="16"/>
      <w:szCs w:val="16"/>
    </w:rPr>
  </w:style>
  <w:style w:type="paragraph" w:customStyle="1" w:styleId="xl74">
    <w:name w:val="xl74"/>
    <w:basedOn w:val="Normal"/>
    <w:rsid w:val="000936A5"/>
    <w:pPr>
      <w:spacing w:before="100" w:beforeAutospacing="1" w:after="100" w:afterAutospacing="1" w:line="240" w:lineRule="auto"/>
    </w:pPr>
    <w:rPr>
      <w:rFonts w:ascii="Arial" w:eastAsia="Times New Roman" w:hAnsi="Arial" w:cs="Arial"/>
      <w:sz w:val="24"/>
      <w:szCs w:val="24"/>
    </w:rPr>
  </w:style>
  <w:style w:type="paragraph" w:customStyle="1" w:styleId="xl75">
    <w:name w:val="xl75"/>
    <w:basedOn w:val="Normal"/>
    <w:rsid w:val="000936A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rPr>
  </w:style>
  <w:style w:type="paragraph" w:customStyle="1" w:styleId="xl76">
    <w:name w:val="xl76"/>
    <w:basedOn w:val="Normal"/>
    <w:rsid w:val="000936A5"/>
    <w:pPr>
      <w:spacing w:before="100" w:beforeAutospacing="1" w:after="100" w:afterAutospacing="1" w:line="240" w:lineRule="auto"/>
    </w:pPr>
    <w:rPr>
      <w:rFonts w:ascii="Arial" w:eastAsia="Times New Roman" w:hAnsi="Arial" w:cs="Arial"/>
      <w:color w:val="FF0000"/>
      <w:sz w:val="24"/>
      <w:szCs w:val="24"/>
    </w:rPr>
  </w:style>
  <w:style w:type="paragraph" w:customStyle="1" w:styleId="xl77">
    <w:name w:val="xl77"/>
    <w:basedOn w:val="Normal"/>
    <w:rsid w:val="000936A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color w:val="FF0000"/>
      <w:sz w:val="24"/>
      <w:szCs w:val="24"/>
    </w:rPr>
  </w:style>
  <w:style w:type="paragraph" w:customStyle="1" w:styleId="xl78">
    <w:name w:val="xl78"/>
    <w:basedOn w:val="Normal"/>
    <w:rsid w:val="000936A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ahoma" w:eastAsia="Times New Roman" w:hAnsi="Tahoma" w:cs="Tahoma"/>
      <w:b/>
      <w:bCs/>
      <w:sz w:val="16"/>
      <w:szCs w:val="16"/>
    </w:rPr>
  </w:style>
  <w:style w:type="paragraph" w:customStyle="1" w:styleId="xl79">
    <w:name w:val="xl79"/>
    <w:basedOn w:val="Normal"/>
    <w:rsid w:val="000936A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16"/>
      <w:szCs w:val="16"/>
    </w:rPr>
  </w:style>
  <w:style w:type="paragraph" w:customStyle="1" w:styleId="xl80">
    <w:name w:val="xl80"/>
    <w:basedOn w:val="Normal"/>
    <w:rsid w:val="000936A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sz w:val="16"/>
      <w:szCs w:val="16"/>
    </w:rPr>
  </w:style>
  <w:style w:type="paragraph" w:customStyle="1" w:styleId="xl81">
    <w:name w:val="xl81"/>
    <w:basedOn w:val="Normal"/>
    <w:rsid w:val="000936A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sz w:val="16"/>
      <w:szCs w:val="16"/>
    </w:rPr>
  </w:style>
  <w:style w:type="paragraph" w:customStyle="1" w:styleId="xl82">
    <w:name w:val="xl82"/>
    <w:basedOn w:val="Normal"/>
    <w:rsid w:val="000936A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16"/>
      <w:szCs w:val="16"/>
    </w:rPr>
  </w:style>
  <w:style w:type="paragraph" w:customStyle="1" w:styleId="xl83">
    <w:name w:val="xl83"/>
    <w:basedOn w:val="Normal"/>
    <w:rsid w:val="000936A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olor w:val="FF0000"/>
      <w:sz w:val="16"/>
      <w:szCs w:val="16"/>
    </w:rPr>
  </w:style>
  <w:style w:type="paragraph" w:customStyle="1" w:styleId="xl84">
    <w:name w:val="xl84"/>
    <w:basedOn w:val="Normal"/>
    <w:rsid w:val="000936A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b/>
      <w:bCs/>
      <w:sz w:val="16"/>
      <w:szCs w:val="16"/>
    </w:rPr>
  </w:style>
  <w:style w:type="paragraph" w:customStyle="1" w:styleId="xl85">
    <w:name w:val="xl85"/>
    <w:basedOn w:val="Normal"/>
    <w:rsid w:val="000936A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olor w:val="FF0000"/>
      <w:sz w:val="16"/>
      <w:szCs w:val="16"/>
    </w:rPr>
  </w:style>
  <w:style w:type="paragraph" w:customStyle="1" w:styleId="xl86">
    <w:name w:val="xl86"/>
    <w:basedOn w:val="Normal"/>
    <w:rsid w:val="000936A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16"/>
      <w:szCs w:val="16"/>
    </w:rPr>
  </w:style>
  <w:style w:type="paragraph" w:customStyle="1" w:styleId="xl87">
    <w:name w:val="xl87"/>
    <w:basedOn w:val="Normal"/>
    <w:rsid w:val="000936A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16"/>
      <w:szCs w:val="16"/>
    </w:rPr>
  </w:style>
  <w:style w:type="paragraph" w:customStyle="1" w:styleId="xl88">
    <w:name w:val="xl88"/>
    <w:basedOn w:val="Normal"/>
    <w:rsid w:val="000936A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bottom"/>
    </w:pPr>
    <w:rPr>
      <w:rFonts w:ascii="Times New Roman" w:eastAsia="Times New Roman" w:hAnsi="Times New Roman"/>
      <w:sz w:val="16"/>
      <w:szCs w:val="16"/>
    </w:rPr>
  </w:style>
  <w:style w:type="paragraph" w:customStyle="1" w:styleId="xl89">
    <w:name w:val="xl89"/>
    <w:basedOn w:val="Normal"/>
    <w:rsid w:val="000936A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bottom"/>
    </w:pPr>
    <w:rPr>
      <w:rFonts w:ascii="Times New Roman" w:eastAsia="Times New Roman" w:hAnsi="Times New Roman"/>
      <w:color w:val="FF0000"/>
      <w:sz w:val="16"/>
      <w:szCs w:val="16"/>
    </w:rPr>
  </w:style>
  <w:style w:type="paragraph" w:customStyle="1" w:styleId="xl90">
    <w:name w:val="xl90"/>
    <w:basedOn w:val="Normal"/>
    <w:rsid w:val="000936A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olor w:val="FF0000"/>
      <w:sz w:val="16"/>
      <w:szCs w:val="16"/>
    </w:rPr>
  </w:style>
  <w:style w:type="paragraph" w:customStyle="1" w:styleId="xl91">
    <w:name w:val="xl91"/>
    <w:basedOn w:val="Normal"/>
    <w:rsid w:val="000936A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olor w:val="FF0000"/>
      <w:sz w:val="16"/>
      <w:szCs w:val="16"/>
    </w:rPr>
  </w:style>
  <w:style w:type="paragraph" w:customStyle="1" w:styleId="xl92">
    <w:name w:val="xl92"/>
    <w:basedOn w:val="Normal"/>
    <w:rsid w:val="000936A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olor w:val="FF0000"/>
      <w:sz w:val="16"/>
      <w:szCs w:val="16"/>
    </w:rPr>
  </w:style>
  <w:style w:type="paragraph" w:customStyle="1" w:styleId="xl93">
    <w:name w:val="xl93"/>
    <w:basedOn w:val="Normal"/>
    <w:rsid w:val="000936A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bottom"/>
    </w:pPr>
    <w:rPr>
      <w:rFonts w:ascii="Times New Roman" w:eastAsia="Times New Roman" w:hAnsi="Times New Roman"/>
      <w:color w:val="FF0000"/>
      <w:sz w:val="16"/>
      <w:szCs w:val="16"/>
    </w:rPr>
  </w:style>
  <w:style w:type="paragraph" w:styleId="NoSpacing">
    <w:name w:val="No Spacing"/>
    <w:uiPriority w:val="1"/>
    <w:qFormat/>
    <w:rsid w:val="000936A5"/>
    <w:pPr>
      <w:spacing w:after="0" w:line="240" w:lineRule="auto"/>
    </w:pPr>
    <w:rPr>
      <w:rFonts w:ascii="Calibri" w:eastAsia="Calibri" w:hAnsi="Calibri"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0249599">
      <w:bodyDiv w:val="1"/>
      <w:marLeft w:val="0"/>
      <w:marRight w:val="0"/>
      <w:marTop w:val="0"/>
      <w:marBottom w:val="0"/>
      <w:divBdr>
        <w:top w:val="none" w:sz="0" w:space="0" w:color="auto"/>
        <w:left w:val="none" w:sz="0" w:space="0" w:color="auto"/>
        <w:bottom w:val="none" w:sz="0" w:space="0" w:color="auto"/>
        <w:right w:val="none" w:sz="0" w:space="0" w:color="auto"/>
      </w:divBdr>
    </w:div>
    <w:div w:id="938876613">
      <w:bodyDiv w:val="1"/>
      <w:marLeft w:val="0"/>
      <w:marRight w:val="0"/>
      <w:marTop w:val="0"/>
      <w:marBottom w:val="0"/>
      <w:divBdr>
        <w:top w:val="none" w:sz="0" w:space="0" w:color="auto"/>
        <w:left w:val="none" w:sz="0" w:space="0" w:color="auto"/>
        <w:bottom w:val="none" w:sz="0" w:space="0" w:color="auto"/>
        <w:right w:val="none" w:sz="0" w:space="0" w:color="auto"/>
      </w:divBdr>
    </w:div>
    <w:div w:id="1502039815">
      <w:bodyDiv w:val="1"/>
      <w:marLeft w:val="0"/>
      <w:marRight w:val="0"/>
      <w:marTop w:val="0"/>
      <w:marBottom w:val="0"/>
      <w:divBdr>
        <w:top w:val="none" w:sz="0" w:space="0" w:color="auto"/>
        <w:left w:val="none" w:sz="0" w:space="0" w:color="auto"/>
        <w:bottom w:val="none" w:sz="0" w:space="0" w:color="auto"/>
        <w:right w:val="none" w:sz="0" w:space="0" w:color="auto"/>
      </w:divBdr>
    </w:div>
    <w:div w:id="1854951283">
      <w:bodyDiv w:val="1"/>
      <w:marLeft w:val="0"/>
      <w:marRight w:val="0"/>
      <w:marTop w:val="0"/>
      <w:marBottom w:val="0"/>
      <w:divBdr>
        <w:top w:val="none" w:sz="0" w:space="0" w:color="auto"/>
        <w:left w:val="none" w:sz="0" w:space="0" w:color="auto"/>
        <w:bottom w:val="none" w:sz="0" w:space="0" w:color="auto"/>
        <w:right w:val="none" w:sz="0" w:space="0" w:color="auto"/>
      </w:divBdr>
    </w:div>
    <w:div w:id="21152511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3DBE61-277F-473C-855C-2B3894A203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552</TotalTime>
  <Pages>24</Pages>
  <Words>4252</Words>
  <Characters>24239</Characters>
  <Application>Microsoft Office Word</Application>
  <DocSecurity>0</DocSecurity>
  <Lines>201</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28435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Asus</cp:lastModifiedBy>
  <cp:revision>223</cp:revision>
  <cp:lastPrinted>2023-02-27T01:44:00Z</cp:lastPrinted>
  <dcterms:created xsi:type="dcterms:W3CDTF">2022-02-07T03:23:00Z</dcterms:created>
  <dcterms:modified xsi:type="dcterms:W3CDTF">2023-04-05T05:41:00Z</dcterms:modified>
</cp:coreProperties>
</file>